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高校教师资格证之高等教育心理学题库</w:t>
      </w:r>
    </w:p>
    <w:p/>
    <w:p>
      <w:pPr>
        <w:jc w:val="center"/>
      </w:pPr>
      <w:r>
        <w:rPr>
          <w:rFonts w:ascii="黑体" w:hAnsi="黑体"/>
          <w:b/>
          <w:sz w:val="28"/>
        </w:rPr>
        <w:t>第一部分  单选题(200题)</w:t>
      </w:r>
    </w:p>
    <w:p>
      <w:r>
        <w:t xml:space="preserve">1、某股票当前价格为63.95港元，下列以该股票为标的期权中内涵价值最低的是（　　　） </w:t>
        <w:br/>
        <w:t>A.执行价格为64.50港元，权利金为1.00港元的看跌期权</w:t>
        <w:br/>
        <w:t>B.执行价格为67.50港元，权利金为0.81港元的看跌期权</w:t>
        <w:br/>
        <w:t>C.执行价格为67.50港元，权利金为6.48港元的看跌期权</w:t>
        <w:br/>
        <w:t>D.执行价格为60.00港元，权利金为4.53港元的看跌期权</w:t>
        <w:br/>
        <w:br/>
        <w:t xml:space="preserve">【答案】：D </w:t>
      </w:r>
    </w:p>
    <w:p>
      <w:r>
        <w:t>2、具有高度的概括性、理解性、逻辑性等特点的记忆是（　　　）。</w:t>
        <w:br/>
        <w:t>A.形象记忆</w:t>
        <w:br/>
        <w:t>B.情景记忆</w:t>
        <w:br/>
        <w:t>C.语义记忆</w:t>
        <w:br/>
        <w:t>D.情绪记忆</w:t>
        <w:br/>
        <w:br/>
        <w:t xml:space="preserve">【答案】：C </w:t>
      </w:r>
    </w:p>
    <w:p>
      <w:r>
        <w:t>3、美国心理学家华生是（　　　）的创始人。</w:t>
        <w:br/>
        <w:t>A.精神分析</w:t>
        <w:br/>
        <w:t>B.构造主义</w:t>
        <w:br/>
        <w:t>C.机能主义</w:t>
        <w:br/>
        <w:t>D.行为主义</w:t>
        <w:br/>
        <w:br/>
        <w:t xml:space="preserve">【答案】：D </w:t>
      </w:r>
    </w:p>
    <w:p>
      <w:pPr>
        <w:sectPr w:rsidSect="00034616">
          <w:pgSz w:w="12240" w:h="15840"/>
          <w:pgMar w:top="1440" w:right="1800" w:bottom="1440" w:left="1800" w:header="720" w:footer="720" w:gutter="0"/>
          <w:cols w:space="720"/>
          <w:docGrid w:linePitch="360"/>
        </w:sectPr>
      </w:pPr>
    </w:p>
    <w:p>
      <w:r>
        <w:t>4、我国古代贤哲早就提出，学习可以“温故知新”，在迁移的观点看，这是一种（　　　）。</w:t>
        <w:br/>
        <w:t>A.顺向正迁移</w:t>
        <w:br/>
        <w:t>B.逆向正迁移</w:t>
        <w:br/>
        <w:t>C.顺向负迁移</w:t>
        <w:br/>
        <w:t>D.逆向负迁移</w:t>
        <w:br/>
        <w:br/>
        <w:t>【答案】：A</w:t>
      </w:r>
      <w:r>
        <w:t xml:space="preserve"> </w:t>
      </w:r>
    </w:p>
    <w:p>
      <w:r>
        <w:t>5、在教学过程中，教师为了让学生掌握知识的本质意义，需要变换知识的呈现方式，其中本质属性保持恒在，而非本质属性可有可无。这在心理学中称为（　　　）。</w:t>
        <w:br/>
        <w:t>A.变式</w:t>
        <w:br/>
        <w:t>B.比较</w:t>
        <w:br/>
        <w:t>C.概括</w:t>
        <w:br/>
        <w:t>D.抽象</w:t>
        <w:br/>
        <w:br/>
        <w:t xml:space="preserve">【答案】：A </w:t>
      </w:r>
    </w:p>
    <w:p>
      <w:r>
        <w:t>6、对于有清晰、可持续盈利的稳定企业适合用（   ）进行估值。</w:t>
        <w:br/>
        <w:t>A.有效市场价格法</w:t>
        <w:br/>
        <w:t>B.近期交易价格法</w:t>
        <w:br/>
        <w:t>C.乘数法</w:t>
        <w:br/>
        <w:t>D.收入法</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r>
        <w:t>7、根据学习动机的作用与学习活动的关系，学习动机可分为（　　　）。</w:t>
        <w:br/>
        <w:t>A.内部学习动机和外部学习动机</w:t>
        <w:br/>
        <w:t>B.高尚的动机与低级的动机</w:t>
        <w:br/>
        <w:t>C.正确的动机与错误的动机</w:t>
        <w:br/>
        <w:t>D.近景的直接性动机和远景的间接性动机</w:t>
        <w:br/>
        <w:br/>
        <w:t xml:space="preserve">【答案】：D </w:t>
      </w:r>
    </w:p>
    <w:p>
      <w:r>
        <w:t>8、（　　　）是教师以自己的教学活动过程为思考对象，来对自己所做出的行为、决策以及由此所产生的结果进行审视和分析的过程，是一种通过提高参与者的自我觉察水平来促进能力发展的途径。</w:t>
        <w:br/>
        <w:t>A.凝聚力</w:t>
        <w:br/>
        <w:t>B.反思</w:t>
        <w:br/>
        <w:t>C.后悔</w:t>
        <w:br/>
        <w:t>D.成长</w:t>
        <w:br/>
        <w:br/>
        <w:t xml:space="preserve">【答案】：B </w:t>
      </w:r>
    </w:p>
    <w:p>
      <w:r>
        <w:t>9、生理自我在（　　　）岁左右基本成熟。</w:t>
        <w:br/>
        <w:t>A.1岁</w:t>
        <w:br/>
        <w:t>B.3岁</w:t>
        <w:br/>
        <w:t>C.5岁</w:t>
        <w:br/>
        <w:t>D.7岁</w:t>
        <w:br/>
        <w:br/>
        <w:t xml:space="preserve">【答案】：B </w:t>
      </w:r>
    </w:p>
    <w:p>
      <w:r>
        <w:t>10、提出认知结构学习论的心理学家是（　　　）。</w:t>
        <w:br/>
        <w:t>A.奥苏伯尔</w:t>
        <w:br/>
        <w:t>B.布鲁纳</w:t>
        <w:br/>
        <w:t>C.加涅</w:t>
        <w:br/>
        <w:t>D.桑代克</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11、最近发展区理论的提出者是（　　　）。</w:t>
        <w:br/>
        <w:t>A.阿特金森</w:t>
        <w:br/>
        <w:t>B.弗洛伊德</w:t>
        <w:br/>
        <w:t>C.维果茨基</w:t>
        <w:br/>
        <w:t>D.苏格拉底</w:t>
        <w:br/>
        <w:br/>
        <w:t>【答案】：C</w:t>
      </w:r>
      <w:r>
        <w:t xml:space="preserve"> </w:t>
      </w:r>
    </w:p>
    <w:p>
      <w:r>
        <w:t>12、以下哪位心理学家1967年出版的《认知心理学》一书标志着认知心理学的诞生（　　　）</w:t>
        <w:br/>
        <w:t>A.皮亚杰</w:t>
        <w:br/>
        <w:t>B.奈塞尔</w:t>
        <w:br/>
        <w:t>C.布鲁纳</w:t>
        <w:br/>
        <w:t>D.奥苏泊尔</w:t>
        <w:br/>
        <w:br/>
        <w:t xml:space="preserve">【答案】：B </w:t>
      </w:r>
    </w:p>
    <w:p>
      <w:r>
        <w:t>13、布卢姆的认知领域教育目标分类的主要依据（　　　）。</w:t>
        <w:br/>
        <w:t>A.知识与技能学习得的心理过程</w:t>
        <w:br/>
        <w:t>B.知识与技能的心理特征</w:t>
        <w:br/>
        <w:t>C.知识向技能转化的规律</w:t>
        <w:br/>
        <w:t>D.知识学习情境与其测量情境的变化程度</w:t>
        <w:br/>
        <w:br/>
        <w:t xml:space="preserve">【答案】：D </w:t>
      </w:r>
    </w:p>
    <w:p>
      <w:r>
        <w:t>14、心理辅导员讲出自己的感觉、经验、情感和行为，与来访者共享，以增加彼此的人际互动的技术是（　　　）。</w:t>
        <w:br/>
        <w:t>A.简述语意技术</w:t>
        <w:br/>
        <w:t>B.自我表露的技术</w:t>
        <w:br/>
        <w:t>C.提问技术</w:t>
        <w:br/>
        <w:t>D.澄清技术</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r>
        <w:t>15、股权投资基金管理人委托销售机构募集基金的，应当委托给获得中国证监会基金（</w:t>
      </w:r>
      <w:r>
        <w:t xml:space="preserve"> </w:t>
      </w:r>
      <w:r>
        <w:t xml:space="preserve"> </w:t>
      </w:r>
    </w:p>
    <w:p>
      <w:r>
        <w:t xml:space="preserve"> ）业务资格且成为中国证券投资基金业协会会员的机构。</w:t>
        <w:br/>
        <w:t>A.管理</w:t>
        <w:br/>
        <w:t>B.从业</w:t>
        <w:br/>
        <w:t>C.募集</w:t>
        <w:br/>
        <w:t>D.销售</w:t>
        <w:br/>
        <w:br/>
        <w:t>【答案】：D</w:t>
      </w:r>
      <w:r>
        <w:t xml:space="preserve"> </w:t>
      </w:r>
    </w:p>
    <w:p>
      <w:r>
        <w:t>16、有一种学习理论认为，学习不是从不知到知的过程，而是学习者在原有知识经验的基础上不断“生长”出新知识意义的过程。这种学习理论称为（　　　）。</w:t>
        <w:br/>
        <w:t>A.人本主义学习理论</w:t>
        <w:br/>
        <w:t>B.建构主义学习理论</w:t>
        <w:br/>
        <w:t>C.行为主义学习理论</w:t>
        <w:br/>
        <w:t>D.认知主义学习理论</w:t>
        <w:br/>
        <w:br/>
        <w:t xml:space="preserve">【答案】：B </w:t>
      </w:r>
    </w:p>
    <w:p>
      <w:r>
        <w:t>17、吹拉弹唱属于（　　　）。</w:t>
        <w:br/>
        <w:t>A.识记技能</w:t>
        <w:br/>
        <w:t>B.心智技能</w:t>
        <w:br/>
        <w:t>C.动作技能</w:t>
        <w:br/>
        <w:t>D.认知技能</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r>
        <w:t>18、以清楚地意识到道德概念、原理和原则为中介的情感体验称为（　　　）。</w:t>
        <w:br/>
        <w:t>A.伦理的道德情感</w:t>
        <w:br/>
        <w:t>B.直觉的道德情感</w:t>
        <w:br/>
        <w:t>C.想象的道德情感</w:t>
        <w:br/>
        <w:t>D.形象的道德情感</w:t>
        <w:br/>
        <w:br/>
        <w:t xml:space="preserve">【答案】：A </w:t>
      </w:r>
    </w:p>
    <w:p>
      <w:r>
        <w:t>19、按照迁移性质的不同，学习迁移可以分为（　　　）。</w:t>
        <w:br/>
        <w:t>A.正与负迁移</w:t>
        <w:br/>
        <w:t>B.纵向与横向迁移</w:t>
        <w:br/>
        <w:t>C.普通与特殊迁移</w:t>
        <w:br/>
        <w:t>D.顺向与逆向迁移</w:t>
        <w:br/>
        <w:br/>
        <w:t xml:space="preserve">【答案】：A </w:t>
      </w:r>
    </w:p>
    <w:p>
      <w:r>
        <w:t>20、马克思诞辰是1818年5月5日，可以借谐音处理为马克思一巴掌一巴掌打得资产阶级呜呜直哭。这是运用的（　　　）记忆术。</w:t>
        <w:br/>
        <w:t>A.谐音联想法</w:t>
        <w:br/>
        <w:t>B.关键词法</w:t>
        <w:br/>
        <w:t>C.首字连词法</w:t>
        <w:br/>
        <w:t>D.形象联想法</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r>
        <w:t>21、某投资者投资一合伙制股权投资基金200万元，基金期限2年，持有1年后该投资者希望把基金份额转让，下列说法正确的是（   ）。</w:t>
        <w:br/>
        <w:t>A.受让人应当为合格投资者且基金份额受让后投资者人数应当不超过50人</w:t>
        <w:br/>
        <w:t>B.受让人应当为基金持有人且基金份额受让后投资者人数应当不超过200人</w:t>
        <w:br/>
        <w:t>C.受让人应当为合格投资者且基金份额受让后投资者人数应当不超过200人</w:t>
        <w:br/>
        <w:t>D.受让人应当为基金持有人且基金份额受让后投资者人数应当不超过50人</w:t>
        <w:br/>
        <w:br/>
        <w:t xml:space="preserve">【答案】：A </w:t>
      </w:r>
    </w:p>
    <w:p>
      <w:r>
        <w:t>22、信息披露的表述应当简明扼要，通俗易懂是（   ）要求。</w:t>
        <w:br/>
        <w:t>A.规范性原则</w:t>
        <w:br/>
        <w:t>B.易得性原则</w:t>
        <w:br/>
        <w:t>C.易解性原则</w:t>
        <w:br/>
        <w:t>D.准确性原则</w:t>
        <w:br/>
        <w:br/>
        <w:t xml:space="preserve">【答案】：C </w:t>
      </w:r>
    </w:p>
    <w:p>
      <w:r>
        <w:t>23、不少大学生恋爱态度呈现轻率化的现象表现为（　　　）。</w:t>
        <w:br/>
        <w:t>A.“不求天长地久，但求曾经拥有”</w:t>
        <w:br/>
        <w:t>B.“爱人只有一个，情人可以多个”</w:t>
        <w:br/>
        <w:t>C.主观学业第一，客观爱情至上</w:t>
        <w:br/>
        <w:t>D.“儿女情长，英雄气短”</w:t>
        <w:br/>
        <w:br/>
        <w:t xml:space="preserve">【答案】：A </w:t>
      </w:r>
    </w:p>
    <w:p>
      <w:r>
        <w:t>24、主张学生的学习不是从不知到知的过程，而是在学习者原有知识经验的基础上不断“生长”出新的知识意义的过程。这种学习理论所属学派为（　　　）。</w:t>
        <w:br/>
        <w:t>A.人本主义</w:t>
        <w:br/>
        <w:t>B.行为主义</w:t>
        <w:br/>
        <w:t>C.建构主义</w:t>
        <w:br/>
        <w:t>D.认知主义</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25、根据埃里克森的心理发展阶段理论，大学阶段的主要心理任务是建立自我同一性和（　　　）。</w:t>
        <w:br/>
        <w:t>A.发展亲密关系</w:t>
        <w:br/>
        <w:t>B.增进友情关系</w:t>
        <w:br/>
        <w:t>C.融洽同学关系</w:t>
        <w:br/>
        <w:t>D.确立恋爱关系</w:t>
        <w:br/>
        <w:br/>
        <w:t>【答案】：A</w:t>
      </w:r>
      <w:r>
        <w:t xml:space="preserve"> </w:t>
      </w:r>
    </w:p>
    <w:p>
      <w:r>
        <w:t>26、人和动物一旦学会对某一特定的条件刺激作出条件反应以后，其它与该条件刺激相类似的刺激也能诱发其条件反应，称为（　　　）。</w:t>
        <w:br/>
        <w:t>A.刺激分化</w:t>
        <w:br/>
        <w:t>B.消退</w:t>
        <w:br/>
        <w:t>C.刺激泛化</w:t>
        <w:br/>
        <w:t>D.获得</w:t>
        <w:br/>
        <w:br/>
        <w:t xml:space="preserve">【答案】：C </w:t>
      </w:r>
    </w:p>
    <w:p>
      <w:r>
        <w:t>27、内在动机是维持学习的基本动力，学生具有的三种最基本的内在动机不包括（　　　）。</w:t>
        <w:br/>
        <w:t>A.好奇内驱力</w:t>
        <w:br/>
        <w:t>B.行动内驱力</w:t>
        <w:br/>
        <w:t>C.胜任内驱力</w:t>
        <w:br/>
        <w:t>D.互惠内驱力</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r>
        <w:t>28、有一种动机理论认为，动机激励力量的大小取决于目标的价值与实现目标的可能性两个因素的乘积。这种动机理论被称为（　　　）。</w:t>
        <w:br/>
        <w:t>A.自我实现理论</w:t>
        <w:br/>
        <w:t>B.成败归因理论</w:t>
        <w:br/>
        <w:t>C.动机期望理论</w:t>
        <w:br/>
        <w:t>D.成就动机理论</w:t>
        <w:br/>
        <w:br/>
        <w:t xml:space="preserve">【答案】：C </w:t>
      </w:r>
    </w:p>
    <w:p>
      <w:r>
        <w:t xml:space="preserve">29、如果投资者在3月份以600点的权利金买入一张执行价格为21500点的5月份恒指看涨期权，同时又以400点的期权价格买入一张执行价格为21500点的5月份恒指看跌期权，其损益平衡点为（　　　）。（不计交易费用） </w:t>
        <w:br/>
        <w:t>A.21300点和21700点</w:t>
        <w:br/>
        <w:t>B.21100点和21900点</w:t>
        <w:br/>
        <w:t>C.22100点和21100点</w:t>
        <w:br/>
        <w:t>D.20500点和22500点</w:t>
        <w:br/>
        <w:br/>
        <w:t xml:space="preserve">【答案】：C </w:t>
      </w:r>
    </w:p>
    <w:p>
      <w:r>
        <w:t>30、公司型基金设立步骤及先后顺序正确的是（   ）。</w:t>
        <w:br/>
        <w:t>A.申请设立登记、名称预先核准、领取营业执照</w:t>
        <w:br/>
        <w:t>B.名称确定、申请登记、领取执照</w:t>
        <w:br/>
        <w:t>C.名称申请登记、核准相关资料、领取营业执照</w:t>
        <w:br/>
        <w:t>D.名称预先核准、申请设立登记、领取营业执照</w:t>
        <w:br/>
        <w:br/>
        <w:t xml:space="preserve">【答案】：D </w:t>
      </w:r>
    </w:p>
    <w:p>
      <w:r>
        <w:t>31、学习的联结理论认为，学习的实质是建立刺激与反应之间的联结，其公式是（　　　）。</w:t>
        <w:br/>
        <w:t>A.R-O-S</w:t>
        <w:br/>
        <w:t>B.S-O-R</w:t>
        <w:br/>
        <w:t>C.R-S</w:t>
        <w:br/>
        <w:t>D.S-R</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p>
    <w:p>
      <w:r>
        <w:t>32、当学生取得好的成绩后，老师家长给予表扬和鼓励，这符合桑代克学习规律中的（　　　）。</w:t>
        <w:br/>
        <w:t>A.准备律</w:t>
        <w:br/>
        <w:t>B.练习律</w:t>
        <w:br/>
        <w:t>C.效果律</w:t>
        <w:br/>
        <w:t>D.动机律</w:t>
        <w:br/>
        <w:br/>
        <w:t>【答案】：C</w:t>
      </w:r>
      <w:r>
        <w:t xml:space="preserve"> </w:t>
      </w:r>
    </w:p>
    <w:p>
      <w:r>
        <w:t xml:space="preserve">33、外汇期货合约的优点包括（　　　）。 </w:t>
        <w:br/>
        <w:t>A.市场流动性强</w:t>
        <w:br/>
        <w:t>B.交易手续简便</w:t>
        <w:br/>
        <w:t>C.费用低廉</w:t>
        <w:br/>
        <w:t>D.节约资金成本E</w:t>
        <w:br/>
        <w:br/>
        <w:t xml:space="preserve">【答案】：A </w:t>
      </w:r>
    </w:p>
    <w:p>
      <w:r>
        <w:t>34、将没有意义的材料人为地赋予一定的意义，以促进记忆效果的提高，这在记忆心理学中被称为（　　　）。</w:t>
        <w:br/>
        <w:t>A.系统化</w:t>
        <w:br/>
        <w:t>B.联想</w:t>
        <w:br/>
        <w:t>C.替换</w:t>
        <w:br/>
        <w:t>D.记忆术</w:t>
        <w:br/>
        <w:br/>
        <w:t xml:space="preserve">【答案】：D </w:t>
      </w:r>
    </w:p>
    <w:p>
      <w:r>
        <w:t>35、品德是个性心理特征中具有道德评价意义的部分，是一种（　　　）。</w:t>
        <w:br/>
        <w:t>A.心理现象</w:t>
        <w:br/>
        <w:t>B.社会现象</w:t>
        <w:br/>
        <w:t>C.生理现象</w:t>
        <w:br/>
        <w:t>D.管理现象</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36、某投资者通过蝶式套利方法进行交易，他在某期货交易所买入2手3月铜期货合约，同时卖出5手5月铜期货合约，并买入3手7月铜期货合约。价格分别为68000元／吨，69500元／吨和69850元／吨。当3月、5月和7月价格分别变为（　　　）时，该投资者平仓后能够净盈利150元。</w:t>
      </w:r>
      <w:r>
        <w:t xml:space="preserve"> </w:t>
        <w:br/>
        <w:t>A.67680元／吨，68930元／吨，69810元／吨</w:t>
        <w:br/>
        <w:t>B.67800元／吨，69300元／吨，69700元／吨</w:t>
        <w:br/>
        <w:t>C.68200元／吨，70000元／吨，70000元／吨</w:t>
        <w:br/>
        <w:t>D.68250元／吨，70000元／吨，69890元／吨</w:t>
        <w:br/>
        <w:br/>
        <w:t>【答案】：B</w:t>
      </w:r>
      <w:r>
        <w:t xml:space="preserve"> </w:t>
      </w:r>
    </w:p>
    <w:p>
      <w:r>
        <w:t>37、先于教学内容或新的学习材料所呈现的一种引导性材料，它是对新学习材料的简化与概括，在新学习材料与学习者原有观念之间起认知桥梁作用，这种学习内容的组织技术或教学策略叫作（　　　）。</w:t>
        <w:br/>
        <w:t>A.先行组织者</w:t>
        <w:br/>
        <w:t>B.认知结构</w:t>
        <w:br/>
        <w:t>C.复习材料</w:t>
        <w:br/>
        <w:t>D.固定点</w:t>
        <w:br/>
        <w:br/>
        <w:t xml:space="preserve">【答案】：A </w:t>
      </w:r>
    </w:p>
    <w:p>
      <w:r>
        <w:t xml:space="preserve">38、假设交易者预期未来的一段时间内，远期合约价格波动会大于近期合约价格波动，那么交易者应该进行（　　　）。 </w:t>
        <w:br/>
        <w:t>A.正向套利</w:t>
        <w:br/>
        <w:t>B.反向套利</w:t>
        <w:br/>
        <w:t>C.牛市套利</w:t>
        <w:br/>
        <w:t>D.熊市套利</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39、大学校园文化作为一种客观存在和一种教育实践活动的历史有多久了（　　　）</w:t>
        <w:br/>
        <w:t>A.20多年</w:t>
        <w:br/>
        <w:t>B.30多年</w:t>
        <w:br/>
        <w:t>C.50多年</w:t>
        <w:br/>
        <w:t>D.与大学有同样长的历史</w:t>
        <w:br/>
        <w:br/>
        <w:t>【答案】：D</w:t>
      </w:r>
      <w:r>
        <w:t xml:space="preserve"> </w:t>
      </w:r>
    </w:p>
    <w:p>
      <w:r>
        <w:t>40、联结理论的核心概念是（　　　）。</w:t>
        <w:br/>
        <w:t>A.同化</w:t>
        <w:br/>
        <w:t>B.异化</w:t>
        <w:br/>
        <w:t>C.内化</w:t>
        <w:br/>
        <w:t>D.强化</w:t>
        <w:br/>
        <w:br/>
        <w:t xml:space="preserve">【答案】：D </w:t>
      </w:r>
    </w:p>
    <w:p>
      <w:r>
        <w:t>41、教学最重要的目标是促进（　　　），使学生将获得的知识、技能和行为方式有效地用于新问题的解决。</w:t>
        <w:br/>
        <w:t>A.知识理解</w:t>
        <w:br/>
        <w:t>B.原型操作</w:t>
        <w:br/>
        <w:t>C.知识表征</w:t>
        <w:br/>
        <w:t>D.学习迁移</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r>
        <w:t xml:space="preserve">42、若股指期货的理论价格为2960点，无套利区间为40点，当股指期货的市场价格处于（　　　）时，存在套利机会。 </w:t>
        <w:br/>
        <w:t>A.2940和2960点之间</w:t>
        <w:br/>
        <w:t>B.2980和3000点之间</w:t>
        <w:br/>
        <w:t>C.2950和2970点之间</w:t>
        <w:br/>
        <w:t>D.2960和2980点之间</w:t>
        <w:br/>
        <w:br/>
        <w:t xml:space="preserve">【答案】：B </w:t>
      </w:r>
    </w:p>
    <w:p>
      <w:r>
        <w:t>43、个体运用已有的认知经验，使新输入的信息与原有的认知结构发生联系，理解新知识所描绘的事物或现象的意义，使之与已有的知识建立各种联系指的是（　　　）。</w:t>
        <w:br/>
        <w:t>A.新知识的获得</w:t>
        <w:br/>
        <w:t>B.知识的转化</w:t>
        <w:br/>
        <w:t>C.知识的呈现</w:t>
        <w:br/>
        <w:t>D.知识的新发现</w:t>
        <w:br/>
        <w:br/>
        <w:t xml:space="preserve">【答案】：A </w:t>
      </w:r>
    </w:p>
    <w:p>
      <w:r>
        <w:t>44、学习“直角三角形是一种特殊的三角形”这种学习属于（　　　）。</w:t>
        <w:br/>
        <w:t>A.词汇学习</w:t>
        <w:br/>
        <w:t>B.符号学习</w:t>
        <w:br/>
        <w:t>C.概念学习</w:t>
        <w:br/>
        <w:t>D.命题学习</w:t>
        <w:br/>
        <w:br/>
        <w:t xml:space="preserve">【答案】：D </w:t>
      </w:r>
    </w:p>
    <w:p>
      <w:r>
        <w:t>45、人格的核心是（　　　）。</w:t>
        <w:br/>
        <w:t>A.能力</w:t>
        <w:br/>
        <w:t>B.智力</w:t>
        <w:br/>
        <w:t>C.性格</w:t>
        <w:br/>
        <w:t>D.气质</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r>
        <w:t>46、以下最佳跨品种套利的组合是（　　　）。</w:t>
      </w:r>
    </w:p>
    <w:p>
      <w:r>
        <w:t xml:space="preserve"> </w:t>
        <w:br/>
        <w:t>A.上证50股指期货与沪深300股指期货之间的套利</w:t>
        <w:br/>
        <w:t>B.上证50股指期货与中证500股指期货之间的套利</w:t>
        <w:br/>
        <w:t>C.上证50股指期货与上证50</w:t>
        <w:br/>
        <w:t>D.上证50股指期货与新加坡新华富时50股指期货之间的套利</w:t>
        <w:br/>
        <w:br/>
        <w:t>【答案】：A</w:t>
      </w:r>
      <w:r>
        <w:t xml:space="preserve"> </w:t>
      </w:r>
    </w:p>
    <w:p>
      <w:r>
        <w:t>47、自我教育是主体自我按照社会要求对客体自我实施的教育。它是自我意识的（　　　）。</w:t>
        <w:br/>
        <w:t>A.最初级表现</w:t>
        <w:br/>
        <w:t>B.基本表现</w:t>
        <w:br/>
        <w:t>C.常见表现</w:t>
        <w:br/>
        <w:t>D.最高级表现</w:t>
        <w:br/>
        <w:br/>
        <w:t xml:space="preserve">【答案】：D </w:t>
      </w:r>
    </w:p>
    <w:p>
      <w:r>
        <w:t>48、“大五”人格理论有五大因素。“代表个人能与人和睦相处的程度，得分高者表现为信任，直率，利他。”这个因素是（　　　）。</w:t>
        <w:br/>
        <w:t>A.外倾性</w:t>
        <w:br/>
        <w:t>B.宜人性</w:t>
        <w:br/>
        <w:t>C.责任心</w:t>
        <w:br/>
        <w:t>D.开放性</w:t>
        <w:br/>
        <w:br/>
        <w:t xml:space="preserve">【答案】：B </w:t>
      </w:r>
    </w:p>
    <w:p>
      <w:r>
        <w:t>49、布卢姆的教育目标分类中，认知领域的教学目标的最高层次是（　　　）。</w:t>
        <w:br/>
        <w:t>A.领会</w:t>
        <w:br/>
        <w:t>B.运用</w:t>
        <w:br/>
        <w:t>C.评价</w:t>
        <w:br/>
        <w:t>D.综合</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50、如果一个家长想用看电视作为强化物奖励儿童认真按时完成作业得行为，最合适得安排应该是（　　　）。</w:t>
        <w:br/>
        <w:t>A.让儿童看完电视以后立即督促他完成作业</w:t>
        <w:br/>
        <w:t>B.规定每周看电视得适当时</w:t>
        <w:br/>
        <w:t>C.惩罚孩子过分喜欢看的行为</w:t>
        <w:br/>
        <w:t>D.只有按时完成家庭作业后才能看电视</w:t>
        <w:br/>
        <w:br/>
        <w:t>【答案】：D</w:t>
      </w:r>
      <w:r>
        <w:t xml:space="preserve"> </w:t>
      </w:r>
    </w:p>
    <w:p>
      <w:r>
        <w:t>51、通过创设问题情境使学生提出假设，然后验证假设并做出结论的教学策略是（　　　）。</w:t>
        <w:br/>
        <w:t>A.合作学习</w:t>
        <w:br/>
        <w:t>B.发现学习</w:t>
        <w:br/>
        <w:t>C.情境学习</w:t>
        <w:br/>
        <w:t>D.指导学习</w:t>
        <w:br/>
        <w:br/>
        <w:t xml:space="preserve">【答案】：B </w:t>
      </w:r>
    </w:p>
    <w:p>
      <w:r>
        <w:t>52、教师如果能与学生打成一片，则容易使学生接受老师的观点，这种现象在宣传教育心理学中被称为（　　　）。</w:t>
        <w:br/>
        <w:t>A.皮格马利翁效应</w:t>
        <w:br/>
        <w:t>B.“自己人”效应</w:t>
        <w:br/>
        <w:t>C.威信效应</w:t>
        <w:br/>
        <w:t>D.“名片”效应</w:t>
        <w:br/>
        <w:br/>
        <w:t xml:space="preserve">【答案】：D </w:t>
      </w:r>
    </w:p>
    <w:p>
      <w:pPr>
        <w:sectPr w:rsidSect="00034616">
          <w:type w:val="nextPage"/>
          <w:pgSz w:w="12240" w:h="15840"/>
          <w:pgMar w:top="1440" w:right="1800" w:bottom="1440" w:left="1800" w:header="720" w:footer="720" w:gutter="0"/>
          <w:pgNumType w:start="15"/>
          <w:cols w:space="720"/>
          <w:titlePg w:val="0"/>
          <w:docGrid w:linePitch="360"/>
        </w:sectPr>
      </w:pPr>
      <w:r>
        <w:t>53、在人性的叙述中，认为人是理性的，是善良的和值得尊重的是（　　　）。</w:t>
        <w:br/>
        <w:t>A.认知主义</w:t>
        <w:br/>
        <w:t>B.行为主义</w:t>
        <w:br/>
        <w:t>C.人本主义</w:t>
        <w:br/>
        <w:t>D.存在主义</w:t>
        <w:br/>
        <w:br/>
        <w:t xml:space="preserve">【答案】：C </w:t>
      </w:r>
    </w:p>
    <w:p>
      <w:r>
        <w:t>54、个体由于群体的舆论压力，在认知和行动上不由自主地趋向于跟多数人一样的现象称为（　　　）。</w:t>
        <w:br/>
        <w:t>A.凝聚性</w:t>
        <w:br/>
        <w:t>B.从众</w:t>
        <w:br/>
        <w:t>C.社会助长</w:t>
        <w:br/>
        <w:t>D.士气</w:t>
        <w:br/>
        <w:br/>
        <w:t xml:space="preserve">【答案】：B </w:t>
      </w:r>
    </w:p>
    <w:p>
      <w:r>
        <w:t>55、一般认为，人在（　　　）之间的学习效率最高。</w:t>
        <w:br/>
        <w:t>A.上午8～9点</w:t>
        <w:br/>
        <w:t>B.上午11～12点</w:t>
        <w:br/>
        <w:t>C.下午3～4点</w:t>
        <w:br/>
        <w:t>D.下午6～8点</w:t>
        <w:br/>
        <w:br/>
        <w:t xml:space="preserve">【答案】：B </w:t>
      </w:r>
    </w:p>
    <w:p>
      <w:r>
        <w:t>56、观察者因看到榜样受到强化而如同自己也受到强化一样，这称为（　　　）。</w:t>
        <w:br/>
        <w:t>A.外部强化</w:t>
        <w:br/>
        <w:t>B.自我强化</w:t>
        <w:br/>
        <w:t>C.直接强化</w:t>
        <w:br/>
        <w:t>D.替代强化</w:t>
        <w:br/>
        <w:br/>
        <w:t xml:space="preserve">【答案】：D </w:t>
      </w:r>
    </w:p>
    <w:p>
      <w:pPr>
        <w:sectPr w:rsidSect="00034616">
          <w:type w:val="nextPage"/>
          <w:pgSz w:w="12240" w:h="15840"/>
          <w:pgMar w:top="1440" w:right="1800" w:bottom="1440" w:left="1800" w:header="720" w:footer="720" w:gutter="0"/>
          <w:pgNumType w:start="16"/>
          <w:cols w:space="720"/>
          <w:titlePg w:val="0"/>
          <w:docGrid w:linePitch="360"/>
        </w:sectPr>
      </w:pPr>
    </w:p>
    <w:p>
      <w:r>
        <w:t>57、（　　　）是指个体为了获得长者们（如家长、教师）的赞许或认可而表现出把工作、学习做好的一种需要。</w:t>
        <w:br/>
        <w:t>A.认知内驱力</w:t>
        <w:br/>
        <w:t>B.自我提高内驱力</w:t>
        <w:br/>
        <w:t>C.附属内驱力</w:t>
        <w:br/>
        <w:t>D.胜任内驱力</w:t>
        <w:br/>
        <w:br/>
        <w:t>【答案】：C</w:t>
      </w:r>
      <w:r>
        <w:t xml:space="preserve"> </w:t>
      </w:r>
    </w:p>
    <w:p>
      <w:r>
        <w:t>58、我国最早自编的《教育心理学》于1924年出版，该书的作者是（　　　）。</w:t>
        <w:br/>
        <w:t>A.房宗岳</w:t>
        <w:br/>
        <w:t>B.廖世承</w:t>
        <w:br/>
        <w:t>C.陆志韦</w:t>
        <w:br/>
        <w:t>D.潘菽</w:t>
        <w:br/>
        <w:br/>
        <w:t xml:space="preserve">【答案】：B </w:t>
      </w:r>
    </w:p>
    <w:p>
      <w:r>
        <w:t>59、在埃里克森心理发展阶段理论中，大学生处于哪个阶段（　　　）。</w:t>
        <w:br/>
        <w:t>A.同一感对同一感混乱</w:t>
        <w:br/>
        <w:t>B.亲密感对孤独感</w:t>
        <w:br/>
        <w:t>C.繁殖感对停滞感</w:t>
        <w:br/>
        <w:t>D.勤奋感对自卑感</w:t>
        <w:br/>
        <w:br/>
        <w:t xml:space="preserve">【答案】：B </w:t>
      </w:r>
    </w:p>
    <w:p>
      <w:r>
        <w:t>60、自行募集股权投资基金是由（   ）拟定基金募集推介材料、寻找投资者的基金募集方式。</w:t>
        <w:br/>
        <w:t>A.基金管理人</w:t>
        <w:br/>
        <w:t>B.第三方机构</w:t>
        <w:br/>
        <w:t>C.基金托管人</w:t>
        <w:br/>
        <w:t>D.监管机构</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p>
    <w:p>
      <w:r>
        <w:t>61、对行为结果的归因中，属于稳定归因的因素是（　　　）。</w:t>
        <w:br/>
        <w:t>A.能力和努力程度</w:t>
        <w:br/>
        <w:t>B.能力和运气好坏</w:t>
        <w:br/>
        <w:t>C.能力和任务难度</w:t>
        <w:br/>
        <w:t>D.努力和任务难度</w:t>
        <w:br/>
        <w:br/>
        <w:t>【答案】：C</w:t>
      </w:r>
      <w:r>
        <w:t xml:space="preserve"> </w:t>
      </w:r>
    </w:p>
    <w:p>
      <w:r>
        <w:t>62、早期“程序教学”的设计所依据的心理学原理是（　　　）。</w:t>
        <w:br/>
        <w:t>A.行为主义</w:t>
        <w:br/>
        <w:t>B.认知主义</w:t>
        <w:br/>
        <w:t>C.人本主义</w:t>
        <w:br/>
        <w:t>D.建构主义</w:t>
        <w:br/>
        <w:br/>
        <w:t xml:space="preserve">【答案】：A </w:t>
      </w:r>
    </w:p>
    <w:p>
      <w:r>
        <w:t>63、下列关于折现模型的说法中，错误的是（   ）。</w:t>
        <w:br/>
        <w:t>A.红利折现模型要求目标公司的红利发放政策相对稳定，但在实际中，很多企业的红利发放政策不稳定，有的企业从不发放红利或者因为未盈利而无红利可发放</w:t>
        <w:br/>
        <w:t>B.股权自由现金流是可以自由分配给股权拥有者的最大化的现金流</w:t>
        <w:br/>
        <w:t>C.企业自由现金流折现模型得到的是股权价值</w:t>
        <w:br/>
        <w:t>D.企业自由现金流是指公司在保持正常运营的情况下，可以向所有出资人（股东和债权人）进行自由分配的现金流</w:t>
        <w:br/>
        <w:br/>
        <w:t xml:space="preserve">【答案】：C </w:t>
      </w:r>
    </w:p>
    <w:p>
      <w:pPr>
        <w:sectPr w:rsidSect="00034616">
          <w:type w:val="nextPage"/>
          <w:pgSz w:w="12240" w:h="15840"/>
          <w:pgMar w:top="1440" w:right="1800" w:bottom="1440" w:left="1800" w:header="720" w:footer="720" w:gutter="0"/>
          <w:pgNumType w:start="18"/>
          <w:cols w:space="720"/>
          <w:titlePg w:val="0"/>
          <w:docGrid w:linePitch="360"/>
        </w:sectPr>
      </w:pPr>
      <w:r>
        <w:t>64、学生的学习，可分为知识的学习、（　　　）的学习和行为规范的学习三类。</w:t>
        <w:br/>
        <w:t>A.态度</w:t>
        <w:br/>
        <w:t>B.情感</w:t>
        <w:br/>
        <w:t>C.道德</w:t>
        <w:br/>
        <w:t>D.技能</w:t>
        <w:br/>
        <w:br/>
        <w:t xml:space="preserve">【答案】：D </w:t>
      </w:r>
    </w:p>
    <w:p>
      <w:r>
        <w:t>65、“罗森塔尔效应”说明了教师的哪种行为对学生的学习成绩产生了重大影响（　　　）。</w:t>
        <w:br/>
        <w:t>A.能力</w:t>
        <w:br/>
        <w:t>B.性格</w:t>
        <w:br/>
        <w:t>C.作风</w:t>
        <w:br/>
        <w:t>D.期望</w:t>
        <w:br/>
        <w:br/>
        <w:t xml:space="preserve">【答案】：D </w:t>
      </w:r>
    </w:p>
    <w:p>
      <w:r>
        <w:t>66、如果教师喜欢某些学生，对他们抱有较高期望，经过一段时间，学生感受到教师的关怀、爱护和信任，会更加自尊、自信、自爱、自强，诱发出一种积极向上的激情。这说明（　　　）。</w:t>
        <w:br/>
        <w:t>A.师爱具有激励功能</w:t>
        <w:br/>
        <w:t>B.师爱具有感化功能</w:t>
        <w:br/>
        <w:t>C.师爱具有调节功能</w:t>
        <w:br/>
        <w:t>D.师爱具有榜样功能</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r>
        <w:t>67、某股权投资基金采用按照单一项目的收益分配方式，并设置了追赶机制与回拨机制，下列关于该基金分配顺序正确的是（   ）。</w:t>
        <w:br/>
        <w:t>A.投资人本金、门槛收益、管理人与投资人按比例分配、基于回拨机制的收益、基于追赶机制的收益</w:t>
        <w:br/>
        <w:t>B.投资人本金、门槛收益、基于追赶机制的收益、基于回拨机制的收益、管理人与投资人按比例分配</w:t>
        <w:br/>
        <w:t>C.投资人本金、门槛收益、基于追赶机制的收益、管理人与投资人按比例分配、基于回拨机制的收益</w:t>
        <w:br/>
        <w:t>D.门槛收益、投资人本金、管理人与投资人按比例分配、基于追赶机制的收益、基于回拨机制的收益</w:t>
        <w:br/>
        <w:br/>
        <w:t xml:space="preserve">【答案】：C </w:t>
      </w:r>
    </w:p>
    <w:p>
      <w:r>
        <w:t>68、教育心理学研究的是哪种情境中学生学习与教师教育的基本心理学规律（　　　）。</w:t>
        <w:br/>
        <w:t>A.学校教育</w:t>
        <w:br/>
        <w:t>B.家庭教育</w:t>
        <w:br/>
        <w:t>C.社会教育</w:t>
        <w:br/>
        <w:t>D.广义教育</w:t>
        <w:br/>
        <w:br/>
        <w:t xml:space="preserve">【答案】：A </w:t>
      </w:r>
    </w:p>
    <w:p>
      <w:r>
        <w:t>69、学习的本质是主动地形成（　　　）结构。</w:t>
        <w:br/>
        <w:t>A.认知</w:t>
        <w:br/>
        <w:t>B.人格</w:t>
        <w:br/>
        <w:t>C.文化</w:t>
        <w:br/>
        <w:t>D.学历</w:t>
        <w:br/>
        <w:br/>
        <w:t xml:space="preserve">【答案】：A </w:t>
      </w:r>
    </w:p>
    <w:p>
      <w:r>
        <w:t>70、奥运会期间看游泳比赛的记忆属于（　　　）。</w:t>
        <w:br/>
        <w:t>A.情景记忆</w:t>
        <w:br/>
        <w:t>B.语义记忆</w:t>
        <w:br/>
        <w:t>C.程序记忆</w:t>
        <w:br/>
        <w:t>D.陈述性记忆</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p>
    <w:p>
      <w:r>
        <w:t>71、格式塔关于学习实质的看法，是建立在其对动物学习现象的观察的基础上。这种动物是（　　　）。</w:t>
        <w:br/>
        <w:t>A.猿猴</w:t>
        <w:br/>
        <w:t>B.白鼠</w:t>
        <w:br/>
        <w:t>C.兔子</w:t>
        <w:br/>
        <w:t>D.鸽子</w:t>
        <w:br/>
        <w:br/>
        <w:t>【答案】：A</w:t>
      </w:r>
      <w:r>
        <w:t xml:space="preserve"> </w:t>
      </w:r>
    </w:p>
    <w:p>
      <w:r>
        <w:t>72、认为遗忘是记忆痕迹得不到强化而逐渐衰弱，以致最后消退的结果。这种观点称为遗忘的（　　　）。</w:t>
        <w:br/>
        <w:t>A.干扰说</w:t>
        <w:br/>
        <w:t>B.衰退说</w:t>
        <w:br/>
        <w:t>C.同化说</w:t>
        <w:br/>
        <w:t>D.动机说</w:t>
        <w:br/>
        <w:br/>
        <w:t xml:space="preserve">【答案】：B </w:t>
      </w:r>
    </w:p>
    <w:p>
      <w:r>
        <w:t>73、心理学上的“水下击靶”实验所支持的迁移理论是（　　　）。</w:t>
        <w:br/>
        <w:t>A.形式训练说</w:t>
        <w:br/>
        <w:t>B.共同要素说</w:t>
        <w:br/>
        <w:t>C.概括说</w:t>
        <w:br/>
        <w:t>D.关系转换说</w:t>
        <w:br/>
        <w:br/>
        <w:t xml:space="preserve">【答案】：C </w:t>
      </w:r>
    </w:p>
    <w:p>
      <w:r>
        <w:t>74、一种学习对另一种学习的影响，称为学习的（　　　）。</w:t>
        <w:br/>
        <w:t>A.强化</w:t>
        <w:br/>
        <w:t>B.反馈</w:t>
        <w:br/>
        <w:t>C.联结</w:t>
        <w:br/>
        <w:t>D.迁移</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r>
        <w:t>75、投资者投资股权投资基金的重要前提是（</w:t>
      </w:r>
      <w:r>
        <w:t xml:space="preserve"> </w:t>
      </w:r>
      <w:r>
        <w:t xml:space="preserve"> </w:t>
      </w:r>
    </w:p>
    <w:p>
      <w:r>
        <w:t xml:space="preserve"> ）。</w:t>
        <w:br/>
        <w:t>A.受到基金管理人开展的投资者教育</w:t>
        <w:br/>
        <w:t>B.充分调研，审慎选择基金管理人</w:t>
        <w:br/>
        <w:t>C.基金管理人了解自身的投资需求</w:t>
        <w:br/>
        <w:t>D.获取到投资基金拟投资项目信息</w:t>
        <w:br/>
        <w:br/>
        <w:t>【答案】：B</w:t>
      </w:r>
      <w:r>
        <w:t xml:space="preserve"> </w:t>
      </w:r>
    </w:p>
    <w:p>
      <w:r>
        <w:t>76、大学教师的激励方法有（　　　）。</w:t>
        <w:br/>
        <w:t>A.学术考核</w:t>
        <w:br/>
        <w:t>B.教学考核</w:t>
        <w:br/>
        <w:t>C.目标激励</w:t>
        <w:br/>
        <w:t>D.岗位定级</w:t>
        <w:br/>
        <w:br/>
        <w:t xml:space="preserve">【答案】：C </w:t>
      </w:r>
    </w:p>
    <w:p>
      <w:r>
        <w:t>77、股权投资基金进行清算的原因是（   ）</w:t>
        <w:br/>
        <w:t>A.投资项目撤销IPO计划</w:t>
        <w:br/>
        <w:t>B.投资项目被上市公司并购</w:t>
        <w:br/>
        <w:t>C.投资项目从新三板摘牌</w:t>
        <w:br/>
        <w:t>D.投资项目都实现了退出</w:t>
        <w:br/>
        <w:br/>
        <w:t xml:space="preserve">【答案】：D </w:t>
      </w:r>
    </w:p>
    <w:p>
      <w:r>
        <w:t>78、创造过程的必经阶段是（　　　）。</w:t>
        <w:br/>
        <w:t>A.准备阶段、酝酿阶段、启发阶段、验证阶段</w:t>
        <w:br/>
        <w:t>B.酝酿阶段、准备阶段、启发阶段、明朗阶段</w:t>
        <w:br/>
        <w:t>C.准备阶段、启发阶段、明朗阶段、验证阶段</w:t>
        <w:br/>
        <w:t>D.准备阶段、酝酿阶段、明朗阶段、验证阶段</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p>
    <w:p>
      <w:r>
        <w:t>79、斯金纳是以下哪一种心理学理论流派的代表（　　　）。</w:t>
        <w:br/>
        <w:t>A.精神分析</w:t>
        <w:br/>
        <w:t>B.行为主义</w:t>
        <w:br/>
        <w:t>C.构造主义</w:t>
        <w:br/>
        <w:t>D.机能主义</w:t>
        <w:br/>
        <w:br/>
        <w:t>【答案】：B</w:t>
      </w:r>
      <w:r>
        <w:t xml:space="preserve"> </w:t>
      </w:r>
    </w:p>
    <w:p>
      <w:r>
        <w:t xml:space="preserve">80、11月8日，次年3月份、5月份和9月份玉米期货合约价格分别为2355元/吨、2373元/吨和2425元/吨，套利者预期这三个合约间的价差都将缩小，（　　　）。 </w:t>
        <w:br/>
        <w:t>A.买入3月玉米期货合约，同时卖出9月玉米期货</w:t>
        <w:br/>
        <w:t>B.卖出5月玉米期货合约，同时买入9月玉米期货</w:t>
        <w:br/>
        <w:t>C.买入3月玉米期货合约，同时卖出5月玉米期货</w:t>
        <w:br/>
        <w:t>D.卖出3月玉米期货合约，同时买入5月玉米期货E</w:t>
        <w:br/>
        <w:br/>
        <w:t xml:space="preserve">【答案】：A </w:t>
      </w:r>
    </w:p>
    <w:p>
      <w:r>
        <w:t>81、学生为了获得教师和家长的赞许和表扬而努力学习的内驱力或动机，称为（　　　）。</w:t>
        <w:br/>
        <w:t>A.认知内驱力</w:t>
        <w:br/>
        <w:t>B.自我提高内驱力</w:t>
        <w:br/>
        <w:t>C.附属内驱力</w:t>
        <w:br/>
        <w:t>D.胜任内驱力</w:t>
        <w:br/>
        <w:br/>
        <w:t xml:space="preserve">【答案】：C </w:t>
      </w:r>
    </w:p>
    <w:p>
      <w:r>
        <w:t xml:space="preserve">82、套期保值是通过建立（　　　）机制，以规避价格风险的一种交易方式。 </w:t>
        <w:br/>
        <w:t>A.期货市场替代现货市场</w:t>
        <w:br/>
        <w:t>B.期货市场与现货市场之间盈亏冲抵</w:t>
        <w:br/>
        <w:t>C.以小博大的杠杆</w:t>
        <w:br/>
        <w:t>D.买空卖空的双向交易</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p>
    <w:p>
      <w:r>
        <w:t>83、被称为心理学“第三大势力”的流派是（　　　）。</w:t>
        <w:br/>
        <w:t>A.人本主义学派</w:t>
        <w:br/>
        <w:t>B.精神分析学派</w:t>
        <w:br/>
        <w:t>C.认知心理学派</w:t>
        <w:br/>
        <w:t>D.行为主义学派</w:t>
        <w:br/>
        <w:br/>
        <w:t>【答案】：A</w:t>
      </w:r>
      <w:r>
        <w:t xml:space="preserve"> </w:t>
      </w:r>
    </w:p>
    <w:p>
      <w:r>
        <w:t>84、心理学研究表明，学生对学习结果的归因，不仅是解释了以往学习结果产生的原因，而更重要的是对以后的（　　　）会产生影响。</w:t>
        <w:br/>
        <w:t>A.心理状态</w:t>
        <w:br/>
        <w:t>B.工作行为</w:t>
        <w:br/>
        <w:t>C.学习行为</w:t>
        <w:br/>
        <w:t>D.认知行为</w:t>
        <w:br/>
        <w:br/>
        <w:t xml:space="preserve">【答案】：C </w:t>
      </w:r>
    </w:p>
    <w:p>
      <w:r>
        <w:t>85、师生交往系统一般有集中型、松散型和（　　　）三种典型方式。</w:t>
        <w:br/>
        <w:t>A.单向型</w:t>
        <w:br/>
        <w:t>B.外倾性</w:t>
        <w:br/>
        <w:t>C.内倾往</w:t>
        <w:br/>
        <w:t>D.温和型</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r>
        <w:t>86、大学校园精神文化的核心是（　　　）。</w:t>
        <w:br/>
        <w:t>A.政治观点</w:t>
        <w:br/>
        <w:t>B.思想意识</w:t>
        <w:br/>
        <w:t>C.理想信念</w:t>
        <w:br/>
        <w:t>D.价值观</w:t>
        <w:br/>
        <w:br/>
        <w:t xml:space="preserve">【答案】：D </w:t>
      </w:r>
    </w:p>
    <w:p>
      <w:r>
        <w:t>87、研究者认为创造性思维的核心是（　　　）。</w:t>
        <w:br/>
        <w:t>A.发散思维</w:t>
        <w:br/>
        <w:t>B.聚合思维</w:t>
        <w:br/>
        <w:t>C.形象思维</w:t>
        <w:br/>
        <w:t>D.抽象思维</w:t>
        <w:br/>
        <w:br/>
        <w:t xml:space="preserve">【答案】：A </w:t>
      </w:r>
    </w:p>
    <w:p>
      <w:r>
        <w:t>88、（　　　）是个体想象中他人对自己的看法，以及由此而产生的自我感。</w:t>
        <w:br/>
        <w:t>A.投射自我</w:t>
        <w:br/>
        <w:t>B.理想自我</w:t>
        <w:br/>
        <w:t>C.社会自我</w:t>
        <w:br/>
        <w:t>D.镜中自我</w:t>
        <w:br/>
        <w:br/>
        <w:t xml:space="preserve">【答案】：A </w:t>
      </w:r>
    </w:p>
    <w:p>
      <w:r>
        <w:t>89、“木桶理论”可以很好地说明品德发展的（　　　）。</w:t>
        <w:br/>
        <w:t>A.稳定性</w:t>
        <w:br/>
        <w:t>B.个体性</w:t>
        <w:br/>
        <w:t>C.道德性</w:t>
        <w:br/>
        <w:t>D.整体性</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p>
    <w:p>
      <w:r>
        <w:t>90、在教学中为了实现知识的迁移，教师应该应用（　　　），使学生在学习和思维中将事物的非本质属性从本质属性中剔除，更好地掌握概念间的因果联系。</w:t>
        <w:br/>
        <w:t>A.基本原理</w:t>
        <w:br/>
        <w:t>B.变式</w:t>
        <w:br/>
        <w:t>C.概念</w:t>
        <w:br/>
        <w:t>D.教材结构</w:t>
        <w:br/>
        <w:br/>
        <w:t>【答案】：B</w:t>
      </w:r>
      <w:r>
        <w:t xml:space="preserve"> </w:t>
      </w:r>
    </w:p>
    <w:p>
      <w:r>
        <w:t>91、股权投资基金投资者人数限制，不涉及的法律为（   ）。</w:t>
        <w:br/>
        <w:t>A.《证券投资基金法》）</w:t>
        <w:br/>
        <w:t>B.《合伙企业法》</w:t>
        <w:br/>
        <w:t>C.《合同法》</w:t>
        <w:br/>
        <w:t>D.《公司法》</w:t>
        <w:br/>
        <w:br/>
        <w:t xml:space="preserve">【答案】：C </w:t>
      </w:r>
    </w:p>
    <w:p>
      <w:r>
        <w:t>92、（　　　）指的是个人按自定标准评价自己的行为之后，在心理上对自己所做的奖励或惩罚。</w:t>
        <w:br/>
        <w:t>A.直接强化</w:t>
        <w:br/>
        <w:t>B.间接强化</w:t>
        <w:br/>
        <w:t>C.奖惩</w:t>
        <w:br/>
        <w:t>D.自我强化</w:t>
        <w:br/>
        <w:br/>
        <w:t xml:space="preserve">【答案】：D </w:t>
      </w:r>
    </w:p>
    <w:p>
      <w:r>
        <w:t>93、按照迁移的内容，学习迁移可分为（　　　）。</w:t>
        <w:br/>
        <w:t>A.正迁移与负迁移</w:t>
        <w:br/>
        <w:t>B.纵向迁移与横向迁移</w:t>
        <w:br/>
        <w:t>C.顺向迁移与逆向迁移</w:t>
        <w:br/>
        <w:t>D.特殊迁移与普遍迁移</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p>
    <w:p>
      <w:r>
        <w:t>94、当客观事物的个别属性作用于人的感官时，人能够将客观事物知觉为一个整体，这是知觉特征的什么属性（　　　）</w:t>
        <w:br/>
        <w:t>A.知觉整体性</w:t>
        <w:br/>
        <w:t>B.知觉选择性</w:t>
        <w:br/>
        <w:t>C.知觉理解性</w:t>
        <w:br/>
        <w:t>D.知觉恒常性</w:t>
        <w:br/>
        <w:br/>
        <w:t>【答案】：A</w:t>
      </w:r>
      <w:r>
        <w:t xml:space="preserve"> </w:t>
      </w:r>
    </w:p>
    <w:p>
      <w:r>
        <w:t>95、研究表明，记忆效果最好的学习熟练程度为（　　　）。</w:t>
        <w:br/>
        <w:t>A.50%</w:t>
        <w:br/>
        <w:t>B.100%</w:t>
        <w:br/>
        <w:t>C.150%</w:t>
        <w:br/>
        <w:t>D.200%</w:t>
        <w:br/>
        <w:br/>
        <w:t xml:space="preserve">【答案】：C </w:t>
      </w:r>
    </w:p>
    <w:p>
      <w:r>
        <w:t>96、假定一只股权投资基金的收益分配顺序如下：</w:t>
        <w:br/>
        <w:t>A.12%</w:t>
        <w:br/>
        <w:t>B.16%</w:t>
        <w:br/>
        <w:t>C.17.6%</w:t>
        <w:br/>
        <w:t>D.14%</w:t>
        <w:br/>
        <w:br/>
        <w:t xml:space="preserve">【答案】：C </w:t>
      </w:r>
    </w:p>
    <w:p>
      <w:r>
        <w:t>97、教师的教学效能感分为一般（　　　）和个人教学效能感两个方面。</w:t>
        <w:br/>
        <w:t>A.教育效能感</w:t>
        <w:br/>
        <w:t>B.教学效能感</w:t>
        <w:br/>
        <w:t>C.社会效能感</w:t>
        <w:br/>
        <w:t>D.效能感</w:t>
        <w:br/>
        <w:br/>
        <w:t xml:space="preserve">【答案】：A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https://d.book118.com/608071124056006031</w:t>
        </w:r>
      </w:hyperlink>
    </w:p>
    <w:p/>
    <w:sectPr w:rsidSect="00034616">
      <w:type w:val="nextPage"/>
      <w:pgSz w:w="12240" w:h="15840"/>
      <w:pgMar w:top="1440" w:right="1800" w:bottom="1440" w:left="1800" w:header="720" w:footer="720" w:gutter="0"/>
      <w:pgNumType w:start="27"/>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0807112405600603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42</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