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50" w:history="1">
        <w:r>
          <w:rPr>
            <w:rFonts w:ascii="仿宋" w:eastAsia="仿宋" w:hAnsi="仿宋" w:cs="仿宋" w:hint="eastAsia"/>
            <w:lang w:eastAsia="zh-CN"/>
          </w:rPr>
          <w:t>前言</w:t>
        </w:r>
        <w:r>
          <w:tab/>
        </w:r>
        <w:r>
          <w:fldChar w:fldCharType="begin"/>
        </w:r>
        <w:r>
          <w:instrText xml:space="preserve"> PAGEREF _Toc15850 \h </w:instrText>
        </w:r>
        <w:r>
          <w:fldChar w:fldCharType="separate"/>
        </w:r>
        <w:r>
          <w:t>3</w:t>
        </w:r>
        <w:r>
          <w:fldChar w:fldCharType="end"/>
        </w:r>
      </w:hyperlink>
    </w:p>
    <w:p>
      <w:pPr>
        <w:pStyle w:val="TOC1"/>
        <w:tabs>
          <w:tab w:val="right" w:leader="dot" w:pos="8306"/>
        </w:tabs>
      </w:pPr>
      <w:hyperlink w:anchor="_Toc18346" w:history="1">
        <w:r>
          <w:rPr>
            <w:rFonts w:ascii="仿宋" w:eastAsia="仿宋" w:hAnsi="仿宋" w:cs="仿宋" w:hint="eastAsia"/>
            <w:lang w:eastAsia="zh-CN"/>
          </w:rPr>
          <w:t>一、背景、必要性分析</w:t>
        </w:r>
        <w:r>
          <w:tab/>
        </w:r>
        <w:r>
          <w:fldChar w:fldCharType="begin"/>
        </w:r>
        <w:r>
          <w:instrText xml:space="preserve"> PAGEREF _Toc18346 \h </w:instrText>
        </w:r>
        <w:r>
          <w:fldChar w:fldCharType="separate"/>
        </w:r>
        <w:r>
          <w:t>3</w:t>
        </w:r>
        <w:r>
          <w:fldChar w:fldCharType="end"/>
        </w:r>
      </w:hyperlink>
    </w:p>
    <w:p>
      <w:pPr>
        <w:pStyle w:val="TOC2"/>
        <w:tabs>
          <w:tab w:val="right" w:leader="dot" w:pos="8306"/>
        </w:tabs>
      </w:pPr>
      <w:hyperlink w:anchor="_Toc25456" w:history="1">
        <w:r>
          <w:rPr>
            <w:rFonts w:ascii="仿宋" w:eastAsia="仿宋" w:hAnsi="仿宋" w:cs="仿宋" w:hint="eastAsia"/>
            <w:lang w:eastAsia="zh-CN"/>
          </w:rPr>
          <w:t>(一)、项目建设背景</w:t>
        </w:r>
        <w:r>
          <w:tab/>
        </w:r>
        <w:r>
          <w:fldChar w:fldCharType="begin"/>
        </w:r>
        <w:r>
          <w:instrText xml:space="preserve"> PAGEREF _Toc25456 \h </w:instrText>
        </w:r>
        <w:r>
          <w:fldChar w:fldCharType="separate"/>
        </w:r>
        <w:r>
          <w:t>3</w:t>
        </w:r>
        <w:r>
          <w:fldChar w:fldCharType="end"/>
        </w:r>
      </w:hyperlink>
    </w:p>
    <w:p>
      <w:pPr>
        <w:pStyle w:val="TOC2"/>
        <w:tabs>
          <w:tab w:val="right" w:leader="dot" w:pos="8306"/>
        </w:tabs>
      </w:pPr>
      <w:hyperlink w:anchor="_Toc20665" w:history="1">
        <w:r>
          <w:rPr>
            <w:rFonts w:ascii="仿宋" w:eastAsia="仿宋" w:hAnsi="仿宋" w:cs="仿宋" w:hint="eastAsia"/>
            <w:lang w:eastAsia="zh-CN"/>
          </w:rPr>
          <w:t>(二)、必要性分析</w:t>
        </w:r>
        <w:r>
          <w:tab/>
        </w:r>
        <w:r>
          <w:fldChar w:fldCharType="begin"/>
        </w:r>
        <w:r>
          <w:instrText xml:space="preserve"> PAGEREF _Toc20665 \h </w:instrText>
        </w:r>
        <w:r>
          <w:fldChar w:fldCharType="separate"/>
        </w:r>
        <w:r>
          <w:t>4</w:t>
        </w:r>
        <w:r>
          <w:fldChar w:fldCharType="end"/>
        </w:r>
      </w:hyperlink>
    </w:p>
    <w:p>
      <w:pPr>
        <w:pStyle w:val="TOC2"/>
        <w:tabs>
          <w:tab w:val="right" w:leader="dot" w:pos="8306"/>
        </w:tabs>
      </w:pPr>
      <w:hyperlink w:anchor="_Toc17408" w:history="1">
        <w:r>
          <w:rPr>
            <w:rFonts w:ascii="仿宋" w:eastAsia="仿宋" w:hAnsi="仿宋" w:cs="仿宋" w:hint="eastAsia"/>
            <w:lang w:eastAsia="zh-CN"/>
          </w:rPr>
          <w:t>(三)、项目建设有利条件</w:t>
        </w:r>
        <w:r>
          <w:tab/>
        </w:r>
        <w:r>
          <w:fldChar w:fldCharType="begin"/>
        </w:r>
        <w:r>
          <w:instrText xml:space="preserve"> PAGEREF _Toc17408 \h </w:instrText>
        </w:r>
        <w:r>
          <w:fldChar w:fldCharType="separate"/>
        </w:r>
        <w:r>
          <w:t>5</w:t>
        </w:r>
        <w:r>
          <w:fldChar w:fldCharType="end"/>
        </w:r>
      </w:hyperlink>
    </w:p>
    <w:p>
      <w:pPr>
        <w:pStyle w:val="TOC1"/>
        <w:tabs>
          <w:tab w:val="right" w:leader="dot" w:pos="8306"/>
        </w:tabs>
      </w:pPr>
      <w:hyperlink w:anchor="_Toc504" w:history="1">
        <w:r>
          <w:rPr>
            <w:rFonts w:ascii="仿宋" w:eastAsia="仿宋" w:hAnsi="仿宋" w:cs="仿宋" w:hint="eastAsia"/>
            <w:lang w:eastAsia="zh-CN"/>
          </w:rPr>
          <w:t>二、资源开发及综合利用分析</w:t>
        </w:r>
        <w:r>
          <w:tab/>
        </w:r>
        <w:r>
          <w:fldChar w:fldCharType="begin"/>
        </w:r>
        <w:r>
          <w:instrText xml:space="preserve"> PAGEREF _Toc504 \h </w:instrText>
        </w:r>
        <w:r>
          <w:fldChar w:fldCharType="separate"/>
        </w:r>
        <w:r>
          <w:t>7</w:t>
        </w:r>
        <w:r>
          <w:fldChar w:fldCharType="end"/>
        </w:r>
      </w:hyperlink>
    </w:p>
    <w:p>
      <w:pPr>
        <w:pStyle w:val="TOC2"/>
        <w:tabs>
          <w:tab w:val="right" w:leader="dot" w:pos="8306"/>
        </w:tabs>
      </w:pPr>
      <w:hyperlink w:anchor="_Toc25878" w:history="1">
        <w:r>
          <w:rPr>
            <w:rFonts w:ascii="仿宋" w:eastAsia="仿宋" w:hAnsi="仿宋" w:cs="仿宋" w:hint="eastAsia"/>
            <w:lang w:eastAsia="zh-CN"/>
          </w:rPr>
          <w:t>(一)、资源开发方案</w:t>
        </w:r>
        <w:r>
          <w:tab/>
        </w:r>
        <w:r>
          <w:fldChar w:fldCharType="begin"/>
        </w:r>
        <w:r>
          <w:instrText xml:space="preserve"> PAGEREF _Toc25878 \h </w:instrText>
        </w:r>
        <w:r>
          <w:fldChar w:fldCharType="separate"/>
        </w:r>
        <w:r>
          <w:t>7</w:t>
        </w:r>
        <w:r>
          <w:fldChar w:fldCharType="end"/>
        </w:r>
      </w:hyperlink>
    </w:p>
    <w:p>
      <w:pPr>
        <w:pStyle w:val="TOC2"/>
        <w:tabs>
          <w:tab w:val="right" w:leader="dot" w:pos="8306"/>
        </w:tabs>
      </w:pPr>
      <w:hyperlink w:anchor="_Toc30558" w:history="1">
        <w:r>
          <w:rPr>
            <w:rFonts w:ascii="仿宋" w:eastAsia="仿宋" w:hAnsi="仿宋" w:cs="仿宋" w:hint="eastAsia"/>
            <w:lang w:eastAsia="zh-CN"/>
          </w:rPr>
          <w:t>(二)、资源利用方案</w:t>
        </w:r>
        <w:r>
          <w:tab/>
        </w:r>
        <w:r>
          <w:fldChar w:fldCharType="begin"/>
        </w:r>
        <w:r>
          <w:instrText xml:space="preserve"> PAGEREF _Toc30558 \h </w:instrText>
        </w:r>
        <w:r>
          <w:fldChar w:fldCharType="separate"/>
        </w:r>
        <w:r>
          <w:t>8</w:t>
        </w:r>
        <w:r>
          <w:fldChar w:fldCharType="end"/>
        </w:r>
      </w:hyperlink>
    </w:p>
    <w:p>
      <w:pPr>
        <w:pStyle w:val="TOC2"/>
        <w:tabs>
          <w:tab w:val="right" w:leader="dot" w:pos="8306"/>
        </w:tabs>
      </w:pPr>
      <w:hyperlink w:anchor="_Toc5521" w:history="1">
        <w:r>
          <w:rPr>
            <w:rFonts w:ascii="仿宋" w:eastAsia="仿宋" w:hAnsi="仿宋" w:cs="仿宋" w:hint="eastAsia"/>
            <w:lang w:eastAsia="zh-CN"/>
          </w:rPr>
          <w:t>(三)、资源节约措施</w:t>
        </w:r>
        <w:r>
          <w:tab/>
        </w:r>
        <w:r>
          <w:fldChar w:fldCharType="begin"/>
        </w:r>
        <w:r>
          <w:instrText xml:space="preserve"> PAGEREF _Toc5521 \h </w:instrText>
        </w:r>
        <w:r>
          <w:fldChar w:fldCharType="separate"/>
        </w:r>
        <w:r>
          <w:t>9</w:t>
        </w:r>
        <w:r>
          <w:fldChar w:fldCharType="end"/>
        </w:r>
      </w:hyperlink>
    </w:p>
    <w:p>
      <w:pPr>
        <w:pStyle w:val="TOC1"/>
        <w:tabs>
          <w:tab w:val="right" w:leader="dot" w:pos="8306"/>
        </w:tabs>
      </w:pPr>
      <w:hyperlink w:anchor="_Toc25603" w:history="1">
        <w:r>
          <w:rPr>
            <w:rFonts w:ascii="仿宋" w:eastAsia="仿宋" w:hAnsi="仿宋" w:cs="仿宋" w:hint="eastAsia"/>
            <w:lang w:eastAsia="zh-CN"/>
          </w:rPr>
          <w:t>三、项目监理与质量保证</w:t>
        </w:r>
        <w:r>
          <w:tab/>
        </w:r>
        <w:r>
          <w:fldChar w:fldCharType="begin"/>
        </w:r>
        <w:r>
          <w:instrText xml:space="preserve"> PAGEREF _Toc25603 \h </w:instrText>
        </w:r>
        <w:r>
          <w:fldChar w:fldCharType="separate"/>
        </w:r>
        <w:r>
          <w:t>10</w:t>
        </w:r>
        <w:r>
          <w:fldChar w:fldCharType="end"/>
        </w:r>
      </w:hyperlink>
    </w:p>
    <w:p>
      <w:pPr>
        <w:pStyle w:val="TOC2"/>
        <w:tabs>
          <w:tab w:val="right" w:leader="dot" w:pos="8306"/>
        </w:tabs>
      </w:pPr>
      <w:hyperlink w:anchor="_Toc17661" w:history="1">
        <w:r>
          <w:rPr>
            <w:rFonts w:ascii="仿宋" w:eastAsia="仿宋" w:hAnsi="仿宋" w:cs="仿宋" w:hint="eastAsia"/>
            <w:lang w:eastAsia="zh-CN"/>
          </w:rPr>
          <w:t>(一)、监理体系构建</w:t>
        </w:r>
        <w:r>
          <w:tab/>
        </w:r>
        <w:r>
          <w:fldChar w:fldCharType="begin"/>
        </w:r>
        <w:r>
          <w:instrText xml:space="preserve"> PAGEREF _Toc17661 \h </w:instrText>
        </w:r>
        <w:r>
          <w:fldChar w:fldCharType="separate"/>
        </w:r>
        <w:r>
          <w:t>10</w:t>
        </w:r>
        <w:r>
          <w:fldChar w:fldCharType="end"/>
        </w:r>
      </w:hyperlink>
    </w:p>
    <w:p>
      <w:pPr>
        <w:pStyle w:val="TOC2"/>
        <w:tabs>
          <w:tab w:val="right" w:leader="dot" w:pos="8306"/>
        </w:tabs>
      </w:pPr>
      <w:hyperlink w:anchor="_Toc9939" w:history="1">
        <w:r>
          <w:rPr>
            <w:rFonts w:ascii="仿宋" w:eastAsia="仿宋" w:hAnsi="仿宋" w:cs="仿宋" w:hint="eastAsia"/>
            <w:lang w:eastAsia="zh-CN"/>
          </w:rPr>
          <w:t>(二)、质量保证体系实施</w:t>
        </w:r>
        <w:r>
          <w:tab/>
        </w:r>
        <w:r>
          <w:fldChar w:fldCharType="begin"/>
        </w:r>
        <w:r>
          <w:instrText xml:space="preserve"> PAGEREF _Toc9939 \h </w:instrText>
        </w:r>
        <w:r>
          <w:fldChar w:fldCharType="separate"/>
        </w:r>
        <w:r>
          <w:t>11</w:t>
        </w:r>
        <w:r>
          <w:fldChar w:fldCharType="end"/>
        </w:r>
      </w:hyperlink>
    </w:p>
    <w:p>
      <w:pPr>
        <w:pStyle w:val="TOC2"/>
        <w:tabs>
          <w:tab w:val="right" w:leader="dot" w:pos="8306"/>
        </w:tabs>
      </w:pPr>
      <w:hyperlink w:anchor="_Toc30197" w:history="1">
        <w:r>
          <w:rPr>
            <w:rFonts w:ascii="仿宋" w:eastAsia="仿宋" w:hAnsi="仿宋" w:cs="仿宋" w:hint="eastAsia"/>
            <w:lang w:eastAsia="zh-CN"/>
          </w:rPr>
          <w:t>(三)、监理与质量控制流程</w:t>
        </w:r>
        <w:r>
          <w:tab/>
        </w:r>
        <w:r>
          <w:fldChar w:fldCharType="begin"/>
        </w:r>
        <w:r>
          <w:instrText xml:space="preserve"> PAGEREF _Toc30197 \h </w:instrText>
        </w:r>
        <w:r>
          <w:fldChar w:fldCharType="separate"/>
        </w:r>
        <w:r>
          <w:t>12</w:t>
        </w:r>
        <w:r>
          <w:fldChar w:fldCharType="end"/>
        </w:r>
      </w:hyperlink>
    </w:p>
    <w:p>
      <w:pPr>
        <w:pStyle w:val="TOC1"/>
        <w:tabs>
          <w:tab w:val="right" w:leader="dot" w:pos="8306"/>
        </w:tabs>
      </w:pPr>
      <w:hyperlink w:anchor="_Toc25042" w:history="1">
        <w:r>
          <w:rPr>
            <w:rFonts w:ascii="仿宋" w:eastAsia="仿宋" w:hAnsi="仿宋" w:cs="仿宋" w:hint="eastAsia"/>
            <w:lang w:eastAsia="zh-CN"/>
          </w:rPr>
          <w:t>四、环境和生态影响分析</w:t>
        </w:r>
        <w:r>
          <w:tab/>
        </w:r>
        <w:r>
          <w:fldChar w:fldCharType="begin"/>
        </w:r>
        <w:r>
          <w:instrText xml:space="preserve"> PAGEREF _Toc25042 \h </w:instrText>
        </w:r>
        <w:r>
          <w:fldChar w:fldCharType="separate"/>
        </w:r>
        <w:r>
          <w:t>12</w:t>
        </w:r>
        <w:r>
          <w:fldChar w:fldCharType="end"/>
        </w:r>
      </w:hyperlink>
    </w:p>
    <w:p>
      <w:pPr>
        <w:pStyle w:val="TOC2"/>
        <w:tabs>
          <w:tab w:val="right" w:leader="dot" w:pos="8306"/>
        </w:tabs>
      </w:pPr>
      <w:hyperlink w:anchor="_Toc11488" w:history="1">
        <w:r>
          <w:rPr>
            <w:rFonts w:ascii="仿宋" w:eastAsia="仿宋" w:hAnsi="仿宋" w:cs="仿宋" w:hint="eastAsia"/>
            <w:lang w:eastAsia="zh-CN"/>
          </w:rPr>
          <w:t>(一)、环境和生态现状</w:t>
        </w:r>
        <w:r>
          <w:tab/>
        </w:r>
        <w:r>
          <w:fldChar w:fldCharType="begin"/>
        </w:r>
        <w:r>
          <w:instrText xml:space="preserve"> PAGEREF _Toc11488 \h </w:instrText>
        </w:r>
        <w:r>
          <w:fldChar w:fldCharType="separate"/>
        </w:r>
        <w:r>
          <w:t>12</w:t>
        </w:r>
        <w:r>
          <w:fldChar w:fldCharType="end"/>
        </w:r>
      </w:hyperlink>
    </w:p>
    <w:p>
      <w:pPr>
        <w:pStyle w:val="TOC2"/>
        <w:tabs>
          <w:tab w:val="right" w:leader="dot" w:pos="8306"/>
        </w:tabs>
      </w:pPr>
      <w:hyperlink w:anchor="_Toc4215" w:history="1">
        <w:r>
          <w:rPr>
            <w:rFonts w:ascii="仿宋" w:eastAsia="仿宋" w:hAnsi="仿宋" w:cs="仿宋" w:hint="eastAsia"/>
            <w:lang w:eastAsia="zh-CN"/>
          </w:rPr>
          <w:t>(二)、生态环境影响分析</w:t>
        </w:r>
        <w:r>
          <w:tab/>
        </w:r>
        <w:r>
          <w:fldChar w:fldCharType="begin"/>
        </w:r>
        <w:r>
          <w:instrText xml:space="preserve"> PAGEREF _Toc4215 \h </w:instrText>
        </w:r>
        <w:r>
          <w:fldChar w:fldCharType="separate"/>
        </w:r>
        <w:r>
          <w:t>14</w:t>
        </w:r>
        <w:r>
          <w:fldChar w:fldCharType="end"/>
        </w:r>
      </w:hyperlink>
    </w:p>
    <w:p>
      <w:pPr>
        <w:pStyle w:val="TOC2"/>
        <w:tabs>
          <w:tab w:val="right" w:leader="dot" w:pos="8306"/>
        </w:tabs>
      </w:pPr>
      <w:hyperlink w:anchor="_Toc1369" w:history="1">
        <w:r>
          <w:rPr>
            <w:rFonts w:ascii="仿宋" w:eastAsia="仿宋" w:hAnsi="仿宋" w:cs="仿宋" w:hint="eastAsia"/>
            <w:lang w:eastAsia="zh-CN"/>
          </w:rPr>
          <w:t>(三)、生态环境保护措施</w:t>
        </w:r>
        <w:r>
          <w:tab/>
        </w:r>
        <w:r>
          <w:fldChar w:fldCharType="begin"/>
        </w:r>
        <w:r>
          <w:instrText xml:space="preserve"> PAGEREF _Toc1369 \h </w:instrText>
        </w:r>
        <w:r>
          <w:fldChar w:fldCharType="separate"/>
        </w:r>
        <w:r>
          <w:t>15</w:t>
        </w:r>
        <w:r>
          <w:fldChar w:fldCharType="end"/>
        </w:r>
      </w:hyperlink>
    </w:p>
    <w:p>
      <w:pPr>
        <w:pStyle w:val="TOC2"/>
        <w:tabs>
          <w:tab w:val="right" w:leader="dot" w:pos="8306"/>
        </w:tabs>
      </w:pPr>
      <w:hyperlink w:anchor="_Toc15852" w:history="1">
        <w:r>
          <w:rPr>
            <w:rFonts w:ascii="仿宋" w:eastAsia="仿宋" w:hAnsi="仿宋" w:cs="仿宋" w:hint="eastAsia"/>
            <w:lang w:eastAsia="zh-CN"/>
          </w:rPr>
          <w:t>(四)、地质灾害影响分析</w:t>
        </w:r>
        <w:r>
          <w:tab/>
        </w:r>
        <w:r>
          <w:fldChar w:fldCharType="begin"/>
        </w:r>
        <w:r>
          <w:instrText xml:space="preserve"> PAGEREF _Toc15852 \h </w:instrText>
        </w:r>
        <w:r>
          <w:fldChar w:fldCharType="separate"/>
        </w:r>
        <w:r>
          <w:t>17</w:t>
        </w:r>
        <w:r>
          <w:fldChar w:fldCharType="end"/>
        </w:r>
      </w:hyperlink>
    </w:p>
    <w:p>
      <w:pPr>
        <w:pStyle w:val="TOC2"/>
        <w:tabs>
          <w:tab w:val="right" w:leader="dot" w:pos="8306"/>
        </w:tabs>
      </w:pPr>
      <w:hyperlink w:anchor="_Toc11257" w:history="1">
        <w:r>
          <w:rPr>
            <w:rFonts w:ascii="仿宋" w:eastAsia="仿宋" w:hAnsi="仿宋" w:cs="仿宋" w:hint="eastAsia"/>
            <w:lang w:eastAsia="zh-CN"/>
          </w:rPr>
          <w:t>(五)、特殊环境影响</w:t>
        </w:r>
        <w:r>
          <w:tab/>
        </w:r>
        <w:r>
          <w:fldChar w:fldCharType="begin"/>
        </w:r>
        <w:r>
          <w:instrText xml:space="preserve"> PAGEREF _Toc11257 \h </w:instrText>
        </w:r>
        <w:r>
          <w:fldChar w:fldCharType="separate"/>
        </w:r>
        <w:r>
          <w:t>18</w:t>
        </w:r>
        <w:r>
          <w:fldChar w:fldCharType="end"/>
        </w:r>
      </w:hyperlink>
    </w:p>
    <w:p>
      <w:pPr>
        <w:pStyle w:val="TOC1"/>
        <w:tabs>
          <w:tab w:val="right" w:leader="dot" w:pos="8306"/>
        </w:tabs>
      </w:pPr>
      <w:hyperlink w:anchor="_Toc16944" w:history="1">
        <w:r>
          <w:rPr>
            <w:rFonts w:ascii="仿宋" w:eastAsia="仿宋" w:hAnsi="仿宋" w:cs="仿宋" w:hint="eastAsia"/>
            <w:lang w:eastAsia="zh-CN"/>
          </w:rPr>
          <w:t>五、发展规划、产业政策和行业准入分析</w:t>
        </w:r>
        <w:r>
          <w:tab/>
        </w:r>
        <w:r>
          <w:fldChar w:fldCharType="begin"/>
        </w:r>
        <w:r>
          <w:instrText xml:space="preserve"> PAGEREF _Toc16944 \h </w:instrText>
        </w:r>
        <w:r>
          <w:fldChar w:fldCharType="separate"/>
        </w:r>
        <w:r>
          <w:t>19</w:t>
        </w:r>
        <w:r>
          <w:fldChar w:fldCharType="end"/>
        </w:r>
      </w:hyperlink>
    </w:p>
    <w:p>
      <w:pPr>
        <w:pStyle w:val="TOC2"/>
        <w:tabs>
          <w:tab w:val="right" w:leader="dot" w:pos="8306"/>
        </w:tabs>
      </w:pPr>
      <w:hyperlink w:anchor="_Toc10085" w:history="1">
        <w:r>
          <w:rPr>
            <w:rFonts w:ascii="仿宋" w:eastAsia="仿宋" w:hAnsi="仿宋" w:cs="仿宋" w:hint="eastAsia"/>
            <w:lang w:eastAsia="zh-CN"/>
          </w:rPr>
          <w:t>(一)、发展规划分析</w:t>
        </w:r>
        <w:r>
          <w:tab/>
        </w:r>
        <w:r>
          <w:fldChar w:fldCharType="begin"/>
        </w:r>
        <w:r>
          <w:instrText xml:space="preserve"> PAGEREF _Toc10085 \h </w:instrText>
        </w:r>
        <w:r>
          <w:fldChar w:fldCharType="separate"/>
        </w:r>
        <w:r>
          <w:t>19</w:t>
        </w:r>
        <w:r>
          <w:fldChar w:fldCharType="end"/>
        </w:r>
      </w:hyperlink>
    </w:p>
    <w:p>
      <w:pPr>
        <w:pStyle w:val="TOC2"/>
        <w:tabs>
          <w:tab w:val="right" w:leader="dot" w:pos="8306"/>
        </w:tabs>
      </w:pPr>
      <w:hyperlink w:anchor="_Toc25966" w:history="1">
        <w:r>
          <w:rPr>
            <w:rFonts w:ascii="仿宋" w:eastAsia="仿宋" w:hAnsi="仿宋" w:cs="仿宋" w:hint="eastAsia"/>
            <w:lang w:eastAsia="zh-CN"/>
          </w:rPr>
          <w:t>(二)、产业政策分析</w:t>
        </w:r>
        <w:r>
          <w:tab/>
        </w:r>
        <w:r>
          <w:fldChar w:fldCharType="begin"/>
        </w:r>
        <w:r>
          <w:instrText xml:space="preserve"> PAGEREF _Toc25966 \h </w:instrText>
        </w:r>
        <w:r>
          <w:fldChar w:fldCharType="separate"/>
        </w:r>
        <w:r>
          <w:t>21</w:t>
        </w:r>
        <w:r>
          <w:fldChar w:fldCharType="end"/>
        </w:r>
      </w:hyperlink>
    </w:p>
    <w:p>
      <w:pPr>
        <w:pStyle w:val="TOC2"/>
        <w:tabs>
          <w:tab w:val="right" w:leader="dot" w:pos="8306"/>
        </w:tabs>
      </w:pPr>
      <w:hyperlink w:anchor="_Toc29382" w:history="1">
        <w:r>
          <w:rPr>
            <w:rFonts w:ascii="仿宋" w:eastAsia="仿宋" w:hAnsi="仿宋" w:cs="仿宋" w:hint="eastAsia"/>
            <w:lang w:eastAsia="zh-CN"/>
          </w:rPr>
          <w:t>(三)、行业准入分析</w:t>
        </w:r>
        <w:r>
          <w:tab/>
        </w:r>
        <w:r>
          <w:fldChar w:fldCharType="begin"/>
        </w:r>
        <w:r>
          <w:instrText xml:space="preserve"> PAGEREF _Toc29382 \h </w:instrText>
        </w:r>
        <w:r>
          <w:fldChar w:fldCharType="separate"/>
        </w:r>
        <w:r>
          <w:t>22</w:t>
        </w:r>
        <w:r>
          <w:fldChar w:fldCharType="end"/>
        </w:r>
      </w:hyperlink>
    </w:p>
    <w:p>
      <w:pPr>
        <w:pStyle w:val="TOC1"/>
        <w:tabs>
          <w:tab w:val="right" w:leader="dot" w:pos="8306"/>
        </w:tabs>
      </w:pPr>
      <w:hyperlink w:anchor="_Toc788" w:history="1">
        <w:r>
          <w:rPr>
            <w:rFonts w:ascii="仿宋" w:eastAsia="仿宋" w:hAnsi="仿宋" w:cs="仿宋" w:hint="eastAsia"/>
            <w:lang w:eastAsia="zh-CN"/>
          </w:rPr>
          <w:t>六、文具项目概论</w:t>
        </w:r>
        <w:r>
          <w:tab/>
        </w:r>
        <w:r>
          <w:fldChar w:fldCharType="begin"/>
        </w:r>
        <w:r>
          <w:instrText xml:space="preserve"> PAGEREF _Toc788 \h </w:instrText>
        </w:r>
        <w:r>
          <w:fldChar w:fldCharType="separate"/>
        </w:r>
        <w:r>
          <w:t>24</w:t>
        </w:r>
        <w:r>
          <w:fldChar w:fldCharType="end"/>
        </w:r>
      </w:hyperlink>
    </w:p>
    <w:p>
      <w:pPr>
        <w:pStyle w:val="TOC2"/>
        <w:tabs>
          <w:tab w:val="right" w:leader="dot" w:pos="8306"/>
        </w:tabs>
      </w:pPr>
      <w:hyperlink w:anchor="_Toc15644" w:history="1">
        <w:r>
          <w:rPr>
            <w:rFonts w:ascii="仿宋" w:eastAsia="仿宋" w:hAnsi="仿宋" w:cs="仿宋" w:hint="eastAsia"/>
            <w:lang w:eastAsia="zh-CN"/>
          </w:rPr>
          <w:t>(一)、项目申报单位概况</w:t>
        </w:r>
        <w:r>
          <w:tab/>
        </w:r>
        <w:r>
          <w:fldChar w:fldCharType="begin"/>
        </w:r>
        <w:r>
          <w:instrText xml:space="preserve"> PAGEREF _Toc15644 \h </w:instrText>
        </w:r>
        <w:r>
          <w:fldChar w:fldCharType="separate"/>
        </w:r>
        <w:r>
          <w:t>24</w:t>
        </w:r>
        <w:r>
          <w:fldChar w:fldCharType="end"/>
        </w:r>
      </w:hyperlink>
    </w:p>
    <w:p>
      <w:pPr>
        <w:pStyle w:val="TOC2"/>
        <w:tabs>
          <w:tab w:val="right" w:leader="dot" w:pos="8306"/>
        </w:tabs>
      </w:pPr>
      <w:hyperlink w:anchor="_Toc21084" w:history="1">
        <w:r>
          <w:rPr>
            <w:rFonts w:ascii="仿宋" w:eastAsia="仿宋" w:hAnsi="仿宋" w:cs="仿宋" w:hint="eastAsia"/>
            <w:lang w:eastAsia="zh-CN"/>
          </w:rPr>
          <w:t>(二)、项目概况</w:t>
        </w:r>
        <w:r>
          <w:tab/>
        </w:r>
        <w:r>
          <w:fldChar w:fldCharType="begin"/>
        </w:r>
        <w:r>
          <w:instrText xml:space="preserve"> PAGEREF _Toc21084 \h </w:instrText>
        </w:r>
        <w:r>
          <w:fldChar w:fldCharType="separate"/>
        </w:r>
        <w:r>
          <w:t>25</w:t>
        </w:r>
        <w:r>
          <w:fldChar w:fldCharType="end"/>
        </w:r>
      </w:hyperlink>
    </w:p>
    <w:p>
      <w:pPr>
        <w:pStyle w:val="TOC1"/>
        <w:tabs>
          <w:tab w:val="right" w:leader="dot" w:pos="8306"/>
        </w:tabs>
      </w:pPr>
      <w:hyperlink w:anchor="_Toc31753" w:history="1">
        <w:r>
          <w:rPr>
            <w:rFonts w:ascii="仿宋" w:eastAsia="仿宋" w:hAnsi="仿宋" w:cs="仿宋" w:hint="eastAsia"/>
            <w:lang w:eastAsia="zh-CN"/>
          </w:rPr>
          <w:t>七、项目进度计划</w:t>
        </w:r>
        <w:r>
          <w:tab/>
        </w:r>
        <w:r>
          <w:fldChar w:fldCharType="begin"/>
        </w:r>
        <w:r>
          <w:instrText xml:space="preserve"> PAGEREF _Toc31753 \h </w:instrText>
        </w:r>
        <w:r>
          <w:fldChar w:fldCharType="separate"/>
        </w:r>
        <w:r>
          <w:t>28</w:t>
        </w:r>
        <w:r>
          <w:fldChar w:fldCharType="end"/>
        </w:r>
      </w:hyperlink>
    </w:p>
    <w:p>
      <w:pPr>
        <w:pStyle w:val="TOC2"/>
        <w:tabs>
          <w:tab w:val="right" w:leader="dot" w:pos="8306"/>
        </w:tabs>
      </w:pPr>
      <w:hyperlink w:anchor="_Toc26729" w:history="1">
        <w:r>
          <w:rPr>
            <w:rFonts w:ascii="仿宋" w:eastAsia="仿宋" w:hAnsi="仿宋" w:cs="仿宋" w:hint="eastAsia"/>
            <w:lang w:eastAsia="zh-CN"/>
          </w:rPr>
          <w:t>(一)、建设周期</w:t>
        </w:r>
        <w:r>
          <w:tab/>
        </w:r>
        <w:r>
          <w:fldChar w:fldCharType="begin"/>
        </w:r>
        <w:r>
          <w:instrText xml:space="preserve"> PAGEREF _Toc26729 \h </w:instrText>
        </w:r>
        <w:r>
          <w:fldChar w:fldCharType="separate"/>
        </w:r>
        <w:r>
          <w:t>28</w:t>
        </w:r>
        <w:r>
          <w:fldChar w:fldCharType="end"/>
        </w:r>
      </w:hyperlink>
    </w:p>
    <w:p>
      <w:pPr>
        <w:pStyle w:val="TOC2"/>
        <w:tabs>
          <w:tab w:val="right" w:leader="dot" w:pos="8306"/>
        </w:tabs>
      </w:pPr>
      <w:hyperlink w:anchor="_Toc13827" w:history="1">
        <w:r>
          <w:rPr>
            <w:rFonts w:ascii="仿宋" w:eastAsia="仿宋" w:hAnsi="仿宋" w:cs="仿宋" w:hint="eastAsia"/>
            <w:lang w:eastAsia="zh-CN"/>
          </w:rPr>
          <w:t>(二)、建设进度</w:t>
        </w:r>
        <w:r>
          <w:tab/>
        </w:r>
        <w:r>
          <w:fldChar w:fldCharType="begin"/>
        </w:r>
        <w:r>
          <w:instrText xml:space="preserve"> PAGEREF _Toc13827 \h </w:instrText>
        </w:r>
        <w:r>
          <w:fldChar w:fldCharType="separate"/>
        </w:r>
        <w:r>
          <w:t>28</w:t>
        </w:r>
        <w:r>
          <w:fldChar w:fldCharType="end"/>
        </w:r>
      </w:hyperlink>
    </w:p>
    <w:p>
      <w:pPr>
        <w:pStyle w:val="TOC2"/>
        <w:tabs>
          <w:tab w:val="right" w:leader="dot" w:pos="8306"/>
        </w:tabs>
      </w:pPr>
      <w:hyperlink w:anchor="_Toc26677" w:history="1">
        <w:r>
          <w:rPr>
            <w:rFonts w:ascii="仿宋" w:eastAsia="仿宋" w:hAnsi="仿宋" w:cs="仿宋" w:hint="eastAsia"/>
            <w:lang w:eastAsia="zh-CN"/>
          </w:rPr>
          <w:t>(三)、进度安排注意事项</w:t>
        </w:r>
        <w:r>
          <w:tab/>
        </w:r>
        <w:r>
          <w:fldChar w:fldCharType="begin"/>
        </w:r>
        <w:r>
          <w:instrText xml:space="preserve"> PAGEREF _Toc26677 \h </w:instrText>
        </w:r>
        <w:r>
          <w:fldChar w:fldCharType="separate"/>
        </w:r>
        <w:r>
          <w:t>29</w:t>
        </w:r>
        <w:r>
          <w:fldChar w:fldCharType="end"/>
        </w:r>
      </w:hyperlink>
    </w:p>
    <w:p>
      <w:pPr>
        <w:pStyle w:val="TOC2"/>
        <w:tabs>
          <w:tab w:val="right" w:leader="dot" w:pos="8306"/>
        </w:tabs>
      </w:pPr>
      <w:hyperlink w:anchor="_Toc18194" w:history="1">
        <w:r>
          <w:rPr>
            <w:rFonts w:ascii="仿宋" w:eastAsia="仿宋" w:hAnsi="仿宋" w:cs="仿宋" w:hint="eastAsia"/>
            <w:lang w:eastAsia="zh-CN"/>
          </w:rPr>
          <w:t>(四)、人力资源配置</w:t>
        </w:r>
        <w:r>
          <w:tab/>
        </w:r>
        <w:r>
          <w:fldChar w:fldCharType="begin"/>
        </w:r>
        <w:r>
          <w:instrText xml:space="preserve"> PAGEREF _Toc18194 \h </w:instrText>
        </w:r>
        <w:r>
          <w:fldChar w:fldCharType="separate"/>
        </w:r>
        <w:r>
          <w:t>30</w:t>
        </w:r>
        <w:r>
          <w:fldChar w:fldCharType="end"/>
        </w:r>
      </w:hyperlink>
    </w:p>
    <w:p>
      <w:pPr>
        <w:pStyle w:val="TOC2"/>
        <w:tabs>
          <w:tab w:val="right" w:leader="dot" w:pos="8306"/>
        </w:tabs>
      </w:pPr>
      <w:hyperlink w:anchor="_Toc14032" w:history="1">
        <w:r>
          <w:rPr>
            <w:rFonts w:ascii="仿宋" w:eastAsia="仿宋" w:hAnsi="仿宋" w:cs="仿宋" w:hint="eastAsia"/>
            <w:lang w:eastAsia="zh-CN"/>
          </w:rPr>
          <w:t>(五)、员工培训</w:t>
        </w:r>
        <w:r>
          <w:tab/>
        </w:r>
        <w:r>
          <w:fldChar w:fldCharType="begin"/>
        </w:r>
        <w:r>
          <w:instrText xml:space="preserve"> PAGEREF _Toc14032 \h </w:instrText>
        </w:r>
        <w:r>
          <w:fldChar w:fldCharType="separate"/>
        </w:r>
        <w:r>
          <w:t>32</w:t>
        </w:r>
        <w:r>
          <w:fldChar w:fldCharType="end"/>
        </w:r>
      </w:hyperlink>
    </w:p>
    <w:p>
      <w:pPr>
        <w:pStyle w:val="TOC2"/>
        <w:tabs>
          <w:tab w:val="right" w:leader="dot" w:pos="8306"/>
        </w:tabs>
      </w:pPr>
      <w:hyperlink w:anchor="_Toc15493" w:history="1">
        <w:r>
          <w:rPr>
            <w:rFonts w:ascii="仿宋" w:eastAsia="仿宋" w:hAnsi="仿宋" w:cs="仿宋" w:hint="eastAsia"/>
            <w:lang w:eastAsia="zh-CN"/>
          </w:rPr>
          <w:t>(六)、项目实施保障</w:t>
        </w:r>
        <w:r>
          <w:tab/>
        </w:r>
        <w:r>
          <w:fldChar w:fldCharType="begin"/>
        </w:r>
        <w:r>
          <w:instrText xml:space="preserve"> PAGEREF _Toc15493 \h </w:instrText>
        </w:r>
        <w:r>
          <w:fldChar w:fldCharType="separate"/>
        </w:r>
        <w:r>
          <w:t>33</w:t>
        </w:r>
        <w:r>
          <w:fldChar w:fldCharType="end"/>
        </w:r>
      </w:hyperlink>
    </w:p>
    <w:p>
      <w:pPr>
        <w:pStyle w:val="TOC2"/>
        <w:tabs>
          <w:tab w:val="right" w:leader="dot" w:pos="8306"/>
        </w:tabs>
      </w:pPr>
      <w:hyperlink w:anchor="_Toc32458" w:history="1">
        <w:r>
          <w:rPr>
            <w:rFonts w:ascii="仿宋" w:eastAsia="仿宋" w:hAnsi="仿宋" w:cs="仿宋" w:hint="eastAsia"/>
            <w:lang w:eastAsia="zh-CN"/>
          </w:rPr>
          <w:t>(七)、安全规范管理</w:t>
        </w:r>
        <w:r>
          <w:tab/>
        </w:r>
        <w:r>
          <w:fldChar w:fldCharType="begin"/>
        </w:r>
        <w:r>
          <w:instrText xml:space="preserve"> PAGEREF _Toc32458 \h </w:instrText>
        </w:r>
        <w:r>
          <w:fldChar w:fldCharType="separate"/>
        </w:r>
        <w:r>
          <w:t>34</w:t>
        </w:r>
        <w:r>
          <w:fldChar w:fldCharType="end"/>
        </w:r>
      </w:hyperlink>
    </w:p>
    <w:p>
      <w:pPr>
        <w:pStyle w:val="TOC1"/>
        <w:tabs>
          <w:tab w:val="right" w:leader="dot" w:pos="8306"/>
        </w:tabs>
      </w:pPr>
      <w:hyperlink w:anchor="_Toc1856" w:history="1">
        <w:r>
          <w:rPr>
            <w:rFonts w:ascii="仿宋" w:eastAsia="仿宋" w:hAnsi="仿宋" w:cs="仿宋" w:hint="eastAsia"/>
            <w:lang w:eastAsia="zh-CN"/>
          </w:rPr>
          <w:t>八、项目质量与标准</w:t>
        </w:r>
        <w:r>
          <w:tab/>
        </w:r>
        <w:r>
          <w:fldChar w:fldCharType="begin"/>
        </w:r>
        <w:r>
          <w:instrText xml:space="preserve"> PAGEREF _Toc1856 \h </w:instrText>
        </w:r>
        <w:r>
          <w:fldChar w:fldCharType="separate"/>
        </w:r>
        <w:r>
          <w:t>35</w:t>
        </w:r>
        <w:r>
          <w:fldChar w:fldCharType="end"/>
        </w:r>
      </w:hyperlink>
    </w:p>
    <w:p>
      <w:pPr>
        <w:pStyle w:val="TOC2"/>
        <w:tabs>
          <w:tab w:val="right" w:leader="dot" w:pos="8306"/>
        </w:tabs>
      </w:pPr>
      <w:hyperlink w:anchor="_Toc25533" w:history="1">
        <w:r>
          <w:rPr>
            <w:rFonts w:ascii="仿宋" w:eastAsia="仿宋" w:hAnsi="仿宋" w:cs="仿宋" w:hint="eastAsia"/>
            <w:lang w:eastAsia="zh-CN"/>
          </w:rPr>
          <w:t>(一)、质量保障体系</w:t>
        </w:r>
        <w:r>
          <w:tab/>
        </w:r>
        <w:r>
          <w:fldChar w:fldCharType="begin"/>
        </w:r>
        <w:r>
          <w:instrText xml:space="preserve"> PAGEREF _Toc25533 \h </w:instrText>
        </w:r>
        <w:r>
          <w:fldChar w:fldCharType="separate"/>
        </w:r>
        <w:r>
          <w:t>35</w:t>
        </w:r>
        <w:r>
          <w:fldChar w:fldCharType="end"/>
        </w:r>
      </w:hyperlink>
    </w:p>
    <w:p>
      <w:pPr>
        <w:pStyle w:val="TOC2"/>
        <w:tabs>
          <w:tab w:val="right" w:leader="dot" w:pos="8306"/>
        </w:tabs>
      </w:pPr>
      <w:hyperlink w:anchor="_Toc406" w:history="1">
        <w:r>
          <w:rPr>
            <w:rFonts w:ascii="仿宋" w:eastAsia="仿宋" w:hAnsi="仿宋" w:cs="仿宋" w:hint="eastAsia"/>
            <w:lang w:eastAsia="zh-CN"/>
          </w:rPr>
          <w:t>(二)、标准化作业流程</w:t>
        </w:r>
        <w:r>
          <w:tab/>
        </w:r>
        <w:r>
          <w:fldChar w:fldCharType="begin"/>
        </w:r>
        <w:r>
          <w:instrText xml:space="preserve"> PAGEREF _Toc406 \h </w:instrText>
        </w:r>
        <w:r>
          <w:fldChar w:fldCharType="separate"/>
        </w:r>
        <w:r>
          <w:t>37</w:t>
        </w:r>
        <w:r>
          <w:fldChar w:fldCharType="end"/>
        </w:r>
      </w:hyperlink>
    </w:p>
    <w:p>
      <w:pPr>
        <w:pStyle w:val="TOC2"/>
        <w:tabs>
          <w:tab w:val="right" w:leader="dot" w:pos="8306"/>
        </w:tabs>
      </w:pPr>
      <w:hyperlink w:anchor="_Toc3919" w:history="1">
        <w:r>
          <w:rPr>
            <w:rFonts w:ascii="仿宋" w:eastAsia="仿宋" w:hAnsi="仿宋" w:cs="仿宋" w:hint="eastAsia"/>
            <w:lang w:eastAsia="zh-CN"/>
          </w:rPr>
          <w:t>(三)、质量监控与评估</w:t>
        </w:r>
        <w:r>
          <w:tab/>
        </w:r>
        <w:r>
          <w:fldChar w:fldCharType="begin"/>
        </w:r>
        <w:r>
          <w:instrText xml:space="preserve"> PAGEREF _Toc3919 \h </w:instrText>
        </w:r>
        <w:r>
          <w:fldChar w:fldCharType="separate"/>
        </w:r>
        <w:r>
          <w:t>38</w:t>
        </w:r>
        <w:r>
          <w:fldChar w:fldCharType="end"/>
        </w:r>
      </w:hyperlink>
    </w:p>
    <w:p>
      <w:pPr>
        <w:pStyle w:val="TOC2"/>
        <w:tabs>
          <w:tab w:val="right" w:leader="dot" w:pos="8306"/>
        </w:tabs>
      </w:pPr>
      <w:hyperlink w:anchor="_Toc27846" w:history="1">
        <w:r>
          <w:rPr>
            <w:rFonts w:ascii="仿宋" w:eastAsia="仿宋" w:hAnsi="仿宋" w:cs="仿宋" w:hint="eastAsia"/>
            <w:lang w:eastAsia="zh-CN"/>
          </w:rPr>
          <w:t>(四)、质量改进计划</w:t>
        </w:r>
        <w:r>
          <w:tab/>
        </w:r>
        <w:r>
          <w:fldChar w:fldCharType="begin"/>
        </w:r>
        <w:r>
          <w:instrText xml:space="preserve"> PAGEREF _Toc27846 \h </w:instrText>
        </w:r>
        <w:r>
          <w:fldChar w:fldCharType="separate"/>
        </w:r>
        <w:r>
          <w:t>39</w:t>
        </w:r>
        <w:r>
          <w:fldChar w:fldCharType="end"/>
        </w:r>
      </w:hyperlink>
    </w:p>
    <w:p>
      <w:pPr>
        <w:pStyle w:val="TOC1"/>
        <w:tabs>
          <w:tab w:val="right" w:leader="dot" w:pos="8306"/>
        </w:tabs>
      </w:pPr>
      <w:hyperlink w:anchor="_Toc19242" w:history="1">
        <w:r>
          <w:rPr>
            <w:rFonts w:ascii="仿宋" w:eastAsia="仿宋" w:hAnsi="仿宋" w:cs="仿宋" w:hint="eastAsia"/>
            <w:lang w:eastAsia="zh-CN"/>
          </w:rPr>
          <w:t>九、土地利用与规划方案</w:t>
        </w:r>
        <w:r>
          <w:tab/>
        </w:r>
        <w:r>
          <w:fldChar w:fldCharType="begin"/>
        </w:r>
        <w:r>
          <w:instrText xml:space="preserve"> PAGEREF _Toc19242 \h </w:instrText>
        </w:r>
        <w:r>
          <w:fldChar w:fldCharType="separate"/>
        </w:r>
        <w:r>
          <w:t>41</w:t>
        </w:r>
        <w:r>
          <w:fldChar w:fldCharType="end"/>
        </w:r>
      </w:hyperlink>
    </w:p>
    <w:p>
      <w:pPr>
        <w:pStyle w:val="TOC2"/>
        <w:tabs>
          <w:tab w:val="right" w:leader="dot" w:pos="8306"/>
        </w:tabs>
      </w:pPr>
      <w:hyperlink w:anchor="_Toc27543" w:history="1">
        <w:r>
          <w:rPr>
            <w:rFonts w:ascii="仿宋" w:eastAsia="仿宋" w:hAnsi="仿宋" w:cs="仿宋" w:hint="eastAsia"/>
            <w:lang w:eastAsia="zh-CN"/>
          </w:rPr>
          <w:t>(一)、项目用地情况分析</w:t>
        </w:r>
        <w:r>
          <w:tab/>
        </w:r>
        <w:r>
          <w:fldChar w:fldCharType="begin"/>
        </w:r>
        <w:r>
          <w:instrText xml:space="preserve"> PAGEREF _Toc27543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59" w:history="1">
        <w:r>
          <w:rPr>
            <w:rFonts w:ascii="仿宋" w:eastAsia="仿宋" w:hAnsi="仿宋" w:cs="仿宋" w:hint="eastAsia"/>
            <w:lang w:eastAsia="zh-CN"/>
          </w:rPr>
          <w:t>(二)、土地利用规划方案</w:t>
        </w:r>
        <w:r>
          <w:tab/>
        </w:r>
        <w:r>
          <w:fldChar w:fldCharType="begin"/>
        </w:r>
        <w:r>
          <w:instrText xml:space="preserve"> PAGEREF _Toc14259 \h </w:instrText>
        </w:r>
        <w:r>
          <w:fldChar w:fldCharType="separate"/>
        </w:r>
        <w:r>
          <w:t>42</w:t>
        </w:r>
        <w:r>
          <w:fldChar w:fldCharType="end"/>
        </w:r>
      </w:hyperlink>
    </w:p>
    <w:p>
      <w:pPr>
        <w:pStyle w:val="TOC1"/>
        <w:tabs>
          <w:tab w:val="right" w:leader="dot" w:pos="8306"/>
        </w:tabs>
      </w:pPr>
      <w:hyperlink w:anchor="_Toc27307" w:history="1">
        <w:r>
          <w:rPr>
            <w:rFonts w:ascii="仿宋" w:eastAsia="仿宋" w:hAnsi="仿宋" w:cs="仿宋" w:hint="eastAsia"/>
            <w:lang w:eastAsia="zh-CN"/>
          </w:rPr>
          <w:t>十、技术创新与产业升级</w:t>
        </w:r>
        <w:r>
          <w:tab/>
        </w:r>
        <w:r>
          <w:fldChar w:fldCharType="begin"/>
        </w:r>
        <w:r>
          <w:instrText xml:space="preserve"> PAGEREF _Toc27307 \h </w:instrText>
        </w:r>
        <w:r>
          <w:fldChar w:fldCharType="separate"/>
        </w:r>
        <w:r>
          <w:t>43</w:t>
        </w:r>
        <w:r>
          <w:fldChar w:fldCharType="end"/>
        </w:r>
      </w:hyperlink>
    </w:p>
    <w:p>
      <w:pPr>
        <w:pStyle w:val="TOC2"/>
        <w:tabs>
          <w:tab w:val="right" w:leader="dot" w:pos="8306"/>
        </w:tabs>
      </w:pPr>
      <w:hyperlink w:anchor="_Toc28045" w:history="1">
        <w:r>
          <w:rPr>
            <w:rFonts w:ascii="仿宋" w:eastAsia="仿宋" w:hAnsi="仿宋" w:cs="仿宋" w:hint="eastAsia"/>
            <w:lang w:eastAsia="zh-CN"/>
          </w:rPr>
          <w:t>(一)、技术创新方向与目标</w:t>
        </w:r>
        <w:r>
          <w:tab/>
        </w:r>
        <w:r>
          <w:fldChar w:fldCharType="begin"/>
        </w:r>
        <w:r>
          <w:instrText xml:space="preserve"> PAGEREF _Toc28045 \h </w:instrText>
        </w:r>
        <w:r>
          <w:fldChar w:fldCharType="separate"/>
        </w:r>
        <w:r>
          <w:t>43</w:t>
        </w:r>
        <w:r>
          <w:fldChar w:fldCharType="end"/>
        </w:r>
      </w:hyperlink>
    </w:p>
    <w:p>
      <w:pPr>
        <w:pStyle w:val="TOC2"/>
        <w:tabs>
          <w:tab w:val="right" w:leader="dot" w:pos="8306"/>
        </w:tabs>
      </w:pPr>
      <w:hyperlink w:anchor="_Toc11385" w:history="1">
        <w:r>
          <w:rPr>
            <w:rFonts w:ascii="仿宋" w:eastAsia="仿宋" w:hAnsi="仿宋" w:cs="仿宋" w:hint="eastAsia"/>
            <w:lang w:eastAsia="zh-CN"/>
          </w:rPr>
          <w:t>(二)、产业升级路径与措施</w:t>
        </w:r>
        <w:r>
          <w:tab/>
        </w:r>
        <w:r>
          <w:fldChar w:fldCharType="begin"/>
        </w:r>
        <w:r>
          <w:instrText xml:space="preserve"> PAGEREF _Toc11385 \h </w:instrText>
        </w:r>
        <w:r>
          <w:fldChar w:fldCharType="separate"/>
        </w:r>
        <w:r>
          <w:t>44</w:t>
        </w:r>
        <w:r>
          <w:fldChar w:fldCharType="end"/>
        </w:r>
      </w:hyperlink>
    </w:p>
    <w:p>
      <w:pPr>
        <w:pStyle w:val="TOC1"/>
        <w:tabs>
          <w:tab w:val="right" w:leader="dot" w:pos="8306"/>
        </w:tabs>
      </w:pPr>
      <w:hyperlink w:anchor="_Toc2093" w:history="1">
        <w:r>
          <w:rPr>
            <w:rFonts w:ascii="仿宋" w:eastAsia="仿宋" w:hAnsi="仿宋" w:cs="仿宋" w:hint="eastAsia"/>
            <w:lang w:eastAsia="zh-CN"/>
          </w:rPr>
          <w:t>十一、资金管理与财务规划</w:t>
        </w:r>
        <w:r>
          <w:tab/>
        </w:r>
        <w:r>
          <w:fldChar w:fldCharType="begin"/>
        </w:r>
        <w:r>
          <w:instrText xml:space="preserve"> PAGEREF _Toc2093 \h </w:instrText>
        </w:r>
        <w:r>
          <w:fldChar w:fldCharType="separate"/>
        </w:r>
        <w:r>
          <w:t>45</w:t>
        </w:r>
        <w:r>
          <w:fldChar w:fldCharType="end"/>
        </w:r>
      </w:hyperlink>
    </w:p>
    <w:p>
      <w:pPr>
        <w:pStyle w:val="TOC2"/>
        <w:tabs>
          <w:tab w:val="right" w:leader="dot" w:pos="8306"/>
        </w:tabs>
      </w:pPr>
      <w:hyperlink w:anchor="_Toc7701" w:history="1">
        <w:r>
          <w:rPr>
            <w:rFonts w:ascii="仿宋" w:eastAsia="仿宋" w:hAnsi="仿宋" w:cs="仿宋" w:hint="eastAsia"/>
            <w:lang w:eastAsia="zh-CN"/>
          </w:rPr>
          <w:t>(一)、项目资金来源与筹措</w:t>
        </w:r>
        <w:r>
          <w:tab/>
        </w:r>
        <w:r>
          <w:fldChar w:fldCharType="begin"/>
        </w:r>
        <w:r>
          <w:instrText xml:space="preserve"> PAGEREF _Toc7701 \h </w:instrText>
        </w:r>
        <w:r>
          <w:fldChar w:fldCharType="separate"/>
        </w:r>
        <w:r>
          <w:t>45</w:t>
        </w:r>
        <w:r>
          <w:fldChar w:fldCharType="end"/>
        </w:r>
      </w:hyperlink>
    </w:p>
    <w:p>
      <w:pPr>
        <w:pStyle w:val="TOC2"/>
        <w:tabs>
          <w:tab w:val="right" w:leader="dot" w:pos="8306"/>
        </w:tabs>
      </w:pPr>
      <w:hyperlink w:anchor="_Toc18951" w:history="1">
        <w:r>
          <w:rPr>
            <w:rFonts w:ascii="仿宋" w:eastAsia="仿宋" w:hAnsi="仿宋" w:cs="仿宋" w:hint="eastAsia"/>
            <w:lang w:eastAsia="zh-CN"/>
          </w:rPr>
          <w:t>(二)、资金使用与监管</w:t>
        </w:r>
        <w:r>
          <w:tab/>
        </w:r>
        <w:r>
          <w:fldChar w:fldCharType="begin"/>
        </w:r>
        <w:r>
          <w:instrText xml:space="preserve"> PAGEREF _Toc18951 \h </w:instrText>
        </w:r>
        <w:r>
          <w:fldChar w:fldCharType="separate"/>
        </w:r>
        <w:r>
          <w:t>47</w:t>
        </w:r>
        <w:r>
          <w:fldChar w:fldCharType="end"/>
        </w:r>
      </w:hyperlink>
    </w:p>
    <w:p>
      <w:pPr>
        <w:pStyle w:val="TOC2"/>
        <w:tabs>
          <w:tab w:val="right" w:leader="dot" w:pos="8306"/>
        </w:tabs>
      </w:pPr>
      <w:hyperlink w:anchor="_Toc806" w:history="1">
        <w:r>
          <w:rPr>
            <w:rFonts w:ascii="仿宋" w:eastAsia="仿宋" w:hAnsi="仿宋" w:cs="仿宋" w:hint="eastAsia"/>
            <w:lang w:eastAsia="zh-CN"/>
          </w:rPr>
          <w:t>(三)、财务规划与预测</w:t>
        </w:r>
        <w:r>
          <w:tab/>
        </w:r>
        <w:r>
          <w:fldChar w:fldCharType="begin"/>
        </w:r>
        <w:r>
          <w:instrText xml:space="preserve"> PAGEREF _Toc806 \h </w:instrText>
        </w:r>
        <w:r>
          <w:fldChar w:fldCharType="separate"/>
        </w:r>
        <w:r>
          <w:t>48</w:t>
        </w:r>
        <w:r>
          <w:fldChar w:fldCharType="end"/>
        </w:r>
      </w:hyperlink>
    </w:p>
    <w:p>
      <w:pPr>
        <w:pStyle w:val="TOC1"/>
        <w:tabs>
          <w:tab w:val="right" w:leader="dot" w:pos="8306"/>
        </w:tabs>
      </w:pPr>
      <w:hyperlink w:anchor="_Toc20248" w:history="1">
        <w:r>
          <w:rPr>
            <w:rFonts w:ascii="仿宋" w:eastAsia="仿宋" w:hAnsi="仿宋" w:cs="仿宋" w:hint="eastAsia"/>
            <w:lang w:eastAsia="zh-CN"/>
          </w:rPr>
          <w:t>十二、环境保护与治理方案</w:t>
        </w:r>
        <w:r>
          <w:tab/>
        </w:r>
        <w:r>
          <w:fldChar w:fldCharType="begin"/>
        </w:r>
        <w:r>
          <w:instrText xml:space="preserve"> PAGEREF _Toc20248 \h </w:instrText>
        </w:r>
        <w:r>
          <w:fldChar w:fldCharType="separate"/>
        </w:r>
        <w:r>
          <w:t>49</w:t>
        </w:r>
        <w:r>
          <w:fldChar w:fldCharType="end"/>
        </w:r>
      </w:hyperlink>
    </w:p>
    <w:p>
      <w:pPr>
        <w:pStyle w:val="TOC2"/>
        <w:tabs>
          <w:tab w:val="right" w:leader="dot" w:pos="8306"/>
        </w:tabs>
      </w:pPr>
      <w:hyperlink w:anchor="_Toc15046" w:history="1">
        <w:r>
          <w:rPr>
            <w:rFonts w:ascii="仿宋" w:eastAsia="仿宋" w:hAnsi="仿宋" w:cs="仿宋" w:hint="eastAsia"/>
            <w:lang w:eastAsia="zh-CN"/>
          </w:rPr>
          <w:t>(一)、项目环境影响评估</w:t>
        </w:r>
        <w:r>
          <w:tab/>
        </w:r>
        <w:r>
          <w:fldChar w:fldCharType="begin"/>
        </w:r>
        <w:r>
          <w:instrText xml:space="preserve"> PAGEREF _Toc15046 \h </w:instrText>
        </w:r>
        <w:r>
          <w:fldChar w:fldCharType="separate"/>
        </w:r>
        <w:r>
          <w:t>49</w:t>
        </w:r>
        <w:r>
          <w:fldChar w:fldCharType="end"/>
        </w:r>
      </w:hyperlink>
    </w:p>
    <w:p>
      <w:pPr>
        <w:pStyle w:val="TOC2"/>
        <w:tabs>
          <w:tab w:val="right" w:leader="dot" w:pos="8306"/>
        </w:tabs>
      </w:pPr>
      <w:hyperlink w:anchor="_Toc10462" w:history="1">
        <w:r>
          <w:rPr>
            <w:rFonts w:ascii="仿宋" w:eastAsia="仿宋" w:hAnsi="仿宋" w:cs="仿宋" w:hint="eastAsia"/>
            <w:lang w:eastAsia="zh-CN"/>
          </w:rPr>
          <w:t>(二)、环境保护措施与治理方案</w:t>
        </w:r>
        <w:r>
          <w:tab/>
        </w:r>
        <w:r>
          <w:fldChar w:fldCharType="begin"/>
        </w:r>
        <w:r>
          <w:instrText xml:space="preserve"> PAGEREF _Toc10462 \h </w:instrText>
        </w:r>
        <w:r>
          <w:fldChar w:fldCharType="separate"/>
        </w:r>
        <w:r>
          <w:t>49</w:t>
        </w:r>
        <w:r>
          <w:fldChar w:fldCharType="end"/>
        </w:r>
      </w:hyperlink>
    </w:p>
    <w:p>
      <w:pPr>
        <w:pStyle w:val="TOC1"/>
        <w:tabs>
          <w:tab w:val="right" w:leader="dot" w:pos="8306"/>
        </w:tabs>
      </w:pPr>
      <w:hyperlink w:anchor="_Toc11292" w:history="1">
        <w:r>
          <w:rPr>
            <w:rFonts w:ascii="仿宋" w:eastAsia="仿宋" w:hAnsi="仿宋" w:cs="仿宋" w:hint="eastAsia"/>
            <w:lang w:eastAsia="zh-CN"/>
          </w:rPr>
          <w:t>十三、项目施工方案</w:t>
        </w:r>
        <w:r>
          <w:tab/>
        </w:r>
        <w:r>
          <w:fldChar w:fldCharType="begin"/>
        </w:r>
        <w:r>
          <w:instrText xml:space="preserve"> PAGEREF _Toc11292 \h </w:instrText>
        </w:r>
        <w:r>
          <w:fldChar w:fldCharType="separate"/>
        </w:r>
        <w:r>
          <w:t>50</w:t>
        </w:r>
        <w:r>
          <w:fldChar w:fldCharType="end"/>
        </w:r>
      </w:hyperlink>
    </w:p>
    <w:p>
      <w:pPr>
        <w:pStyle w:val="TOC2"/>
        <w:tabs>
          <w:tab w:val="right" w:leader="dot" w:pos="8306"/>
        </w:tabs>
      </w:pPr>
      <w:hyperlink w:anchor="_Toc22272" w:history="1">
        <w:r>
          <w:rPr>
            <w:rFonts w:ascii="仿宋" w:eastAsia="仿宋" w:hAnsi="仿宋" w:cs="仿宋" w:hint="eastAsia"/>
            <w:lang w:eastAsia="zh-CN"/>
          </w:rPr>
          <w:t>(一)、施工组织设计</w:t>
        </w:r>
        <w:r>
          <w:tab/>
        </w:r>
        <w:r>
          <w:fldChar w:fldCharType="begin"/>
        </w:r>
        <w:r>
          <w:instrText xml:space="preserve"> PAGEREF _Toc22272 \h </w:instrText>
        </w:r>
        <w:r>
          <w:fldChar w:fldCharType="separate"/>
        </w:r>
        <w:r>
          <w:t>50</w:t>
        </w:r>
        <w:r>
          <w:fldChar w:fldCharType="end"/>
        </w:r>
      </w:hyperlink>
    </w:p>
    <w:p>
      <w:pPr>
        <w:pStyle w:val="TOC2"/>
        <w:tabs>
          <w:tab w:val="right" w:leader="dot" w:pos="8306"/>
        </w:tabs>
      </w:pPr>
      <w:hyperlink w:anchor="_Toc8423" w:history="1">
        <w:r>
          <w:rPr>
            <w:rFonts w:ascii="仿宋" w:eastAsia="仿宋" w:hAnsi="仿宋" w:cs="仿宋" w:hint="eastAsia"/>
            <w:lang w:eastAsia="zh-CN"/>
          </w:rPr>
          <w:t>(二)、施工工艺与技术路线</w:t>
        </w:r>
        <w:r>
          <w:tab/>
        </w:r>
        <w:r>
          <w:fldChar w:fldCharType="begin"/>
        </w:r>
        <w:r>
          <w:instrText xml:space="preserve"> PAGEREF _Toc8423 \h </w:instrText>
        </w:r>
        <w:r>
          <w:fldChar w:fldCharType="separate"/>
        </w:r>
        <w:r>
          <w:t>52</w:t>
        </w:r>
        <w:r>
          <w:fldChar w:fldCharType="end"/>
        </w:r>
      </w:hyperlink>
    </w:p>
    <w:p>
      <w:pPr>
        <w:pStyle w:val="TOC2"/>
        <w:tabs>
          <w:tab w:val="right" w:leader="dot" w:pos="8306"/>
        </w:tabs>
      </w:pPr>
      <w:hyperlink w:anchor="_Toc27181" w:history="1">
        <w:r>
          <w:rPr>
            <w:rFonts w:ascii="仿宋" w:eastAsia="仿宋" w:hAnsi="仿宋" w:cs="仿宋" w:hint="eastAsia"/>
            <w:lang w:eastAsia="zh-CN"/>
          </w:rPr>
          <w:t>(三)、关键节点施工计划</w:t>
        </w:r>
        <w:r>
          <w:tab/>
        </w:r>
        <w:r>
          <w:fldChar w:fldCharType="begin"/>
        </w:r>
        <w:r>
          <w:instrText xml:space="preserve"> PAGEREF _Toc27181 \h </w:instrText>
        </w:r>
        <w:r>
          <w:fldChar w:fldCharType="separate"/>
        </w:r>
        <w:r>
          <w:t>53</w:t>
        </w:r>
        <w:r>
          <w:fldChar w:fldCharType="end"/>
        </w:r>
      </w:hyperlink>
    </w:p>
    <w:p>
      <w:pPr>
        <w:pStyle w:val="TOC2"/>
        <w:tabs>
          <w:tab w:val="right" w:leader="dot" w:pos="8306"/>
        </w:tabs>
      </w:pPr>
      <w:hyperlink w:anchor="_Toc17755" w:history="1">
        <w:r>
          <w:rPr>
            <w:rFonts w:ascii="仿宋" w:eastAsia="仿宋" w:hAnsi="仿宋" w:cs="仿宋" w:hint="eastAsia"/>
            <w:lang w:eastAsia="zh-CN"/>
          </w:rPr>
          <w:t>(四)、施工现场管理</w:t>
        </w:r>
        <w:r>
          <w:tab/>
        </w:r>
        <w:r>
          <w:fldChar w:fldCharType="begin"/>
        </w:r>
        <w:r>
          <w:instrText xml:space="preserve"> PAGEREF _Toc17755 \h </w:instrText>
        </w:r>
        <w:r>
          <w:fldChar w:fldCharType="separate"/>
        </w:r>
        <w:r>
          <w:t>54</w:t>
        </w:r>
        <w:r>
          <w:fldChar w:fldCharType="end"/>
        </w:r>
      </w:hyperlink>
    </w:p>
    <w:p>
      <w:pPr>
        <w:pStyle w:val="TOC1"/>
        <w:tabs>
          <w:tab w:val="right" w:leader="dot" w:pos="8306"/>
        </w:tabs>
      </w:pPr>
      <w:hyperlink w:anchor="_Toc19197" w:history="1">
        <w:r>
          <w:rPr>
            <w:rFonts w:ascii="仿宋" w:eastAsia="仿宋" w:hAnsi="仿宋" w:cs="仿宋" w:hint="eastAsia"/>
            <w:lang w:eastAsia="zh-CN"/>
          </w:rPr>
          <w:t>十四、人力资源管理与开发</w:t>
        </w:r>
        <w:r>
          <w:tab/>
        </w:r>
        <w:r>
          <w:fldChar w:fldCharType="begin"/>
        </w:r>
        <w:r>
          <w:instrText xml:space="preserve"> PAGEREF _Toc19197 \h </w:instrText>
        </w:r>
        <w:r>
          <w:fldChar w:fldCharType="separate"/>
        </w:r>
        <w:r>
          <w:t>57</w:t>
        </w:r>
        <w:r>
          <w:fldChar w:fldCharType="end"/>
        </w:r>
      </w:hyperlink>
    </w:p>
    <w:p>
      <w:pPr>
        <w:pStyle w:val="TOC2"/>
        <w:tabs>
          <w:tab w:val="right" w:leader="dot" w:pos="8306"/>
        </w:tabs>
      </w:pPr>
      <w:hyperlink w:anchor="_Toc4" w:history="1">
        <w:r>
          <w:rPr>
            <w:rFonts w:ascii="仿宋" w:eastAsia="仿宋" w:hAnsi="仿宋" w:cs="仿宋" w:hint="eastAsia"/>
            <w:lang w:eastAsia="zh-CN"/>
          </w:rPr>
          <w:t>(一)、人力资源规划</w:t>
        </w:r>
        <w:r>
          <w:tab/>
        </w:r>
        <w:r>
          <w:fldChar w:fldCharType="begin"/>
        </w:r>
        <w:r>
          <w:instrText xml:space="preserve"> PAGEREF _Toc4 \h </w:instrText>
        </w:r>
        <w:r>
          <w:fldChar w:fldCharType="separate"/>
        </w:r>
        <w:r>
          <w:t>57</w:t>
        </w:r>
        <w:r>
          <w:fldChar w:fldCharType="end"/>
        </w:r>
      </w:hyperlink>
    </w:p>
    <w:p>
      <w:pPr>
        <w:pStyle w:val="TOC2"/>
        <w:tabs>
          <w:tab w:val="right" w:leader="dot" w:pos="8306"/>
        </w:tabs>
      </w:pPr>
      <w:hyperlink w:anchor="_Toc11482" w:history="1">
        <w:r>
          <w:rPr>
            <w:rFonts w:ascii="仿宋" w:eastAsia="仿宋" w:hAnsi="仿宋" w:cs="仿宋" w:hint="eastAsia"/>
            <w:lang w:eastAsia="zh-CN"/>
          </w:rPr>
          <w:t>(二)、人力资源开发与培训</w:t>
        </w:r>
        <w:r>
          <w:tab/>
        </w:r>
        <w:r>
          <w:fldChar w:fldCharType="begin"/>
        </w:r>
        <w:r>
          <w:instrText xml:space="preserve"> PAGEREF _Toc11482 \h </w:instrText>
        </w:r>
        <w:r>
          <w:fldChar w:fldCharType="separate"/>
        </w:r>
        <w:r>
          <w:t>58</w:t>
        </w:r>
        <w:r>
          <w:fldChar w:fldCharType="end"/>
        </w:r>
      </w:hyperlink>
    </w:p>
    <w:p>
      <w:pPr>
        <w:pStyle w:val="TOC1"/>
        <w:tabs>
          <w:tab w:val="right" w:leader="dot" w:pos="8306"/>
        </w:tabs>
      </w:pPr>
      <w:hyperlink w:anchor="_Toc10626" w:history="1">
        <w:r>
          <w:rPr>
            <w:rFonts w:ascii="仿宋" w:eastAsia="仿宋" w:hAnsi="仿宋" w:cs="仿宋" w:hint="eastAsia"/>
            <w:lang w:eastAsia="zh-CN"/>
          </w:rPr>
          <w:t>十五、设施与设备管理</w:t>
        </w:r>
        <w:r>
          <w:tab/>
        </w:r>
        <w:r>
          <w:fldChar w:fldCharType="begin"/>
        </w:r>
        <w:r>
          <w:instrText xml:space="preserve"> PAGEREF _Toc10626 \h </w:instrText>
        </w:r>
        <w:r>
          <w:fldChar w:fldCharType="separate"/>
        </w:r>
        <w:r>
          <w:t>61</w:t>
        </w:r>
        <w:r>
          <w:fldChar w:fldCharType="end"/>
        </w:r>
      </w:hyperlink>
    </w:p>
    <w:p>
      <w:pPr>
        <w:pStyle w:val="TOC2"/>
        <w:tabs>
          <w:tab w:val="right" w:leader="dot" w:pos="8306"/>
        </w:tabs>
      </w:pPr>
      <w:hyperlink w:anchor="_Toc13631" w:history="1">
        <w:r>
          <w:rPr>
            <w:rFonts w:ascii="仿宋" w:eastAsia="仿宋" w:hAnsi="仿宋" w:cs="仿宋" w:hint="eastAsia"/>
            <w:lang w:eastAsia="zh-CN"/>
          </w:rPr>
          <w:t>(一)、设施规划与配置</w:t>
        </w:r>
        <w:r>
          <w:tab/>
        </w:r>
        <w:r>
          <w:fldChar w:fldCharType="begin"/>
        </w:r>
        <w:r>
          <w:instrText xml:space="preserve"> PAGEREF _Toc13631 \h </w:instrText>
        </w:r>
        <w:r>
          <w:fldChar w:fldCharType="separate"/>
        </w:r>
        <w:r>
          <w:t>61</w:t>
        </w:r>
        <w:r>
          <w:fldChar w:fldCharType="end"/>
        </w:r>
      </w:hyperlink>
    </w:p>
    <w:p>
      <w:pPr>
        <w:pStyle w:val="TOC2"/>
        <w:tabs>
          <w:tab w:val="right" w:leader="dot" w:pos="8306"/>
        </w:tabs>
      </w:pPr>
      <w:hyperlink w:anchor="_Toc11097" w:history="1">
        <w:r>
          <w:rPr>
            <w:rFonts w:ascii="仿宋" w:eastAsia="仿宋" w:hAnsi="仿宋" w:cs="仿宋" w:hint="eastAsia"/>
            <w:lang w:eastAsia="zh-CN"/>
          </w:rPr>
          <w:t>(二)、设备采购与维护管理</w:t>
        </w:r>
        <w:r>
          <w:tab/>
        </w:r>
        <w:r>
          <w:fldChar w:fldCharType="begin"/>
        </w:r>
        <w:r>
          <w:instrText xml:space="preserve"> PAGEREF _Toc11097 \h </w:instrText>
        </w:r>
        <w:r>
          <w:fldChar w:fldCharType="separate"/>
        </w:r>
        <w:r>
          <w:t>62</w:t>
        </w:r>
        <w:r>
          <w:fldChar w:fldCharType="end"/>
        </w:r>
      </w:hyperlink>
    </w:p>
    <w:p>
      <w:pPr>
        <w:pStyle w:val="TOC2"/>
        <w:tabs>
          <w:tab w:val="right" w:leader="dot" w:pos="8306"/>
        </w:tabs>
      </w:pPr>
      <w:hyperlink w:anchor="_Toc25033" w:history="1">
        <w:r>
          <w:rPr>
            <w:rFonts w:ascii="仿宋" w:eastAsia="仿宋" w:hAnsi="仿宋" w:cs="仿宋" w:hint="eastAsia"/>
            <w:lang w:eastAsia="zh-CN"/>
          </w:rPr>
          <w:t>(三)、设施设备升级策略</w:t>
        </w:r>
        <w:r>
          <w:tab/>
        </w:r>
        <w:r>
          <w:fldChar w:fldCharType="begin"/>
        </w:r>
        <w:r>
          <w:instrText xml:space="preserve"> PAGEREF _Toc25033 \h </w:instrText>
        </w:r>
        <w:r>
          <w:fldChar w:fldCharType="separate"/>
        </w:r>
        <w:r>
          <w:t>62</w:t>
        </w:r>
        <w:r>
          <w:fldChar w:fldCharType="end"/>
        </w:r>
      </w:hyperlink>
    </w:p>
    <w:p>
      <w:pPr>
        <w:pStyle w:val="TOC1"/>
        <w:tabs>
          <w:tab w:val="right" w:leader="dot" w:pos="8306"/>
        </w:tabs>
      </w:pPr>
      <w:hyperlink w:anchor="_Toc1589" w:history="1">
        <w:r>
          <w:rPr>
            <w:rFonts w:ascii="仿宋" w:eastAsia="仿宋" w:hAnsi="仿宋" w:cs="仿宋" w:hint="eastAsia"/>
            <w:lang w:eastAsia="zh-CN"/>
          </w:rPr>
          <w:t>十六、创新驱动与持续发展</w:t>
        </w:r>
        <w:r>
          <w:tab/>
        </w:r>
        <w:r>
          <w:fldChar w:fldCharType="begin"/>
        </w:r>
        <w:r>
          <w:instrText xml:space="preserve"> PAGEREF _Toc1589 \h </w:instrText>
        </w:r>
        <w:r>
          <w:fldChar w:fldCharType="separate"/>
        </w:r>
        <w:r>
          <w:t>63</w:t>
        </w:r>
        <w:r>
          <w:fldChar w:fldCharType="end"/>
        </w:r>
      </w:hyperlink>
    </w:p>
    <w:p>
      <w:pPr>
        <w:pStyle w:val="TOC2"/>
        <w:tabs>
          <w:tab w:val="right" w:leader="dot" w:pos="8306"/>
        </w:tabs>
      </w:pPr>
      <w:hyperlink w:anchor="_Toc19435" w:history="1">
        <w:r>
          <w:rPr>
            <w:rFonts w:ascii="仿宋" w:eastAsia="仿宋" w:hAnsi="仿宋" w:cs="仿宋" w:hint="eastAsia"/>
            <w:lang w:eastAsia="zh-CN"/>
          </w:rPr>
          <w:t>(一)、创新驱动战略实施</w:t>
        </w:r>
        <w:r>
          <w:tab/>
        </w:r>
        <w:r>
          <w:fldChar w:fldCharType="begin"/>
        </w:r>
        <w:r>
          <w:instrText xml:space="preserve"> PAGEREF _Toc19435 \h </w:instrText>
        </w:r>
        <w:r>
          <w:fldChar w:fldCharType="separate"/>
        </w:r>
        <w:r>
          <w:t>63</w:t>
        </w:r>
        <w:r>
          <w:fldChar w:fldCharType="end"/>
        </w:r>
      </w:hyperlink>
    </w:p>
    <w:p>
      <w:pPr>
        <w:pStyle w:val="TOC2"/>
        <w:tabs>
          <w:tab w:val="right" w:leader="dot" w:pos="8306"/>
        </w:tabs>
      </w:pPr>
      <w:hyperlink w:anchor="_Toc844" w:history="1">
        <w:r>
          <w:rPr>
            <w:rFonts w:ascii="仿宋" w:eastAsia="仿宋" w:hAnsi="仿宋" w:cs="仿宋" w:hint="eastAsia"/>
            <w:lang w:eastAsia="zh-CN"/>
          </w:rPr>
          <w:t>(二)、持续发展路径探索</w:t>
        </w:r>
        <w:r>
          <w:tab/>
        </w:r>
        <w:r>
          <w:fldChar w:fldCharType="begin"/>
        </w:r>
        <w:r>
          <w:instrText xml:space="preserve"> PAGEREF _Toc844 \h </w:instrText>
        </w:r>
        <w:r>
          <w:fldChar w:fldCharType="separate"/>
        </w:r>
        <w:r>
          <w:t>65</w:t>
        </w:r>
        <w:r>
          <w:fldChar w:fldCharType="end"/>
        </w:r>
      </w:hyperlink>
    </w:p>
    <w:p>
      <w:pPr>
        <w:pStyle w:val="TOC1"/>
        <w:tabs>
          <w:tab w:val="right" w:leader="dot" w:pos="8306"/>
        </w:tabs>
      </w:pPr>
      <w:hyperlink w:anchor="_Toc8015" w:history="1">
        <w:r>
          <w:rPr>
            <w:rFonts w:ascii="仿宋" w:eastAsia="仿宋" w:hAnsi="仿宋" w:cs="仿宋" w:hint="eastAsia"/>
            <w:lang w:eastAsia="zh-CN"/>
          </w:rPr>
          <w:t>十七、产业协同与集群发展</w:t>
        </w:r>
        <w:r>
          <w:tab/>
        </w:r>
        <w:r>
          <w:fldChar w:fldCharType="begin"/>
        </w:r>
        <w:r>
          <w:instrText xml:space="preserve"> PAGEREF _Toc8015 \h </w:instrText>
        </w:r>
        <w:r>
          <w:fldChar w:fldCharType="separate"/>
        </w:r>
        <w:r>
          <w:t>69</w:t>
        </w:r>
        <w:r>
          <w:fldChar w:fldCharType="end"/>
        </w:r>
      </w:hyperlink>
    </w:p>
    <w:p>
      <w:pPr>
        <w:pStyle w:val="TOC2"/>
        <w:tabs>
          <w:tab w:val="right" w:leader="dot" w:pos="8306"/>
        </w:tabs>
      </w:pPr>
      <w:hyperlink w:anchor="_Toc12737" w:history="1">
        <w:r>
          <w:rPr>
            <w:rFonts w:ascii="仿宋" w:eastAsia="仿宋" w:hAnsi="仿宋" w:cs="仿宋" w:hint="eastAsia"/>
            <w:lang w:eastAsia="zh-CN"/>
          </w:rPr>
          <w:t>(一)、产业协同机制建设</w:t>
        </w:r>
        <w:r>
          <w:tab/>
        </w:r>
        <w:r>
          <w:fldChar w:fldCharType="begin"/>
        </w:r>
        <w:r>
          <w:instrText xml:space="preserve"> PAGEREF _Toc12737 \h </w:instrText>
        </w:r>
        <w:r>
          <w:fldChar w:fldCharType="separate"/>
        </w:r>
        <w:r>
          <w:t>69</w:t>
        </w:r>
        <w:r>
          <w:fldChar w:fldCharType="end"/>
        </w:r>
      </w:hyperlink>
    </w:p>
    <w:p>
      <w:pPr>
        <w:pStyle w:val="TOC2"/>
        <w:tabs>
          <w:tab w:val="right" w:leader="dot" w:pos="8306"/>
        </w:tabs>
      </w:pPr>
      <w:hyperlink w:anchor="_Toc38" w:history="1">
        <w:r>
          <w:rPr>
            <w:rFonts w:ascii="仿宋" w:eastAsia="仿宋" w:hAnsi="仿宋" w:cs="仿宋" w:hint="eastAsia"/>
            <w:lang w:eastAsia="zh-CN"/>
          </w:rPr>
          <w:t>(二)、产业集群培育与发展</w:t>
        </w:r>
        <w:r>
          <w:tab/>
        </w:r>
        <w:r>
          <w:fldChar w:fldCharType="begin"/>
        </w:r>
        <w:r>
          <w:instrText xml:space="preserve"> PAGEREF _Toc38 \h </w:instrText>
        </w:r>
        <w:r>
          <w:fldChar w:fldCharType="separate"/>
        </w:r>
        <w:r>
          <w:t>70</w:t>
        </w:r>
        <w:r>
          <w:fldChar w:fldCharType="end"/>
        </w:r>
      </w:hyperlink>
    </w:p>
    <w:p>
      <w:pPr>
        <w:pStyle w:val="TOC1"/>
        <w:tabs>
          <w:tab w:val="right" w:leader="dot" w:pos="8306"/>
        </w:tabs>
      </w:pPr>
      <w:hyperlink w:anchor="_Toc6202" w:history="1">
        <w:r>
          <w:rPr>
            <w:rFonts w:ascii="仿宋" w:eastAsia="仿宋" w:hAnsi="仿宋" w:cs="仿宋" w:hint="eastAsia"/>
            <w:lang w:eastAsia="zh-CN"/>
          </w:rPr>
          <w:t>十八、合作与交流机制建立</w:t>
        </w:r>
        <w:r>
          <w:tab/>
        </w:r>
        <w:r>
          <w:fldChar w:fldCharType="begin"/>
        </w:r>
        <w:r>
          <w:instrText xml:space="preserve"> PAGEREF _Toc6202 \h </w:instrText>
        </w:r>
        <w:r>
          <w:fldChar w:fldCharType="separate"/>
        </w:r>
        <w:r>
          <w:t>71</w:t>
        </w:r>
        <w:r>
          <w:fldChar w:fldCharType="end"/>
        </w:r>
      </w:hyperlink>
    </w:p>
    <w:p>
      <w:pPr>
        <w:pStyle w:val="TOC2"/>
        <w:tabs>
          <w:tab w:val="right" w:leader="dot" w:pos="8306"/>
        </w:tabs>
      </w:pPr>
      <w:hyperlink w:anchor="_Toc18666" w:history="1">
        <w:r>
          <w:rPr>
            <w:rFonts w:ascii="仿宋" w:eastAsia="仿宋" w:hAnsi="仿宋" w:cs="仿宋" w:hint="eastAsia"/>
            <w:lang w:eastAsia="zh-CN"/>
          </w:rPr>
          <w:t>(一)、合作伙伴选择与合作方式</w:t>
        </w:r>
        <w:r>
          <w:tab/>
        </w:r>
        <w:r>
          <w:fldChar w:fldCharType="begin"/>
        </w:r>
        <w:r>
          <w:instrText xml:space="preserve"> PAGEREF _Toc18666 \h </w:instrText>
        </w:r>
        <w:r>
          <w:fldChar w:fldCharType="separate"/>
        </w:r>
        <w:r>
          <w:t>71</w:t>
        </w:r>
        <w:r>
          <w:fldChar w:fldCharType="end"/>
        </w:r>
      </w:hyperlink>
    </w:p>
    <w:p>
      <w:pPr>
        <w:pStyle w:val="TOC2"/>
        <w:tabs>
          <w:tab w:val="right" w:leader="dot" w:pos="8306"/>
        </w:tabs>
      </w:pPr>
      <w:hyperlink w:anchor="_Toc1027" w:history="1">
        <w:r>
          <w:rPr>
            <w:rFonts w:ascii="仿宋" w:eastAsia="仿宋" w:hAnsi="仿宋" w:cs="仿宋" w:hint="eastAsia"/>
            <w:lang w:eastAsia="zh-CN"/>
          </w:rPr>
          <w:t>(二)、交流与合作平台搭建</w:t>
        </w:r>
        <w:r>
          <w:tab/>
        </w:r>
        <w:r>
          <w:fldChar w:fldCharType="begin"/>
        </w:r>
        <w:r>
          <w:instrText xml:space="preserve"> PAGEREF _Toc1027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4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45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文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文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66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在全球经济快速发展和科技日新月异的今天，市场对创新技术和环保解决方案的需求日益增长。文具项目恰好聚焦于这一趋势，提供涵盖人工智能、大数据分析和可持续能源等领域的高效、先进产品和服务。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文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40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文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文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0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587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一、文具项目的技术资源开发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二、文具项目的人力资源管理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文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三、文具项目的资金资源筹措与优化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文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055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文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文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文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552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文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文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智能技术的应用：文具项目将利用智能技术，如物联网（IoT）和大数据分析，来监控和优化资源使用。通过实时数据分析，项目可以更有效地管理能源消耗、减少原材料浪费，并提高生产过程的整体效率。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5603"/>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7661"/>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9939"/>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https://d.book118.com/608075074110006025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081047"/>
    <w:rsid w:val="570810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7507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2023-12-30T23:42:00Z</dcterms:created>
  <dcterms:modified xsi:type="dcterms:W3CDTF">2023-12-30T23:43:24Z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546B775576D5431ABF35B9F0312F4355_11</vt:lpwstr>
  </property>
  <property fmtid="{D5CDD505-2E9C-101B-9397-08002B2CF9AE}" pid="3" name="KSOProductBuildVer">
    <vt:lpwstr>2052-12.1.0.16120</vt:lpwstr>
  </property>
</Properties>
</file>