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不含胶原蛋白酶的耐碱性蛋白酶项目可行性建设方案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106" w:history="1">
        <w:r>
          <w:rPr>
            <w:rFonts w:ascii="仿宋" w:eastAsia="仿宋" w:hAnsi="仿宋" w:cs="仿宋" w:hint="eastAsia"/>
            <w:lang w:eastAsia="zh-CN"/>
          </w:rPr>
          <w:t>前言</w:t>
        </w:r>
        <w:r>
          <w:tab/>
        </w:r>
        <w:r>
          <w:fldChar w:fldCharType="begin"/>
        </w:r>
        <w:r>
          <w:instrText xml:space="preserve"> PAGEREF _Toc4106 \h </w:instrText>
        </w:r>
        <w:r>
          <w:fldChar w:fldCharType="separate"/>
        </w:r>
        <w:r>
          <w:t>3</w:t>
        </w:r>
        <w:r>
          <w:fldChar w:fldCharType="end"/>
        </w:r>
      </w:hyperlink>
    </w:p>
    <w:p>
      <w:pPr>
        <w:pStyle w:val="TOC1"/>
        <w:tabs>
          <w:tab w:val="right" w:leader="dot" w:pos="8306"/>
        </w:tabs>
      </w:pPr>
      <w:hyperlink w:anchor="_Toc14079" w:history="1">
        <w:r>
          <w:rPr>
            <w:rFonts w:ascii="仿宋" w:eastAsia="仿宋" w:hAnsi="仿宋" w:cs="仿宋" w:hint="eastAsia"/>
            <w:lang w:eastAsia="zh-CN"/>
          </w:rPr>
          <w:t>一、环境和生态影响分析</w:t>
        </w:r>
        <w:r>
          <w:tab/>
        </w:r>
        <w:r>
          <w:fldChar w:fldCharType="begin"/>
        </w:r>
        <w:r>
          <w:instrText xml:space="preserve"> PAGEREF _Toc14079 \h </w:instrText>
        </w:r>
        <w:r>
          <w:fldChar w:fldCharType="separate"/>
        </w:r>
        <w:r>
          <w:t>3</w:t>
        </w:r>
        <w:r>
          <w:fldChar w:fldCharType="end"/>
        </w:r>
      </w:hyperlink>
    </w:p>
    <w:p>
      <w:pPr>
        <w:pStyle w:val="TOC2"/>
        <w:tabs>
          <w:tab w:val="right" w:leader="dot" w:pos="8306"/>
        </w:tabs>
      </w:pPr>
      <w:hyperlink w:anchor="_Toc18743" w:history="1">
        <w:r>
          <w:rPr>
            <w:rFonts w:ascii="仿宋" w:eastAsia="仿宋" w:hAnsi="仿宋" w:cs="仿宋" w:hint="eastAsia"/>
            <w:lang w:eastAsia="zh-CN"/>
          </w:rPr>
          <w:t>(一)、环境和生态现状</w:t>
        </w:r>
        <w:r>
          <w:tab/>
        </w:r>
        <w:r>
          <w:fldChar w:fldCharType="begin"/>
        </w:r>
        <w:r>
          <w:instrText xml:space="preserve"> PAGEREF _Toc18743 \h </w:instrText>
        </w:r>
        <w:r>
          <w:fldChar w:fldCharType="separate"/>
        </w:r>
        <w:r>
          <w:t>3</w:t>
        </w:r>
        <w:r>
          <w:fldChar w:fldCharType="end"/>
        </w:r>
      </w:hyperlink>
    </w:p>
    <w:p>
      <w:pPr>
        <w:pStyle w:val="TOC2"/>
        <w:tabs>
          <w:tab w:val="right" w:leader="dot" w:pos="8306"/>
        </w:tabs>
      </w:pPr>
      <w:hyperlink w:anchor="_Toc21878" w:history="1">
        <w:r>
          <w:rPr>
            <w:rFonts w:ascii="仿宋" w:eastAsia="仿宋" w:hAnsi="仿宋" w:cs="仿宋" w:hint="eastAsia"/>
            <w:lang w:eastAsia="zh-CN"/>
          </w:rPr>
          <w:t>(二)、生态环境影响分析</w:t>
        </w:r>
        <w:r>
          <w:tab/>
        </w:r>
        <w:r>
          <w:fldChar w:fldCharType="begin"/>
        </w:r>
        <w:r>
          <w:instrText xml:space="preserve"> PAGEREF _Toc21878 \h </w:instrText>
        </w:r>
        <w:r>
          <w:fldChar w:fldCharType="separate"/>
        </w:r>
        <w:r>
          <w:t>5</w:t>
        </w:r>
        <w:r>
          <w:fldChar w:fldCharType="end"/>
        </w:r>
      </w:hyperlink>
    </w:p>
    <w:p>
      <w:pPr>
        <w:pStyle w:val="TOC2"/>
        <w:tabs>
          <w:tab w:val="right" w:leader="dot" w:pos="8306"/>
        </w:tabs>
      </w:pPr>
      <w:hyperlink w:anchor="_Toc8051" w:history="1">
        <w:r>
          <w:rPr>
            <w:rFonts w:ascii="仿宋" w:eastAsia="仿宋" w:hAnsi="仿宋" w:cs="仿宋" w:hint="eastAsia"/>
            <w:lang w:eastAsia="zh-CN"/>
          </w:rPr>
          <w:t>(三)、生态环境保护措施</w:t>
        </w:r>
        <w:r>
          <w:tab/>
        </w:r>
        <w:r>
          <w:fldChar w:fldCharType="begin"/>
        </w:r>
        <w:r>
          <w:instrText xml:space="preserve"> PAGEREF _Toc8051 \h </w:instrText>
        </w:r>
        <w:r>
          <w:fldChar w:fldCharType="separate"/>
        </w:r>
        <w:r>
          <w:t>6</w:t>
        </w:r>
        <w:r>
          <w:fldChar w:fldCharType="end"/>
        </w:r>
      </w:hyperlink>
    </w:p>
    <w:p>
      <w:pPr>
        <w:pStyle w:val="TOC2"/>
        <w:tabs>
          <w:tab w:val="right" w:leader="dot" w:pos="8306"/>
        </w:tabs>
      </w:pPr>
      <w:hyperlink w:anchor="_Toc3836" w:history="1">
        <w:r>
          <w:rPr>
            <w:rFonts w:ascii="仿宋" w:eastAsia="仿宋" w:hAnsi="仿宋" w:cs="仿宋" w:hint="eastAsia"/>
            <w:lang w:eastAsia="zh-CN"/>
          </w:rPr>
          <w:t>(四)、地质灾害影响分析</w:t>
        </w:r>
        <w:r>
          <w:tab/>
        </w:r>
        <w:r>
          <w:fldChar w:fldCharType="begin"/>
        </w:r>
        <w:r>
          <w:instrText xml:space="preserve"> PAGEREF _Toc3836 \h </w:instrText>
        </w:r>
        <w:r>
          <w:fldChar w:fldCharType="separate"/>
        </w:r>
        <w:r>
          <w:t>8</w:t>
        </w:r>
        <w:r>
          <w:fldChar w:fldCharType="end"/>
        </w:r>
      </w:hyperlink>
    </w:p>
    <w:p>
      <w:pPr>
        <w:pStyle w:val="TOC2"/>
        <w:tabs>
          <w:tab w:val="right" w:leader="dot" w:pos="8306"/>
        </w:tabs>
      </w:pPr>
      <w:hyperlink w:anchor="_Toc19153" w:history="1">
        <w:r>
          <w:rPr>
            <w:rFonts w:ascii="仿宋" w:eastAsia="仿宋" w:hAnsi="仿宋" w:cs="仿宋" w:hint="eastAsia"/>
            <w:lang w:eastAsia="zh-CN"/>
          </w:rPr>
          <w:t>(五)、特殊环境影响</w:t>
        </w:r>
        <w:r>
          <w:tab/>
        </w:r>
        <w:r>
          <w:fldChar w:fldCharType="begin"/>
        </w:r>
        <w:r>
          <w:instrText xml:space="preserve"> PAGEREF _Toc19153 \h </w:instrText>
        </w:r>
        <w:r>
          <w:fldChar w:fldCharType="separate"/>
        </w:r>
        <w:r>
          <w:t>9</w:t>
        </w:r>
        <w:r>
          <w:fldChar w:fldCharType="end"/>
        </w:r>
      </w:hyperlink>
    </w:p>
    <w:p>
      <w:pPr>
        <w:pStyle w:val="TOC1"/>
        <w:tabs>
          <w:tab w:val="right" w:leader="dot" w:pos="8306"/>
        </w:tabs>
      </w:pPr>
      <w:hyperlink w:anchor="_Toc24369" w:history="1">
        <w:r>
          <w:rPr>
            <w:rFonts w:ascii="仿宋" w:eastAsia="仿宋" w:hAnsi="仿宋" w:cs="仿宋" w:hint="eastAsia"/>
            <w:lang w:eastAsia="zh-CN"/>
          </w:rPr>
          <w:t>二、资源开发及综合利用分析</w:t>
        </w:r>
        <w:r>
          <w:tab/>
        </w:r>
        <w:r>
          <w:fldChar w:fldCharType="begin"/>
        </w:r>
        <w:r>
          <w:instrText xml:space="preserve"> PAGEREF _Toc24369 \h </w:instrText>
        </w:r>
        <w:r>
          <w:fldChar w:fldCharType="separate"/>
        </w:r>
        <w:r>
          <w:t>10</w:t>
        </w:r>
        <w:r>
          <w:fldChar w:fldCharType="end"/>
        </w:r>
      </w:hyperlink>
    </w:p>
    <w:p>
      <w:pPr>
        <w:pStyle w:val="TOC2"/>
        <w:tabs>
          <w:tab w:val="right" w:leader="dot" w:pos="8306"/>
        </w:tabs>
      </w:pPr>
      <w:hyperlink w:anchor="_Toc21730" w:history="1">
        <w:r>
          <w:rPr>
            <w:rFonts w:ascii="仿宋" w:eastAsia="仿宋" w:hAnsi="仿宋" w:cs="仿宋" w:hint="eastAsia"/>
            <w:lang w:eastAsia="zh-CN"/>
          </w:rPr>
          <w:t>(一)、资源开发方案</w:t>
        </w:r>
        <w:r>
          <w:tab/>
        </w:r>
        <w:r>
          <w:fldChar w:fldCharType="begin"/>
        </w:r>
        <w:r>
          <w:instrText xml:space="preserve"> PAGEREF _Toc21730 \h </w:instrText>
        </w:r>
        <w:r>
          <w:fldChar w:fldCharType="separate"/>
        </w:r>
        <w:r>
          <w:t>10</w:t>
        </w:r>
        <w:r>
          <w:fldChar w:fldCharType="end"/>
        </w:r>
      </w:hyperlink>
    </w:p>
    <w:p>
      <w:pPr>
        <w:pStyle w:val="TOC2"/>
        <w:tabs>
          <w:tab w:val="right" w:leader="dot" w:pos="8306"/>
        </w:tabs>
      </w:pPr>
      <w:hyperlink w:anchor="_Toc31758" w:history="1">
        <w:r>
          <w:rPr>
            <w:rFonts w:ascii="仿宋" w:eastAsia="仿宋" w:hAnsi="仿宋" w:cs="仿宋" w:hint="eastAsia"/>
            <w:lang w:eastAsia="zh-CN"/>
          </w:rPr>
          <w:t>(二)、资源利用方案</w:t>
        </w:r>
        <w:r>
          <w:tab/>
        </w:r>
        <w:r>
          <w:fldChar w:fldCharType="begin"/>
        </w:r>
        <w:r>
          <w:instrText xml:space="preserve"> PAGEREF _Toc31758 \h </w:instrText>
        </w:r>
        <w:r>
          <w:fldChar w:fldCharType="separate"/>
        </w:r>
        <w:r>
          <w:t>11</w:t>
        </w:r>
        <w:r>
          <w:fldChar w:fldCharType="end"/>
        </w:r>
      </w:hyperlink>
    </w:p>
    <w:p>
      <w:pPr>
        <w:pStyle w:val="TOC2"/>
        <w:tabs>
          <w:tab w:val="right" w:leader="dot" w:pos="8306"/>
        </w:tabs>
      </w:pPr>
      <w:hyperlink w:anchor="_Toc19392" w:history="1">
        <w:r>
          <w:rPr>
            <w:rFonts w:ascii="仿宋" w:eastAsia="仿宋" w:hAnsi="仿宋" w:cs="仿宋" w:hint="eastAsia"/>
            <w:lang w:eastAsia="zh-CN"/>
          </w:rPr>
          <w:t>(三)、资源节约措施</w:t>
        </w:r>
        <w:r>
          <w:tab/>
        </w:r>
        <w:r>
          <w:fldChar w:fldCharType="begin"/>
        </w:r>
        <w:r>
          <w:instrText xml:space="preserve"> PAGEREF _Toc19392 \h </w:instrText>
        </w:r>
        <w:r>
          <w:fldChar w:fldCharType="separate"/>
        </w:r>
        <w:r>
          <w:t>13</w:t>
        </w:r>
        <w:r>
          <w:fldChar w:fldCharType="end"/>
        </w:r>
      </w:hyperlink>
    </w:p>
    <w:p>
      <w:pPr>
        <w:pStyle w:val="TOC1"/>
        <w:tabs>
          <w:tab w:val="right" w:leader="dot" w:pos="8306"/>
        </w:tabs>
      </w:pPr>
      <w:hyperlink w:anchor="_Toc13118" w:history="1">
        <w:r>
          <w:rPr>
            <w:rFonts w:ascii="仿宋" w:eastAsia="仿宋" w:hAnsi="仿宋" w:cs="仿宋" w:hint="eastAsia"/>
            <w:lang w:eastAsia="zh-CN"/>
          </w:rPr>
          <w:t>三、经济影响分析</w:t>
        </w:r>
        <w:r>
          <w:tab/>
        </w:r>
        <w:r>
          <w:fldChar w:fldCharType="begin"/>
        </w:r>
        <w:r>
          <w:instrText xml:space="preserve"> PAGEREF _Toc13118 \h </w:instrText>
        </w:r>
        <w:r>
          <w:fldChar w:fldCharType="separate"/>
        </w:r>
        <w:r>
          <w:t>14</w:t>
        </w:r>
        <w:r>
          <w:fldChar w:fldCharType="end"/>
        </w:r>
      </w:hyperlink>
    </w:p>
    <w:p>
      <w:pPr>
        <w:pStyle w:val="TOC2"/>
        <w:tabs>
          <w:tab w:val="right" w:leader="dot" w:pos="8306"/>
        </w:tabs>
      </w:pPr>
      <w:hyperlink w:anchor="_Toc18037" w:history="1">
        <w:r>
          <w:rPr>
            <w:rFonts w:ascii="仿宋" w:eastAsia="仿宋" w:hAnsi="仿宋" w:cs="仿宋" w:hint="eastAsia"/>
            <w:lang w:eastAsia="zh-CN"/>
          </w:rPr>
          <w:t>(一)、经济费用效益或费用效果分析</w:t>
        </w:r>
        <w:r>
          <w:tab/>
        </w:r>
        <w:r>
          <w:fldChar w:fldCharType="begin"/>
        </w:r>
        <w:r>
          <w:instrText xml:space="preserve"> PAGEREF _Toc18037 \h </w:instrText>
        </w:r>
        <w:r>
          <w:fldChar w:fldCharType="separate"/>
        </w:r>
        <w:r>
          <w:t>14</w:t>
        </w:r>
        <w:r>
          <w:fldChar w:fldCharType="end"/>
        </w:r>
      </w:hyperlink>
    </w:p>
    <w:p>
      <w:pPr>
        <w:pStyle w:val="TOC2"/>
        <w:tabs>
          <w:tab w:val="right" w:leader="dot" w:pos="8306"/>
        </w:tabs>
      </w:pPr>
      <w:hyperlink w:anchor="_Toc1899" w:history="1">
        <w:r>
          <w:rPr>
            <w:rFonts w:ascii="仿宋" w:eastAsia="仿宋" w:hAnsi="仿宋" w:cs="仿宋" w:hint="eastAsia"/>
            <w:lang w:eastAsia="zh-CN"/>
          </w:rPr>
          <w:t>(二)、行业影响分析</w:t>
        </w:r>
        <w:r>
          <w:tab/>
        </w:r>
        <w:r>
          <w:fldChar w:fldCharType="begin"/>
        </w:r>
        <w:r>
          <w:instrText xml:space="preserve"> PAGEREF _Toc1899 \h </w:instrText>
        </w:r>
        <w:r>
          <w:fldChar w:fldCharType="separate"/>
        </w:r>
        <w:r>
          <w:t>16</w:t>
        </w:r>
        <w:r>
          <w:fldChar w:fldCharType="end"/>
        </w:r>
      </w:hyperlink>
    </w:p>
    <w:p>
      <w:pPr>
        <w:pStyle w:val="TOC2"/>
        <w:tabs>
          <w:tab w:val="right" w:leader="dot" w:pos="8306"/>
        </w:tabs>
      </w:pPr>
      <w:hyperlink w:anchor="_Toc3500" w:history="1">
        <w:r>
          <w:rPr>
            <w:rFonts w:ascii="仿宋" w:eastAsia="仿宋" w:hAnsi="仿宋" w:cs="仿宋" w:hint="eastAsia"/>
            <w:lang w:eastAsia="zh-CN"/>
          </w:rPr>
          <w:t>(三)、区域经济影响分析</w:t>
        </w:r>
        <w:r>
          <w:tab/>
        </w:r>
        <w:r>
          <w:fldChar w:fldCharType="begin"/>
        </w:r>
        <w:r>
          <w:instrText xml:space="preserve"> PAGEREF _Toc3500 \h </w:instrText>
        </w:r>
        <w:r>
          <w:fldChar w:fldCharType="separate"/>
        </w:r>
        <w:r>
          <w:t>18</w:t>
        </w:r>
        <w:r>
          <w:fldChar w:fldCharType="end"/>
        </w:r>
      </w:hyperlink>
    </w:p>
    <w:p>
      <w:pPr>
        <w:pStyle w:val="TOC2"/>
        <w:tabs>
          <w:tab w:val="right" w:leader="dot" w:pos="8306"/>
        </w:tabs>
      </w:pPr>
      <w:hyperlink w:anchor="_Toc13485" w:history="1">
        <w:r>
          <w:rPr>
            <w:rFonts w:ascii="仿宋" w:eastAsia="仿宋" w:hAnsi="仿宋" w:cs="仿宋" w:hint="eastAsia"/>
            <w:lang w:eastAsia="zh-CN"/>
          </w:rPr>
          <w:t>(四)、宏观经济影响分析</w:t>
        </w:r>
        <w:r>
          <w:tab/>
        </w:r>
        <w:r>
          <w:fldChar w:fldCharType="begin"/>
        </w:r>
        <w:r>
          <w:instrText xml:space="preserve"> PAGEREF _Toc13485 \h </w:instrText>
        </w:r>
        <w:r>
          <w:fldChar w:fldCharType="separate"/>
        </w:r>
        <w:r>
          <w:t>19</w:t>
        </w:r>
        <w:r>
          <w:fldChar w:fldCharType="end"/>
        </w:r>
      </w:hyperlink>
    </w:p>
    <w:p>
      <w:pPr>
        <w:pStyle w:val="TOC1"/>
        <w:tabs>
          <w:tab w:val="right" w:leader="dot" w:pos="8306"/>
        </w:tabs>
      </w:pPr>
      <w:hyperlink w:anchor="_Toc4811" w:history="1">
        <w:r>
          <w:rPr>
            <w:rFonts w:ascii="仿宋" w:eastAsia="仿宋" w:hAnsi="仿宋" w:cs="仿宋" w:hint="eastAsia"/>
            <w:lang w:eastAsia="zh-CN"/>
          </w:rPr>
          <w:t>四、背景、必要性分析</w:t>
        </w:r>
        <w:r>
          <w:tab/>
        </w:r>
        <w:r>
          <w:fldChar w:fldCharType="begin"/>
        </w:r>
        <w:r>
          <w:instrText xml:space="preserve"> PAGEREF _Toc4811 \h </w:instrText>
        </w:r>
        <w:r>
          <w:fldChar w:fldCharType="separate"/>
        </w:r>
        <w:r>
          <w:t>21</w:t>
        </w:r>
        <w:r>
          <w:fldChar w:fldCharType="end"/>
        </w:r>
      </w:hyperlink>
    </w:p>
    <w:p>
      <w:pPr>
        <w:pStyle w:val="TOC2"/>
        <w:tabs>
          <w:tab w:val="right" w:leader="dot" w:pos="8306"/>
        </w:tabs>
      </w:pPr>
      <w:hyperlink w:anchor="_Toc15809" w:history="1">
        <w:r>
          <w:rPr>
            <w:rFonts w:ascii="仿宋" w:eastAsia="仿宋" w:hAnsi="仿宋" w:cs="仿宋" w:hint="eastAsia"/>
            <w:lang w:eastAsia="zh-CN"/>
          </w:rPr>
          <w:t>(一)、项目建设背景</w:t>
        </w:r>
        <w:r>
          <w:tab/>
        </w:r>
        <w:r>
          <w:fldChar w:fldCharType="begin"/>
        </w:r>
        <w:r>
          <w:instrText xml:space="preserve"> PAGEREF _Toc15809 \h </w:instrText>
        </w:r>
        <w:r>
          <w:fldChar w:fldCharType="separate"/>
        </w:r>
        <w:r>
          <w:t>21</w:t>
        </w:r>
        <w:r>
          <w:fldChar w:fldCharType="end"/>
        </w:r>
      </w:hyperlink>
    </w:p>
    <w:p>
      <w:pPr>
        <w:pStyle w:val="TOC2"/>
        <w:tabs>
          <w:tab w:val="right" w:leader="dot" w:pos="8306"/>
        </w:tabs>
      </w:pPr>
      <w:hyperlink w:anchor="_Toc28895" w:history="1">
        <w:r>
          <w:rPr>
            <w:rFonts w:ascii="仿宋" w:eastAsia="仿宋" w:hAnsi="仿宋" w:cs="仿宋" w:hint="eastAsia"/>
            <w:lang w:eastAsia="zh-CN"/>
          </w:rPr>
          <w:t>(二)、必要性分析</w:t>
        </w:r>
        <w:r>
          <w:tab/>
        </w:r>
        <w:r>
          <w:fldChar w:fldCharType="begin"/>
        </w:r>
        <w:r>
          <w:instrText xml:space="preserve"> PAGEREF _Toc28895 \h </w:instrText>
        </w:r>
        <w:r>
          <w:fldChar w:fldCharType="separate"/>
        </w:r>
        <w:r>
          <w:t>22</w:t>
        </w:r>
        <w:r>
          <w:fldChar w:fldCharType="end"/>
        </w:r>
      </w:hyperlink>
    </w:p>
    <w:p>
      <w:pPr>
        <w:pStyle w:val="TOC2"/>
        <w:tabs>
          <w:tab w:val="right" w:leader="dot" w:pos="8306"/>
        </w:tabs>
      </w:pPr>
      <w:hyperlink w:anchor="_Toc28597" w:history="1">
        <w:r>
          <w:rPr>
            <w:rFonts w:ascii="仿宋" w:eastAsia="仿宋" w:hAnsi="仿宋" w:cs="仿宋" w:hint="eastAsia"/>
            <w:lang w:eastAsia="zh-CN"/>
          </w:rPr>
          <w:t>(三)、项目建设有利条件</w:t>
        </w:r>
        <w:r>
          <w:tab/>
        </w:r>
        <w:r>
          <w:fldChar w:fldCharType="begin"/>
        </w:r>
        <w:r>
          <w:instrText xml:space="preserve"> PAGEREF _Toc28597 \h </w:instrText>
        </w:r>
        <w:r>
          <w:fldChar w:fldCharType="separate"/>
        </w:r>
        <w:r>
          <w:t>23</w:t>
        </w:r>
        <w:r>
          <w:fldChar w:fldCharType="end"/>
        </w:r>
      </w:hyperlink>
    </w:p>
    <w:p>
      <w:pPr>
        <w:pStyle w:val="TOC1"/>
        <w:tabs>
          <w:tab w:val="right" w:leader="dot" w:pos="8306"/>
        </w:tabs>
      </w:pPr>
      <w:hyperlink w:anchor="_Toc19982" w:history="1">
        <w:r>
          <w:rPr>
            <w:rFonts w:ascii="仿宋" w:eastAsia="仿宋" w:hAnsi="仿宋" w:cs="仿宋" w:hint="eastAsia"/>
            <w:lang w:eastAsia="zh-CN"/>
          </w:rPr>
          <w:t>五、项目选址研究</w:t>
        </w:r>
        <w:r>
          <w:tab/>
        </w:r>
        <w:r>
          <w:fldChar w:fldCharType="begin"/>
        </w:r>
        <w:r>
          <w:instrText xml:space="preserve"> PAGEREF _Toc19982 \h </w:instrText>
        </w:r>
        <w:r>
          <w:fldChar w:fldCharType="separate"/>
        </w:r>
        <w:r>
          <w:t>25</w:t>
        </w:r>
        <w:r>
          <w:fldChar w:fldCharType="end"/>
        </w:r>
      </w:hyperlink>
    </w:p>
    <w:p>
      <w:pPr>
        <w:pStyle w:val="TOC2"/>
        <w:tabs>
          <w:tab w:val="right" w:leader="dot" w:pos="8306"/>
        </w:tabs>
      </w:pPr>
      <w:hyperlink w:anchor="_Toc30759" w:history="1">
        <w:r>
          <w:rPr>
            <w:rFonts w:ascii="仿宋" w:eastAsia="仿宋" w:hAnsi="仿宋" w:cs="仿宋" w:hint="eastAsia"/>
            <w:lang w:eastAsia="zh-CN"/>
          </w:rPr>
          <w:t>(一)、项目选址原则</w:t>
        </w:r>
        <w:r>
          <w:tab/>
        </w:r>
        <w:r>
          <w:fldChar w:fldCharType="begin"/>
        </w:r>
        <w:r>
          <w:instrText xml:space="preserve"> PAGEREF _Toc30759 \h </w:instrText>
        </w:r>
        <w:r>
          <w:fldChar w:fldCharType="separate"/>
        </w:r>
        <w:r>
          <w:t>25</w:t>
        </w:r>
        <w:r>
          <w:fldChar w:fldCharType="end"/>
        </w:r>
      </w:hyperlink>
    </w:p>
    <w:p>
      <w:pPr>
        <w:pStyle w:val="TOC2"/>
        <w:tabs>
          <w:tab w:val="right" w:leader="dot" w:pos="8306"/>
        </w:tabs>
      </w:pPr>
      <w:hyperlink w:anchor="_Toc26978" w:history="1">
        <w:r>
          <w:rPr>
            <w:rFonts w:ascii="仿宋" w:eastAsia="仿宋" w:hAnsi="仿宋" w:cs="仿宋" w:hint="eastAsia"/>
            <w:lang w:eastAsia="zh-CN"/>
          </w:rPr>
          <w:t>(二)、项目选址</w:t>
        </w:r>
        <w:r>
          <w:tab/>
        </w:r>
        <w:r>
          <w:fldChar w:fldCharType="begin"/>
        </w:r>
        <w:r>
          <w:instrText xml:space="preserve"> PAGEREF _Toc26978 \h </w:instrText>
        </w:r>
        <w:r>
          <w:fldChar w:fldCharType="separate"/>
        </w:r>
        <w:r>
          <w:t>28</w:t>
        </w:r>
        <w:r>
          <w:fldChar w:fldCharType="end"/>
        </w:r>
      </w:hyperlink>
    </w:p>
    <w:p>
      <w:pPr>
        <w:pStyle w:val="TOC2"/>
        <w:tabs>
          <w:tab w:val="right" w:leader="dot" w:pos="8306"/>
        </w:tabs>
      </w:pPr>
      <w:hyperlink w:anchor="_Toc19019" w:history="1">
        <w:r>
          <w:rPr>
            <w:rFonts w:ascii="仿宋" w:eastAsia="仿宋" w:hAnsi="仿宋" w:cs="仿宋" w:hint="eastAsia"/>
            <w:lang w:eastAsia="zh-CN"/>
          </w:rPr>
          <w:t>(三)、建设条件分析</w:t>
        </w:r>
        <w:r>
          <w:tab/>
        </w:r>
        <w:r>
          <w:fldChar w:fldCharType="begin"/>
        </w:r>
        <w:r>
          <w:instrText xml:space="preserve"> PAGEREF _Toc19019 \h </w:instrText>
        </w:r>
        <w:r>
          <w:fldChar w:fldCharType="separate"/>
        </w:r>
        <w:r>
          <w:t>30</w:t>
        </w:r>
        <w:r>
          <w:fldChar w:fldCharType="end"/>
        </w:r>
      </w:hyperlink>
    </w:p>
    <w:p>
      <w:pPr>
        <w:pStyle w:val="TOC2"/>
        <w:tabs>
          <w:tab w:val="right" w:leader="dot" w:pos="8306"/>
        </w:tabs>
      </w:pPr>
      <w:hyperlink w:anchor="_Toc16432" w:history="1">
        <w:r>
          <w:rPr>
            <w:rFonts w:ascii="仿宋" w:eastAsia="仿宋" w:hAnsi="仿宋" w:cs="仿宋" w:hint="eastAsia"/>
            <w:lang w:eastAsia="zh-CN"/>
          </w:rPr>
          <w:t>(四)、用地控制指标</w:t>
        </w:r>
        <w:r>
          <w:tab/>
        </w:r>
        <w:r>
          <w:fldChar w:fldCharType="begin"/>
        </w:r>
        <w:r>
          <w:instrText xml:space="preserve"> PAGEREF _Toc16432 \h </w:instrText>
        </w:r>
        <w:r>
          <w:fldChar w:fldCharType="separate"/>
        </w:r>
        <w:r>
          <w:t>31</w:t>
        </w:r>
        <w:r>
          <w:fldChar w:fldCharType="end"/>
        </w:r>
      </w:hyperlink>
    </w:p>
    <w:p>
      <w:pPr>
        <w:pStyle w:val="TOC2"/>
        <w:tabs>
          <w:tab w:val="right" w:leader="dot" w:pos="8306"/>
        </w:tabs>
      </w:pPr>
      <w:hyperlink w:anchor="_Toc12628" w:history="1">
        <w:r>
          <w:rPr>
            <w:rFonts w:ascii="仿宋" w:eastAsia="仿宋" w:hAnsi="仿宋" w:cs="仿宋" w:hint="eastAsia"/>
            <w:lang w:eastAsia="zh-CN"/>
          </w:rPr>
          <w:t>(五)、地总体要求</w:t>
        </w:r>
        <w:r>
          <w:tab/>
        </w:r>
        <w:r>
          <w:fldChar w:fldCharType="begin"/>
        </w:r>
        <w:r>
          <w:instrText xml:space="preserve"> PAGEREF _Toc12628 \h </w:instrText>
        </w:r>
        <w:r>
          <w:fldChar w:fldCharType="separate"/>
        </w:r>
        <w:r>
          <w:t>33</w:t>
        </w:r>
        <w:r>
          <w:fldChar w:fldCharType="end"/>
        </w:r>
      </w:hyperlink>
    </w:p>
    <w:p>
      <w:pPr>
        <w:pStyle w:val="TOC2"/>
        <w:tabs>
          <w:tab w:val="right" w:leader="dot" w:pos="8306"/>
        </w:tabs>
      </w:pPr>
      <w:hyperlink w:anchor="_Toc20323" w:history="1">
        <w:r>
          <w:rPr>
            <w:rFonts w:ascii="仿宋" w:eastAsia="仿宋" w:hAnsi="仿宋" w:cs="仿宋" w:hint="eastAsia"/>
            <w:lang w:eastAsia="zh-CN"/>
          </w:rPr>
          <w:t>(六)、节约用地措施</w:t>
        </w:r>
        <w:r>
          <w:tab/>
        </w:r>
        <w:r>
          <w:fldChar w:fldCharType="begin"/>
        </w:r>
        <w:r>
          <w:instrText xml:space="preserve"> PAGEREF _Toc20323 \h </w:instrText>
        </w:r>
        <w:r>
          <w:fldChar w:fldCharType="separate"/>
        </w:r>
        <w:r>
          <w:t>34</w:t>
        </w:r>
        <w:r>
          <w:fldChar w:fldCharType="end"/>
        </w:r>
      </w:hyperlink>
    </w:p>
    <w:p>
      <w:pPr>
        <w:pStyle w:val="TOC2"/>
        <w:tabs>
          <w:tab w:val="right" w:leader="dot" w:pos="8306"/>
        </w:tabs>
      </w:pPr>
      <w:hyperlink w:anchor="_Toc8947" w:history="1">
        <w:r>
          <w:rPr>
            <w:rFonts w:ascii="仿宋" w:eastAsia="仿宋" w:hAnsi="仿宋" w:cs="仿宋" w:hint="eastAsia"/>
            <w:lang w:eastAsia="zh-CN"/>
          </w:rPr>
          <w:t>(七)、选址综合评价</w:t>
        </w:r>
        <w:r>
          <w:tab/>
        </w:r>
        <w:r>
          <w:fldChar w:fldCharType="begin"/>
        </w:r>
        <w:r>
          <w:instrText xml:space="preserve"> PAGEREF _Toc8947 \h </w:instrText>
        </w:r>
        <w:r>
          <w:fldChar w:fldCharType="separate"/>
        </w:r>
        <w:r>
          <w:t>36</w:t>
        </w:r>
        <w:r>
          <w:fldChar w:fldCharType="end"/>
        </w:r>
      </w:hyperlink>
    </w:p>
    <w:p>
      <w:pPr>
        <w:pStyle w:val="TOC1"/>
        <w:tabs>
          <w:tab w:val="right" w:leader="dot" w:pos="8306"/>
        </w:tabs>
      </w:pPr>
      <w:hyperlink w:anchor="_Toc22644" w:history="1">
        <w:r>
          <w:rPr>
            <w:rFonts w:ascii="仿宋" w:eastAsia="仿宋" w:hAnsi="仿宋" w:cs="仿宋" w:hint="eastAsia"/>
            <w:lang w:eastAsia="zh-CN"/>
          </w:rPr>
          <w:t>六、不含胶原蛋白酶的耐碱性蛋白酶项目概论</w:t>
        </w:r>
        <w:r>
          <w:tab/>
        </w:r>
        <w:r>
          <w:fldChar w:fldCharType="begin"/>
        </w:r>
        <w:r>
          <w:instrText xml:space="preserve"> PAGEREF _Toc22644 \h </w:instrText>
        </w:r>
        <w:r>
          <w:fldChar w:fldCharType="separate"/>
        </w:r>
        <w:r>
          <w:t>37</w:t>
        </w:r>
        <w:r>
          <w:fldChar w:fldCharType="end"/>
        </w:r>
      </w:hyperlink>
    </w:p>
    <w:p>
      <w:pPr>
        <w:pStyle w:val="TOC2"/>
        <w:tabs>
          <w:tab w:val="right" w:leader="dot" w:pos="8306"/>
        </w:tabs>
      </w:pPr>
      <w:hyperlink w:anchor="_Toc15118" w:history="1">
        <w:r>
          <w:rPr>
            <w:rFonts w:ascii="仿宋" w:eastAsia="仿宋" w:hAnsi="仿宋" w:cs="仿宋" w:hint="eastAsia"/>
            <w:lang w:eastAsia="zh-CN"/>
          </w:rPr>
          <w:t>(一)、项目申报单位概况</w:t>
        </w:r>
        <w:r>
          <w:tab/>
        </w:r>
        <w:r>
          <w:fldChar w:fldCharType="begin"/>
        </w:r>
        <w:r>
          <w:instrText xml:space="preserve"> PAGEREF _Toc15118 \h </w:instrText>
        </w:r>
        <w:r>
          <w:fldChar w:fldCharType="separate"/>
        </w:r>
        <w:r>
          <w:t>37</w:t>
        </w:r>
        <w:r>
          <w:fldChar w:fldCharType="end"/>
        </w:r>
      </w:hyperlink>
    </w:p>
    <w:p>
      <w:pPr>
        <w:pStyle w:val="TOC2"/>
        <w:tabs>
          <w:tab w:val="right" w:leader="dot" w:pos="8306"/>
        </w:tabs>
      </w:pPr>
      <w:hyperlink w:anchor="_Toc3802" w:history="1">
        <w:r>
          <w:rPr>
            <w:rFonts w:ascii="仿宋" w:eastAsia="仿宋" w:hAnsi="仿宋" w:cs="仿宋" w:hint="eastAsia"/>
            <w:lang w:eastAsia="zh-CN"/>
          </w:rPr>
          <w:t>(二)、项目概况</w:t>
        </w:r>
        <w:r>
          <w:tab/>
        </w:r>
        <w:r>
          <w:fldChar w:fldCharType="begin"/>
        </w:r>
        <w:r>
          <w:instrText xml:space="preserve"> PAGEREF _Toc3802 \h </w:instrText>
        </w:r>
        <w:r>
          <w:fldChar w:fldCharType="separate"/>
        </w:r>
        <w:r>
          <w:t>38</w:t>
        </w:r>
        <w:r>
          <w:fldChar w:fldCharType="end"/>
        </w:r>
      </w:hyperlink>
    </w:p>
    <w:p>
      <w:pPr>
        <w:pStyle w:val="TOC1"/>
        <w:tabs>
          <w:tab w:val="right" w:leader="dot" w:pos="8306"/>
        </w:tabs>
      </w:pPr>
      <w:hyperlink w:anchor="_Toc20951" w:history="1">
        <w:r>
          <w:rPr>
            <w:rFonts w:ascii="仿宋" w:eastAsia="仿宋" w:hAnsi="仿宋" w:cs="仿宋" w:hint="eastAsia"/>
            <w:lang w:eastAsia="zh-CN"/>
          </w:rPr>
          <w:t>七、环境保护与治理方案</w:t>
        </w:r>
        <w:r>
          <w:tab/>
        </w:r>
        <w:r>
          <w:fldChar w:fldCharType="begin"/>
        </w:r>
        <w:r>
          <w:instrText xml:space="preserve"> PAGEREF _Toc20951 \h </w:instrText>
        </w:r>
        <w:r>
          <w:fldChar w:fldCharType="separate"/>
        </w:r>
        <w:r>
          <w:t>41</w:t>
        </w:r>
        <w:r>
          <w:fldChar w:fldCharType="end"/>
        </w:r>
      </w:hyperlink>
    </w:p>
    <w:p>
      <w:pPr>
        <w:pStyle w:val="TOC2"/>
        <w:tabs>
          <w:tab w:val="right" w:leader="dot" w:pos="8306"/>
        </w:tabs>
      </w:pPr>
      <w:hyperlink w:anchor="_Toc31281" w:history="1">
        <w:r>
          <w:rPr>
            <w:rFonts w:ascii="仿宋" w:eastAsia="仿宋" w:hAnsi="仿宋" w:cs="仿宋" w:hint="eastAsia"/>
            <w:lang w:eastAsia="zh-CN"/>
          </w:rPr>
          <w:t>(一)、项目环境影响评估</w:t>
        </w:r>
        <w:r>
          <w:tab/>
        </w:r>
        <w:r>
          <w:fldChar w:fldCharType="begin"/>
        </w:r>
        <w:r>
          <w:instrText xml:space="preserve"> PAGEREF _Toc31281 \h </w:instrText>
        </w:r>
        <w:r>
          <w:fldChar w:fldCharType="separate"/>
        </w:r>
        <w:r>
          <w:t>41</w:t>
        </w:r>
        <w:r>
          <w:fldChar w:fldCharType="end"/>
        </w:r>
      </w:hyperlink>
    </w:p>
    <w:p>
      <w:pPr>
        <w:pStyle w:val="TOC2"/>
        <w:tabs>
          <w:tab w:val="right" w:leader="dot" w:pos="8306"/>
        </w:tabs>
      </w:pPr>
      <w:hyperlink w:anchor="_Toc26598" w:history="1">
        <w:r>
          <w:rPr>
            <w:rFonts w:ascii="仿宋" w:eastAsia="仿宋" w:hAnsi="仿宋" w:cs="仿宋" w:hint="eastAsia"/>
            <w:lang w:eastAsia="zh-CN"/>
          </w:rPr>
          <w:t>(二)、环境保护措施与治理方案</w:t>
        </w:r>
        <w:r>
          <w:tab/>
        </w:r>
        <w:r>
          <w:fldChar w:fldCharType="begin"/>
        </w:r>
        <w:r>
          <w:instrText xml:space="preserve"> PAGEREF _Toc26598 \h </w:instrText>
        </w:r>
        <w:r>
          <w:fldChar w:fldCharType="separate"/>
        </w:r>
        <w:r>
          <w:t>41</w:t>
        </w:r>
        <w:r>
          <w:fldChar w:fldCharType="end"/>
        </w:r>
      </w:hyperlink>
    </w:p>
    <w:p>
      <w:pPr>
        <w:pStyle w:val="TOC1"/>
        <w:tabs>
          <w:tab w:val="right" w:leader="dot" w:pos="8306"/>
        </w:tabs>
      </w:pPr>
      <w:hyperlink w:anchor="_Toc31341" w:history="1">
        <w:r>
          <w:rPr>
            <w:rFonts w:ascii="仿宋" w:eastAsia="仿宋" w:hAnsi="仿宋" w:cs="仿宋" w:hint="eastAsia"/>
            <w:lang w:eastAsia="zh-CN"/>
          </w:rPr>
          <w:t>八、项目质量与标准</w:t>
        </w:r>
        <w:r>
          <w:tab/>
        </w:r>
        <w:r>
          <w:fldChar w:fldCharType="begin"/>
        </w:r>
        <w:r>
          <w:instrText xml:space="preserve"> PAGEREF _Toc31341 \h </w:instrText>
        </w:r>
        <w:r>
          <w:fldChar w:fldCharType="separate"/>
        </w:r>
        <w:r>
          <w:t>42</w:t>
        </w:r>
        <w:r>
          <w:fldChar w:fldCharType="end"/>
        </w:r>
      </w:hyperlink>
    </w:p>
    <w:p>
      <w:pPr>
        <w:pStyle w:val="TOC2"/>
        <w:tabs>
          <w:tab w:val="right" w:leader="dot" w:pos="8306"/>
        </w:tabs>
      </w:pPr>
      <w:hyperlink w:anchor="_Toc16406" w:history="1">
        <w:r>
          <w:rPr>
            <w:rFonts w:ascii="仿宋" w:eastAsia="仿宋" w:hAnsi="仿宋" w:cs="仿宋" w:hint="eastAsia"/>
            <w:lang w:eastAsia="zh-CN"/>
          </w:rPr>
          <w:t>(一)、质量保障体系</w:t>
        </w:r>
        <w:r>
          <w:tab/>
        </w:r>
        <w:r>
          <w:fldChar w:fldCharType="begin"/>
        </w:r>
        <w:r>
          <w:instrText xml:space="preserve"> PAGEREF _Toc16406 \h </w:instrText>
        </w:r>
        <w:r>
          <w:fldChar w:fldCharType="separate"/>
        </w:r>
        <w:r>
          <w:t>42</w:t>
        </w:r>
        <w:r>
          <w:fldChar w:fldCharType="end"/>
        </w:r>
      </w:hyperlink>
    </w:p>
    <w:p>
      <w:pPr>
        <w:pStyle w:val="TOC2"/>
        <w:tabs>
          <w:tab w:val="right" w:leader="dot" w:pos="8306"/>
        </w:tabs>
      </w:pPr>
      <w:hyperlink w:anchor="_Toc1747" w:history="1">
        <w:r>
          <w:rPr>
            <w:rFonts w:ascii="仿宋" w:eastAsia="仿宋" w:hAnsi="仿宋" w:cs="仿宋" w:hint="eastAsia"/>
            <w:lang w:eastAsia="zh-CN"/>
          </w:rPr>
          <w:t>(二)、标准化作业流程</w:t>
        </w:r>
        <w:r>
          <w:tab/>
        </w:r>
        <w:r>
          <w:fldChar w:fldCharType="begin"/>
        </w:r>
        <w:r>
          <w:instrText xml:space="preserve"> PAGEREF _Toc1747 \h </w:instrText>
        </w:r>
        <w:r>
          <w:fldChar w:fldCharType="separate"/>
        </w:r>
        <w:r>
          <w:t>43</w:t>
        </w:r>
        <w:r>
          <w:fldChar w:fldCharType="end"/>
        </w:r>
      </w:hyperlink>
    </w:p>
    <w:p>
      <w:pPr>
        <w:pStyle w:val="TOC2"/>
        <w:tabs>
          <w:tab w:val="right" w:leader="dot" w:pos="8306"/>
        </w:tabs>
      </w:pPr>
      <w:hyperlink w:anchor="_Toc32035" w:history="1">
        <w:r>
          <w:rPr>
            <w:rFonts w:ascii="仿宋" w:eastAsia="仿宋" w:hAnsi="仿宋" w:cs="仿宋" w:hint="eastAsia"/>
            <w:lang w:eastAsia="zh-CN"/>
          </w:rPr>
          <w:t>(三)、质量监控与评估</w:t>
        </w:r>
        <w:r>
          <w:tab/>
        </w:r>
        <w:r>
          <w:fldChar w:fldCharType="begin"/>
        </w:r>
        <w:r>
          <w:instrText xml:space="preserve"> PAGEREF _Toc32035 \h </w:instrText>
        </w:r>
        <w:r>
          <w:fldChar w:fldCharType="separate"/>
        </w:r>
        <w:r>
          <w:t>45</w:t>
        </w:r>
        <w:r>
          <w:fldChar w:fldCharType="end"/>
        </w:r>
      </w:hyperlink>
    </w:p>
    <w:p>
      <w:pPr>
        <w:pStyle w:val="TOC2"/>
        <w:tabs>
          <w:tab w:val="right" w:leader="dot" w:pos="8306"/>
        </w:tabs>
      </w:pPr>
      <w:hyperlink w:anchor="_Toc17808" w:history="1">
        <w:r>
          <w:rPr>
            <w:rFonts w:ascii="仿宋" w:eastAsia="仿宋" w:hAnsi="仿宋" w:cs="仿宋" w:hint="eastAsia"/>
            <w:lang w:eastAsia="zh-CN"/>
          </w:rPr>
          <w:t>(四)、质量改进计划</w:t>
        </w:r>
        <w:r>
          <w:tab/>
        </w:r>
        <w:r>
          <w:fldChar w:fldCharType="begin"/>
        </w:r>
        <w:r>
          <w:instrText xml:space="preserve"> PAGEREF _Toc17808 \h </w:instrText>
        </w:r>
        <w:r>
          <w:fldChar w:fldCharType="separate"/>
        </w:r>
        <w:r>
          <w:t>46</w:t>
        </w:r>
        <w:r>
          <w:fldChar w:fldCharType="end"/>
        </w:r>
      </w:hyperlink>
    </w:p>
    <w:p>
      <w:pPr>
        <w:pStyle w:val="TOC1"/>
        <w:tabs>
          <w:tab w:val="right" w:leader="dot" w:pos="8306"/>
        </w:tabs>
      </w:pPr>
      <w:hyperlink w:anchor="_Toc2398" w:history="1">
        <w:r>
          <w:rPr>
            <w:rFonts w:ascii="仿宋" w:eastAsia="仿宋" w:hAnsi="仿宋" w:cs="仿宋" w:hint="eastAsia"/>
            <w:lang w:eastAsia="zh-CN"/>
          </w:rPr>
          <w:t>九、项目变更管理</w:t>
        </w:r>
        <w:r>
          <w:tab/>
        </w:r>
        <w:r>
          <w:fldChar w:fldCharType="begin"/>
        </w:r>
        <w:r>
          <w:instrText xml:space="preserve"> PAGEREF _Toc2398 \h </w:instrText>
        </w:r>
        <w:r>
          <w:fldChar w:fldCharType="separate"/>
        </w:r>
        <w:r>
          <w:t>47</w:t>
        </w:r>
        <w:r>
          <w:fldChar w:fldCharType="end"/>
        </w:r>
      </w:hyperlink>
    </w:p>
    <w:p>
      <w:pPr>
        <w:pStyle w:val="TOC2"/>
        <w:tabs>
          <w:tab w:val="right" w:leader="dot" w:pos="8306"/>
        </w:tabs>
      </w:pPr>
      <w:hyperlink w:anchor="_Toc18722" w:history="1">
        <w:r>
          <w:rPr>
            <w:rFonts w:ascii="仿宋" w:eastAsia="仿宋" w:hAnsi="仿宋" w:cs="仿宋" w:hint="eastAsia"/>
            <w:lang w:eastAsia="zh-CN"/>
          </w:rPr>
          <w:t>(一)、变更控制流程</w:t>
        </w:r>
        <w:r>
          <w:tab/>
        </w:r>
        <w:r>
          <w:fldChar w:fldCharType="begin"/>
        </w:r>
        <w:r>
          <w:instrText xml:space="preserve"> PAGEREF _Toc18722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2" w:history="1">
        <w:r>
          <w:rPr>
            <w:rFonts w:ascii="仿宋" w:eastAsia="仿宋" w:hAnsi="仿宋" w:cs="仿宋" w:hint="eastAsia"/>
            <w:lang w:eastAsia="zh-CN"/>
          </w:rPr>
          <w:t>(二)、影响评估与处理</w:t>
        </w:r>
        <w:r>
          <w:tab/>
        </w:r>
        <w:r>
          <w:fldChar w:fldCharType="begin"/>
        </w:r>
        <w:r>
          <w:instrText xml:space="preserve"> PAGEREF _Toc252 \h </w:instrText>
        </w:r>
        <w:r>
          <w:fldChar w:fldCharType="separate"/>
        </w:r>
        <w:r>
          <w:t>48</w:t>
        </w:r>
        <w:r>
          <w:fldChar w:fldCharType="end"/>
        </w:r>
      </w:hyperlink>
    </w:p>
    <w:p>
      <w:pPr>
        <w:pStyle w:val="TOC2"/>
        <w:tabs>
          <w:tab w:val="right" w:leader="dot" w:pos="8306"/>
        </w:tabs>
      </w:pPr>
      <w:hyperlink w:anchor="_Toc27120" w:history="1">
        <w:r>
          <w:rPr>
            <w:rFonts w:ascii="仿宋" w:eastAsia="仿宋" w:hAnsi="仿宋" w:cs="仿宋" w:hint="eastAsia"/>
            <w:lang w:eastAsia="zh-CN"/>
          </w:rPr>
          <w:t>(三)、变更记录与追踪</w:t>
        </w:r>
        <w:r>
          <w:tab/>
        </w:r>
        <w:r>
          <w:fldChar w:fldCharType="begin"/>
        </w:r>
        <w:r>
          <w:instrText xml:space="preserve"> PAGEREF _Toc27120 \h </w:instrText>
        </w:r>
        <w:r>
          <w:fldChar w:fldCharType="separate"/>
        </w:r>
        <w:r>
          <w:t>50</w:t>
        </w:r>
        <w:r>
          <w:fldChar w:fldCharType="end"/>
        </w:r>
      </w:hyperlink>
    </w:p>
    <w:p>
      <w:pPr>
        <w:pStyle w:val="TOC2"/>
        <w:tabs>
          <w:tab w:val="right" w:leader="dot" w:pos="8306"/>
        </w:tabs>
      </w:pPr>
      <w:hyperlink w:anchor="_Toc23485" w:history="1">
        <w:r>
          <w:rPr>
            <w:rFonts w:ascii="仿宋" w:eastAsia="仿宋" w:hAnsi="仿宋" w:cs="仿宋" w:hint="eastAsia"/>
            <w:lang w:eastAsia="zh-CN"/>
          </w:rPr>
          <w:t>(四)、变更管理策略</w:t>
        </w:r>
        <w:r>
          <w:tab/>
        </w:r>
        <w:r>
          <w:fldChar w:fldCharType="begin"/>
        </w:r>
        <w:r>
          <w:instrText xml:space="preserve"> PAGEREF _Toc23485 \h </w:instrText>
        </w:r>
        <w:r>
          <w:fldChar w:fldCharType="separate"/>
        </w:r>
        <w:r>
          <w:t>51</w:t>
        </w:r>
        <w:r>
          <w:fldChar w:fldCharType="end"/>
        </w:r>
      </w:hyperlink>
    </w:p>
    <w:p>
      <w:pPr>
        <w:pStyle w:val="TOC1"/>
        <w:tabs>
          <w:tab w:val="right" w:leader="dot" w:pos="8306"/>
        </w:tabs>
      </w:pPr>
      <w:hyperlink w:anchor="_Toc9671" w:history="1">
        <w:r>
          <w:rPr>
            <w:rFonts w:ascii="仿宋" w:eastAsia="仿宋" w:hAnsi="仿宋" w:cs="仿宋" w:hint="eastAsia"/>
            <w:lang w:eastAsia="zh-CN"/>
          </w:rPr>
          <w:t>十、项目进度计划</w:t>
        </w:r>
        <w:r>
          <w:tab/>
        </w:r>
        <w:r>
          <w:fldChar w:fldCharType="begin"/>
        </w:r>
        <w:r>
          <w:instrText xml:space="preserve"> PAGEREF _Toc9671 \h </w:instrText>
        </w:r>
        <w:r>
          <w:fldChar w:fldCharType="separate"/>
        </w:r>
        <w:r>
          <w:t>53</w:t>
        </w:r>
        <w:r>
          <w:fldChar w:fldCharType="end"/>
        </w:r>
      </w:hyperlink>
    </w:p>
    <w:p>
      <w:pPr>
        <w:pStyle w:val="TOC2"/>
        <w:tabs>
          <w:tab w:val="right" w:leader="dot" w:pos="8306"/>
        </w:tabs>
      </w:pPr>
      <w:hyperlink w:anchor="_Toc14602" w:history="1">
        <w:r>
          <w:rPr>
            <w:rFonts w:ascii="仿宋" w:eastAsia="仿宋" w:hAnsi="仿宋" w:cs="仿宋" w:hint="eastAsia"/>
            <w:lang w:eastAsia="zh-CN"/>
          </w:rPr>
          <w:t>(一)、建设周期</w:t>
        </w:r>
        <w:r>
          <w:tab/>
        </w:r>
        <w:r>
          <w:fldChar w:fldCharType="begin"/>
        </w:r>
        <w:r>
          <w:instrText xml:space="preserve"> PAGEREF _Toc14602 \h </w:instrText>
        </w:r>
        <w:r>
          <w:fldChar w:fldCharType="separate"/>
        </w:r>
        <w:r>
          <w:t>53</w:t>
        </w:r>
        <w:r>
          <w:fldChar w:fldCharType="end"/>
        </w:r>
      </w:hyperlink>
    </w:p>
    <w:p>
      <w:pPr>
        <w:pStyle w:val="TOC2"/>
        <w:tabs>
          <w:tab w:val="right" w:leader="dot" w:pos="8306"/>
        </w:tabs>
      </w:pPr>
      <w:hyperlink w:anchor="_Toc31762" w:history="1">
        <w:r>
          <w:rPr>
            <w:rFonts w:ascii="仿宋" w:eastAsia="仿宋" w:hAnsi="仿宋" w:cs="仿宋" w:hint="eastAsia"/>
            <w:lang w:eastAsia="zh-CN"/>
          </w:rPr>
          <w:t>(二)、建设进度</w:t>
        </w:r>
        <w:r>
          <w:tab/>
        </w:r>
        <w:r>
          <w:fldChar w:fldCharType="begin"/>
        </w:r>
        <w:r>
          <w:instrText xml:space="preserve"> PAGEREF _Toc31762 \h </w:instrText>
        </w:r>
        <w:r>
          <w:fldChar w:fldCharType="separate"/>
        </w:r>
        <w:r>
          <w:t>53</w:t>
        </w:r>
        <w:r>
          <w:fldChar w:fldCharType="end"/>
        </w:r>
      </w:hyperlink>
    </w:p>
    <w:p>
      <w:pPr>
        <w:pStyle w:val="TOC2"/>
        <w:tabs>
          <w:tab w:val="right" w:leader="dot" w:pos="8306"/>
        </w:tabs>
      </w:pPr>
      <w:hyperlink w:anchor="_Toc2484" w:history="1">
        <w:r>
          <w:rPr>
            <w:rFonts w:ascii="仿宋" w:eastAsia="仿宋" w:hAnsi="仿宋" w:cs="仿宋" w:hint="eastAsia"/>
            <w:lang w:eastAsia="zh-CN"/>
          </w:rPr>
          <w:t>(三)、进度安排注意事项</w:t>
        </w:r>
        <w:r>
          <w:tab/>
        </w:r>
        <w:r>
          <w:fldChar w:fldCharType="begin"/>
        </w:r>
        <w:r>
          <w:instrText xml:space="preserve"> PAGEREF _Toc2484 \h </w:instrText>
        </w:r>
        <w:r>
          <w:fldChar w:fldCharType="separate"/>
        </w:r>
        <w:r>
          <w:t>55</w:t>
        </w:r>
        <w:r>
          <w:fldChar w:fldCharType="end"/>
        </w:r>
      </w:hyperlink>
    </w:p>
    <w:p>
      <w:pPr>
        <w:pStyle w:val="TOC2"/>
        <w:tabs>
          <w:tab w:val="right" w:leader="dot" w:pos="8306"/>
        </w:tabs>
      </w:pPr>
      <w:hyperlink w:anchor="_Toc13579" w:history="1">
        <w:r>
          <w:rPr>
            <w:rFonts w:ascii="仿宋" w:eastAsia="仿宋" w:hAnsi="仿宋" w:cs="仿宋" w:hint="eastAsia"/>
            <w:lang w:eastAsia="zh-CN"/>
          </w:rPr>
          <w:t>(四)、人力资源配置</w:t>
        </w:r>
        <w:r>
          <w:tab/>
        </w:r>
        <w:r>
          <w:fldChar w:fldCharType="begin"/>
        </w:r>
        <w:r>
          <w:instrText xml:space="preserve"> PAGEREF _Toc13579 \h </w:instrText>
        </w:r>
        <w:r>
          <w:fldChar w:fldCharType="separate"/>
        </w:r>
        <w:r>
          <w:t>56</w:t>
        </w:r>
        <w:r>
          <w:fldChar w:fldCharType="end"/>
        </w:r>
      </w:hyperlink>
    </w:p>
    <w:p>
      <w:pPr>
        <w:pStyle w:val="TOC2"/>
        <w:tabs>
          <w:tab w:val="right" w:leader="dot" w:pos="8306"/>
        </w:tabs>
      </w:pPr>
      <w:hyperlink w:anchor="_Toc27900" w:history="1">
        <w:r>
          <w:rPr>
            <w:rFonts w:ascii="仿宋" w:eastAsia="仿宋" w:hAnsi="仿宋" w:cs="仿宋" w:hint="eastAsia"/>
            <w:lang w:eastAsia="zh-CN"/>
          </w:rPr>
          <w:t>(五)、员工培训</w:t>
        </w:r>
        <w:r>
          <w:tab/>
        </w:r>
        <w:r>
          <w:fldChar w:fldCharType="begin"/>
        </w:r>
        <w:r>
          <w:instrText xml:space="preserve"> PAGEREF _Toc27900 \h </w:instrText>
        </w:r>
        <w:r>
          <w:fldChar w:fldCharType="separate"/>
        </w:r>
        <w:r>
          <w:t>58</w:t>
        </w:r>
        <w:r>
          <w:fldChar w:fldCharType="end"/>
        </w:r>
      </w:hyperlink>
    </w:p>
    <w:p>
      <w:pPr>
        <w:pStyle w:val="TOC2"/>
        <w:tabs>
          <w:tab w:val="right" w:leader="dot" w:pos="8306"/>
        </w:tabs>
      </w:pPr>
      <w:hyperlink w:anchor="_Toc13111" w:history="1">
        <w:r>
          <w:rPr>
            <w:rFonts w:ascii="仿宋" w:eastAsia="仿宋" w:hAnsi="仿宋" w:cs="仿宋" w:hint="eastAsia"/>
            <w:lang w:eastAsia="zh-CN"/>
          </w:rPr>
          <w:t>(六)、项目实施保障</w:t>
        </w:r>
        <w:r>
          <w:tab/>
        </w:r>
        <w:r>
          <w:fldChar w:fldCharType="begin"/>
        </w:r>
        <w:r>
          <w:instrText xml:space="preserve"> PAGEREF _Toc13111 \h </w:instrText>
        </w:r>
        <w:r>
          <w:fldChar w:fldCharType="separate"/>
        </w:r>
        <w:r>
          <w:t>58</w:t>
        </w:r>
        <w:r>
          <w:fldChar w:fldCharType="end"/>
        </w:r>
      </w:hyperlink>
    </w:p>
    <w:p>
      <w:pPr>
        <w:pStyle w:val="TOC2"/>
        <w:tabs>
          <w:tab w:val="right" w:leader="dot" w:pos="8306"/>
        </w:tabs>
      </w:pPr>
      <w:hyperlink w:anchor="_Toc654" w:history="1">
        <w:r>
          <w:rPr>
            <w:rFonts w:ascii="仿宋" w:eastAsia="仿宋" w:hAnsi="仿宋" w:cs="仿宋" w:hint="eastAsia"/>
            <w:lang w:eastAsia="zh-CN"/>
          </w:rPr>
          <w:t>(七)、安全规范管理</w:t>
        </w:r>
        <w:r>
          <w:tab/>
        </w:r>
        <w:r>
          <w:fldChar w:fldCharType="begin"/>
        </w:r>
        <w:r>
          <w:instrText xml:space="preserve"> PAGEREF _Toc654 \h </w:instrText>
        </w:r>
        <w:r>
          <w:fldChar w:fldCharType="separate"/>
        </w:r>
        <w:r>
          <w:t>59</w:t>
        </w:r>
        <w:r>
          <w:fldChar w:fldCharType="end"/>
        </w:r>
      </w:hyperlink>
    </w:p>
    <w:p>
      <w:pPr>
        <w:pStyle w:val="TOC1"/>
        <w:tabs>
          <w:tab w:val="right" w:leader="dot" w:pos="8306"/>
        </w:tabs>
      </w:pPr>
      <w:hyperlink w:anchor="_Toc10723" w:history="1">
        <w:r>
          <w:rPr>
            <w:rFonts w:ascii="仿宋" w:eastAsia="仿宋" w:hAnsi="仿宋" w:cs="仿宋" w:hint="eastAsia"/>
            <w:lang w:eastAsia="zh-CN"/>
          </w:rPr>
          <w:t>十一、技术创新与产业升级</w:t>
        </w:r>
        <w:r>
          <w:tab/>
        </w:r>
        <w:r>
          <w:fldChar w:fldCharType="begin"/>
        </w:r>
        <w:r>
          <w:instrText xml:space="preserve"> PAGEREF _Toc10723 \h </w:instrText>
        </w:r>
        <w:r>
          <w:fldChar w:fldCharType="separate"/>
        </w:r>
        <w:r>
          <w:t>61</w:t>
        </w:r>
        <w:r>
          <w:fldChar w:fldCharType="end"/>
        </w:r>
      </w:hyperlink>
    </w:p>
    <w:p>
      <w:pPr>
        <w:pStyle w:val="TOC2"/>
        <w:tabs>
          <w:tab w:val="right" w:leader="dot" w:pos="8306"/>
        </w:tabs>
      </w:pPr>
      <w:hyperlink w:anchor="_Toc16781" w:history="1">
        <w:r>
          <w:rPr>
            <w:rFonts w:ascii="仿宋" w:eastAsia="仿宋" w:hAnsi="仿宋" w:cs="仿宋" w:hint="eastAsia"/>
            <w:lang w:eastAsia="zh-CN"/>
          </w:rPr>
          <w:t>(一)、技术创新方向与目标</w:t>
        </w:r>
        <w:r>
          <w:tab/>
        </w:r>
        <w:r>
          <w:fldChar w:fldCharType="begin"/>
        </w:r>
        <w:r>
          <w:instrText xml:space="preserve"> PAGEREF _Toc16781 \h </w:instrText>
        </w:r>
        <w:r>
          <w:fldChar w:fldCharType="separate"/>
        </w:r>
        <w:r>
          <w:t>61</w:t>
        </w:r>
        <w:r>
          <w:fldChar w:fldCharType="end"/>
        </w:r>
      </w:hyperlink>
    </w:p>
    <w:p>
      <w:pPr>
        <w:pStyle w:val="TOC2"/>
        <w:tabs>
          <w:tab w:val="right" w:leader="dot" w:pos="8306"/>
        </w:tabs>
      </w:pPr>
      <w:hyperlink w:anchor="_Toc10372" w:history="1">
        <w:r>
          <w:rPr>
            <w:rFonts w:ascii="仿宋" w:eastAsia="仿宋" w:hAnsi="仿宋" w:cs="仿宋" w:hint="eastAsia"/>
            <w:lang w:eastAsia="zh-CN"/>
          </w:rPr>
          <w:t>(二)、产业升级路径与措施</w:t>
        </w:r>
        <w:r>
          <w:tab/>
        </w:r>
        <w:r>
          <w:fldChar w:fldCharType="begin"/>
        </w:r>
        <w:r>
          <w:instrText xml:space="preserve"> PAGEREF _Toc10372 \h </w:instrText>
        </w:r>
        <w:r>
          <w:fldChar w:fldCharType="separate"/>
        </w:r>
        <w:r>
          <w:t>62</w:t>
        </w:r>
        <w:r>
          <w:fldChar w:fldCharType="end"/>
        </w:r>
      </w:hyperlink>
    </w:p>
    <w:p>
      <w:pPr>
        <w:pStyle w:val="TOC1"/>
        <w:tabs>
          <w:tab w:val="right" w:leader="dot" w:pos="8306"/>
        </w:tabs>
      </w:pPr>
      <w:hyperlink w:anchor="_Toc9455" w:history="1">
        <w:r>
          <w:rPr>
            <w:rFonts w:ascii="仿宋" w:eastAsia="仿宋" w:hAnsi="仿宋" w:cs="仿宋" w:hint="eastAsia"/>
            <w:lang w:eastAsia="zh-CN"/>
          </w:rPr>
          <w:t>十二、安全与应急管理</w:t>
        </w:r>
        <w:r>
          <w:tab/>
        </w:r>
        <w:r>
          <w:fldChar w:fldCharType="begin"/>
        </w:r>
        <w:r>
          <w:instrText xml:space="preserve"> PAGEREF _Toc9455 \h </w:instrText>
        </w:r>
        <w:r>
          <w:fldChar w:fldCharType="separate"/>
        </w:r>
        <w:r>
          <w:t>63</w:t>
        </w:r>
        <w:r>
          <w:fldChar w:fldCharType="end"/>
        </w:r>
      </w:hyperlink>
    </w:p>
    <w:p>
      <w:pPr>
        <w:pStyle w:val="TOC2"/>
        <w:tabs>
          <w:tab w:val="right" w:leader="dot" w:pos="8306"/>
        </w:tabs>
      </w:pPr>
      <w:hyperlink w:anchor="_Toc10794" w:history="1">
        <w:r>
          <w:rPr>
            <w:rFonts w:ascii="仿宋" w:eastAsia="仿宋" w:hAnsi="仿宋" w:cs="仿宋" w:hint="eastAsia"/>
            <w:lang w:eastAsia="zh-CN"/>
          </w:rPr>
          <w:t>(一)、安全生产管理</w:t>
        </w:r>
        <w:r>
          <w:tab/>
        </w:r>
        <w:r>
          <w:fldChar w:fldCharType="begin"/>
        </w:r>
        <w:r>
          <w:instrText xml:space="preserve"> PAGEREF _Toc10794 \h </w:instrText>
        </w:r>
        <w:r>
          <w:fldChar w:fldCharType="separate"/>
        </w:r>
        <w:r>
          <w:t>63</w:t>
        </w:r>
        <w:r>
          <w:fldChar w:fldCharType="end"/>
        </w:r>
      </w:hyperlink>
    </w:p>
    <w:p>
      <w:pPr>
        <w:pStyle w:val="TOC2"/>
        <w:tabs>
          <w:tab w:val="right" w:leader="dot" w:pos="8306"/>
        </w:tabs>
      </w:pPr>
      <w:hyperlink w:anchor="_Toc16307" w:history="1">
        <w:r>
          <w:rPr>
            <w:rFonts w:ascii="仿宋" w:eastAsia="仿宋" w:hAnsi="仿宋" w:cs="仿宋" w:hint="eastAsia"/>
            <w:lang w:eastAsia="zh-CN"/>
          </w:rPr>
          <w:t>(二)、应急预案与响应</w:t>
        </w:r>
        <w:r>
          <w:tab/>
        </w:r>
        <w:r>
          <w:fldChar w:fldCharType="begin"/>
        </w:r>
        <w:r>
          <w:instrText xml:space="preserve"> PAGEREF _Toc16307 \h </w:instrText>
        </w:r>
        <w:r>
          <w:fldChar w:fldCharType="separate"/>
        </w:r>
        <w:r>
          <w:t>65</w:t>
        </w:r>
        <w:r>
          <w:fldChar w:fldCharType="end"/>
        </w:r>
      </w:hyperlink>
    </w:p>
    <w:p>
      <w:pPr>
        <w:pStyle w:val="TOC1"/>
        <w:tabs>
          <w:tab w:val="right" w:leader="dot" w:pos="8306"/>
        </w:tabs>
      </w:pPr>
      <w:hyperlink w:anchor="_Toc4447" w:history="1">
        <w:r>
          <w:rPr>
            <w:rFonts w:ascii="仿宋" w:eastAsia="仿宋" w:hAnsi="仿宋" w:cs="仿宋" w:hint="eastAsia"/>
            <w:lang w:eastAsia="zh-CN"/>
          </w:rPr>
          <w:t>十三、法律法规与政策遵循</w:t>
        </w:r>
        <w:r>
          <w:tab/>
        </w:r>
        <w:r>
          <w:fldChar w:fldCharType="begin"/>
        </w:r>
        <w:r>
          <w:instrText xml:space="preserve"> PAGEREF _Toc4447 \h </w:instrText>
        </w:r>
        <w:r>
          <w:fldChar w:fldCharType="separate"/>
        </w:r>
        <w:r>
          <w:t>67</w:t>
        </w:r>
        <w:r>
          <w:fldChar w:fldCharType="end"/>
        </w:r>
      </w:hyperlink>
    </w:p>
    <w:p>
      <w:pPr>
        <w:pStyle w:val="TOC2"/>
        <w:tabs>
          <w:tab w:val="right" w:leader="dot" w:pos="8306"/>
        </w:tabs>
      </w:pPr>
      <w:hyperlink w:anchor="_Toc8112" w:history="1">
        <w:r>
          <w:rPr>
            <w:rFonts w:ascii="仿宋" w:eastAsia="仿宋" w:hAnsi="仿宋" w:cs="仿宋" w:hint="eastAsia"/>
            <w:lang w:eastAsia="zh-CN"/>
          </w:rPr>
          <w:t>(一)、法律法规遵守</w:t>
        </w:r>
        <w:r>
          <w:tab/>
        </w:r>
        <w:r>
          <w:fldChar w:fldCharType="begin"/>
        </w:r>
        <w:r>
          <w:instrText xml:space="preserve"> PAGEREF _Toc8112 \h </w:instrText>
        </w:r>
        <w:r>
          <w:fldChar w:fldCharType="separate"/>
        </w:r>
        <w:r>
          <w:t>67</w:t>
        </w:r>
        <w:r>
          <w:fldChar w:fldCharType="end"/>
        </w:r>
      </w:hyperlink>
    </w:p>
    <w:p>
      <w:pPr>
        <w:pStyle w:val="TOC2"/>
        <w:tabs>
          <w:tab w:val="right" w:leader="dot" w:pos="8306"/>
        </w:tabs>
      </w:pPr>
      <w:hyperlink w:anchor="_Toc31789" w:history="1">
        <w:r>
          <w:rPr>
            <w:rFonts w:ascii="仿宋" w:eastAsia="仿宋" w:hAnsi="仿宋" w:cs="仿宋" w:hint="eastAsia"/>
            <w:lang w:eastAsia="zh-CN"/>
          </w:rPr>
          <w:t>(二)、政策导向与利用</w:t>
        </w:r>
        <w:r>
          <w:tab/>
        </w:r>
        <w:r>
          <w:fldChar w:fldCharType="begin"/>
        </w:r>
        <w:r>
          <w:instrText xml:space="preserve"> PAGEREF _Toc31789 \h </w:instrText>
        </w:r>
        <w:r>
          <w:fldChar w:fldCharType="separate"/>
        </w:r>
        <w:r>
          <w:t>68</w:t>
        </w:r>
        <w:r>
          <w:fldChar w:fldCharType="end"/>
        </w:r>
      </w:hyperlink>
    </w:p>
    <w:p>
      <w:pPr>
        <w:pStyle w:val="TOC1"/>
        <w:tabs>
          <w:tab w:val="right" w:leader="dot" w:pos="8306"/>
        </w:tabs>
      </w:pPr>
      <w:hyperlink w:anchor="_Toc23577" w:history="1">
        <w:r>
          <w:rPr>
            <w:rFonts w:ascii="仿宋" w:eastAsia="仿宋" w:hAnsi="仿宋" w:cs="仿宋" w:hint="eastAsia"/>
            <w:lang w:eastAsia="zh-CN"/>
          </w:rPr>
          <w:t>十四、质量管理与控制</w:t>
        </w:r>
        <w:r>
          <w:tab/>
        </w:r>
        <w:r>
          <w:fldChar w:fldCharType="begin"/>
        </w:r>
        <w:r>
          <w:instrText xml:space="preserve"> PAGEREF _Toc23577 \h </w:instrText>
        </w:r>
        <w:r>
          <w:fldChar w:fldCharType="separate"/>
        </w:r>
        <w:r>
          <w:t>69</w:t>
        </w:r>
        <w:r>
          <w:fldChar w:fldCharType="end"/>
        </w:r>
      </w:hyperlink>
    </w:p>
    <w:p>
      <w:pPr>
        <w:pStyle w:val="TOC2"/>
        <w:tabs>
          <w:tab w:val="right" w:leader="dot" w:pos="8306"/>
        </w:tabs>
      </w:pPr>
      <w:hyperlink w:anchor="_Toc31004" w:history="1">
        <w:r>
          <w:rPr>
            <w:rFonts w:ascii="仿宋" w:eastAsia="仿宋" w:hAnsi="仿宋" w:cs="仿宋" w:hint="eastAsia"/>
            <w:lang w:eastAsia="zh-CN"/>
          </w:rPr>
          <w:t>(一)、质量管理体系建设</w:t>
        </w:r>
        <w:r>
          <w:tab/>
        </w:r>
        <w:r>
          <w:fldChar w:fldCharType="begin"/>
        </w:r>
        <w:r>
          <w:instrText xml:space="preserve"> PAGEREF _Toc31004 \h </w:instrText>
        </w:r>
        <w:r>
          <w:fldChar w:fldCharType="separate"/>
        </w:r>
        <w:r>
          <w:t>69</w:t>
        </w:r>
        <w:r>
          <w:fldChar w:fldCharType="end"/>
        </w:r>
      </w:hyperlink>
    </w:p>
    <w:p>
      <w:pPr>
        <w:pStyle w:val="TOC2"/>
        <w:tabs>
          <w:tab w:val="right" w:leader="dot" w:pos="8306"/>
        </w:tabs>
      </w:pPr>
      <w:hyperlink w:anchor="_Toc21738" w:history="1">
        <w:r>
          <w:rPr>
            <w:rFonts w:ascii="仿宋" w:eastAsia="仿宋" w:hAnsi="仿宋" w:cs="仿宋" w:hint="eastAsia"/>
            <w:lang w:eastAsia="zh-CN"/>
          </w:rPr>
          <w:t>(二)、质量控制措施</w:t>
        </w:r>
        <w:r>
          <w:tab/>
        </w:r>
        <w:r>
          <w:fldChar w:fldCharType="begin"/>
        </w:r>
        <w:r>
          <w:instrText xml:space="preserve"> PAGEREF _Toc21738 \h </w:instrText>
        </w:r>
        <w:r>
          <w:fldChar w:fldCharType="separate"/>
        </w:r>
        <w:r>
          <w:t>70</w:t>
        </w:r>
        <w:r>
          <w:fldChar w:fldCharType="end"/>
        </w:r>
      </w:hyperlink>
    </w:p>
    <w:p>
      <w:pPr>
        <w:pStyle w:val="TOC1"/>
        <w:tabs>
          <w:tab w:val="right" w:leader="dot" w:pos="8306"/>
        </w:tabs>
      </w:pPr>
      <w:hyperlink w:anchor="_Toc11628" w:history="1">
        <w:r>
          <w:rPr>
            <w:rFonts w:ascii="仿宋" w:eastAsia="仿宋" w:hAnsi="仿宋" w:cs="仿宋" w:hint="eastAsia"/>
            <w:lang w:eastAsia="zh-CN"/>
          </w:rPr>
          <w:t>十五、创新驱动与持续发展</w:t>
        </w:r>
        <w:r>
          <w:tab/>
        </w:r>
        <w:r>
          <w:fldChar w:fldCharType="begin"/>
        </w:r>
        <w:r>
          <w:instrText xml:space="preserve"> PAGEREF _Toc11628 \h </w:instrText>
        </w:r>
        <w:r>
          <w:fldChar w:fldCharType="separate"/>
        </w:r>
        <w:r>
          <w:t>71</w:t>
        </w:r>
        <w:r>
          <w:fldChar w:fldCharType="end"/>
        </w:r>
      </w:hyperlink>
    </w:p>
    <w:p>
      <w:pPr>
        <w:pStyle w:val="TOC2"/>
        <w:tabs>
          <w:tab w:val="right" w:leader="dot" w:pos="8306"/>
        </w:tabs>
      </w:pPr>
      <w:hyperlink w:anchor="_Toc4816" w:history="1">
        <w:r>
          <w:rPr>
            <w:rFonts w:ascii="仿宋" w:eastAsia="仿宋" w:hAnsi="仿宋" w:cs="仿宋" w:hint="eastAsia"/>
            <w:lang w:eastAsia="zh-CN"/>
          </w:rPr>
          <w:t>(一)、创新驱动战略实施</w:t>
        </w:r>
        <w:r>
          <w:tab/>
        </w:r>
        <w:r>
          <w:fldChar w:fldCharType="begin"/>
        </w:r>
        <w:r>
          <w:instrText xml:space="preserve"> PAGEREF _Toc4816 \h </w:instrText>
        </w:r>
        <w:r>
          <w:fldChar w:fldCharType="separate"/>
        </w:r>
        <w:r>
          <w:t>71</w:t>
        </w:r>
        <w:r>
          <w:fldChar w:fldCharType="end"/>
        </w:r>
      </w:hyperlink>
    </w:p>
    <w:p>
      <w:pPr>
        <w:pStyle w:val="TOC2"/>
        <w:tabs>
          <w:tab w:val="right" w:leader="dot" w:pos="8306"/>
        </w:tabs>
      </w:pPr>
      <w:hyperlink w:anchor="_Toc15833" w:history="1">
        <w:r>
          <w:rPr>
            <w:rFonts w:ascii="仿宋" w:eastAsia="仿宋" w:hAnsi="仿宋" w:cs="仿宋" w:hint="eastAsia"/>
            <w:lang w:eastAsia="zh-CN"/>
          </w:rPr>
          <w:t>(二)、持续发展路径探索</w:t>
        </w:r>
        <w:r>
          <w:tab/>
        </w:r>
        <w:r>
          <w:fldChar w:fldCharType="begin"/>
        </w:r>
        <w:r>
          <w:instrText xml:space="preserve"> PAGEREF _Toc15833 \h </w:instrText>
        </w:r>
        <w:r>
          <w:fldChar w:fldCharType="separate"/>
        </w:r>
        <w:r>
          <w:t>73</w:t>
        </w:r>
        <w:r>
          <w:fldChar w:fldCharType="end"/>
        </w:r>
      </w:hyperlink>
    </w:p>
    <w:p>
      <w:pPr>
        <w:pStyle w:val="TOC1"/>
        <w:tabs>
          <w:tab w:val="right" w:leader="dot" w:pos="8306"/>
        </w:tabs>
      </w:pPr>
      <w:hyperlink w:anchor="_Toc29521" w:history="1">
        <w:r>
          <w:rPr>
            <w:rFonts w:ascii="仿宋" w:eastAsia="仿宋" w:hAnsi="仿宋" w:cs="仿宋" w:hint="eastAsia"/>
            <w:lang w:eastAsia="zh-CN"/>
          </w:rPr>
          <w:t>十六、设施与设备管理</w:t>
        </w:r>
        <w:r>
          <w:tab/>
        </w:r>
        <w:r>
          <w:fldChar w:fldCharType="begin"/>
        </w:r>
        <w:r>
          <w:instrText xml:space="preserve"> PAGEREF _Toc29521 \h </w:instrText>
        </w:r>
        <w:r>
          <w:fldChar w:fldCharType="separate"/>
        </w:r>
        <w:r>
          <w:t>77</w:t>
        </w:r>
        <w:r>
          <w:fldChar w:fldCharType="end"/>
        </w:r>
      </w:hyperlink>
    </w:p>
    <w:p>
      <w:pPr>
        <w:pStyle w:val="TOC2"/>
        <w:tabs>
          <w:tab w:val="right" w:leader="dot" w:pos="8306"/>
        </w:tabs>
      </w:pPr>
      <w:hyperlink w:anchor="_Toc5791" w:history="1">
        <w:r>
          <w:rPr>
            <w:rFonts w:ascii="仿宋" w:eastAsia="仿宋" w:hAnsi="仿宋" w:cs="仿宋" w:hint="eastAsia"/>
            <w:lang w:eastAsia="zh-CN"/>
          </w:rPr>
          <w:t>(一)、设施规划与配置</w:t>
        </w:r>
        <w:r>
          <w:tab/>
        </w:r>
        <w:r>
          <w:fldChar w:fldCharType="begin"/>
        </w:r>
        <w:r>
          <w:instrText xml:space="preserve"> PAGEREF _Toc5791 \h </w:instrText>
        </w:r>
        <w:r>
          <w:fldChar w:fldCharType="separate"/>
        </w:r>
        <w:r>
          <w:t>77</w:t>
        </w:r>
        <w:r>
          <w:fldChar w:fldCharType="end"/>
        </w:r>
      </w:hyperlink>
    </w:p>
    <w:p>
      <w:pPr>
        <w:pStyle w:val="TOC2"/>
        <w:tabs>
          <w:tab w:val="right" w:leader="dot" w:pos="8306"/>
        </w:tabs>
      </w:pPr>
      <w:hyperlink w:anchor="_Toc27458" w:history="1">
        <w:r>
          <w:rPr>
            <w:rFonts w:ascii="仿宋" w:eastAsia="仿宋" w:hAnsi="仿宋" w:cs="仿宋" w:hint="eastAsia"/>
            <w:lang w:eastAsia="zh-CN"/>
          </w:rPr>
          <w:t>(二)、设备采购与维护管理</w:t>
        </w:r>
        <w:r>
          <w:tab/>
        </w:r>
        <w:r>
          <w:fldChar w:fldCharType="begin"/>
        </w:r>
        <w:r>
          <w:instrText xml:space="preserve"> PAGEREF _Toc27458 \h </w:instrText>
        </w:r>
        <w:r>
          <w:fldChar w:fldCharType="separate"/>
        </w:r>
        <w:r>
          <w:t>78</w:t>
        </w:r>
        <w:r>
          <w:fldChar w:fldCharType="end"/>
        </w:r>
      </w:hyperlink>
    </w:p>
    <w:p>
      <w:pPr>
        <w:pStyle w:val="TOC2"/>
        <w:tabs>
          <w:tab w:val="right" w:leader="dot" w:pos="8306"/>
        </w:tabs>
      </w:pPr>
      <w:hyperlink w:anchor="_Toc21670" w:history="1">
        <w:r>
          <w:rPr>
            <w:rFonts w:ascii="仿宋" w:eastAsia="仿宋" w:hAnsi="仿宋" w:cs="仿宋" w:hint="eastAsia"/>
            <w:lang w:eastAsia="zh-CN"/>
          </w:rPr>
          <w:t>(三)、设施设备升级策略</w:t>
        </w:r>
        <w:r>
          <w:tab/>
        </w:r>
        <w:r>
          <w:fldChar w:fldCharType="begin"/>
        </w:r>
        <w:r>
          <w:instrText xml:space="preserve"> PAGEREF _Toc21670 \h </w:instrText>
        </w:r>
        <w:r>
          <w:fldChar w:fldCharType="separate"/>
        </w:r>
        <w:r>
          <w:t>78</w:t>
        </w:r>
        <w:r>
          <w:fldChar w:fldCharType="end"/>
        </w:r>
      </w:hyperlink>
    </w:p>
    <w:p>
      <w:pPr>
        <w:pStyle w:val="TOC1"/>
        <w:tabs>
          <w:tab w:val="right" w:leader="dot" w:pos="8306"/>
        </w:tabs>
      </w:pPr>
      <w:hyperlink w:anchor="_Toc14788" w:history="1">
        <w:r>
          <w:rPr>
            <w:rFonts w:ascii="仿宋" w:eastAsia="仿宋" w:hAnsi="仿宋" w:cs="仿宋" w:hint="eastAsia"/>
            <w:lang w:eastAsia="zh-CN"/>
          </w:rPr>
          <w:t>十七、产业协同与集群发展</w:t>
        </w:r>
        <w:r>
          <w:tab/>
        </w:r>
        <w:r>
          <w:fldChar w:fldCharType="begin"/>
        </w:r>
        <w:r>
          <w:instrText xml:space="preserve"> PAGEREF _Toc14788 \h </w:instrText>
        </w:r>
        <w:r>
          <w:fldChar w:fldCharType="separate"/>
        </w:r>
        <w:r>
          <w:t>79</w:t>
        </w:r>
        <w:r>
          <w:fldChar w:fldCharType="end"/>
        </w:r>
      </w:hyperlink>
    </w:p>
    <w:p>
      <w:pPr>
        <w:pStyle w:val="TOC2"/>
        <w:tabs>
          <w:tab w:val="right" w:leader="dot" w:pos="8306"/>
        </w:tabs>
      </w:pPr>
      <w:hyperlink w:anchor="_Toc24824" w:history="1">
        <w:r>
          <w:rPr>
            <w:rFonts w:ascii="仿宋" w:eastAsia="仿宋" w:hAnsi="仿宋" w:cs="仿宋" w:hint="eastAsia"/>
            <w:lang w:eastAsia="zh-CN"/>
          </w:rPr>
          <w:t>(一)、产业协同机制建设</w:t>
        </w:r>
        <w:r>
          <w:tab/>
        </w:r>
        <w:r>
          <w:fldChar w:fldCharType="begin"/>
        </w:r>
        <w:r>
          <w:instrText xml:space="preserve"> PAGEREF _Toc24824 \h </w:instrText>
        </w:r>
        <w:r>
          <w:fldChar w:fldCharType="separate"/>
        </w:r>
        <w:r>
          <w:t>79</w:t>
        </w:r>
        <w:r>
          <w:fldChar w:fldCharType="end"/>
        </w:r>
      </w:hyperlink>
    </w:p>
    <w:p>
      <w:pPr>
        <w:pStyle w:val="TOC2"/>
        <w:tabs>
          <w:tab w:val="right" w:leader="dot" w:pos="8306"/>
        </w:tabs>
      </w:pPr>
      <w:hyperlink w:anchor="_Toc30823" w:history="1">
        <w:r>
          <w:rPr>
            <w:rFonts w:ascii="仿宋" w:eastAsia="仿宋" w:hAnsi="仿宋" w:cs="仿宋" w:hint="eastAsia"/>
            <w:lang w:eastAsia="zh-CN"/>
          </w:rPr>
          <w:t>(二)、产业集群培育与发展</w:t>
        </w:r>
        <w:r>
          <w:tab/>
        </w:r>
        <w:r>
          <w:fldChar w:fldCharType="begin"/>
        </w:r>
        <w:r>
          <w:instrText xml:space="preserve"> PAGEREF _Toc30823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10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079"/>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8743"/>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不含胶原蛋白酶的耐碱性蛋白酶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胶原蛋白酶的耐碱性蛋白酶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不含胶原蛋白酶的耐碱性蛋白酶项目将积极采用可持续材料，如再生塑料和生物降解材料，以减少对环境的影响。项目还将推行废物减量和回收计划，例如通过再利用工业废料或建立回收系统。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不含胶原蛋白酶的耐碱性蛋白酶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21878"/>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不含胶原蛋白酶的耐碱性蛋白酶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不含胶原蛋白酶的耐碱性蛋白酶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不含胶原蛋白酶的耐碱性蛋白酶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8051"/>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不含胶原蛋白酶的耐碱性蛋白酶项目将采用绿色屋顶和生态墙等环境友好型建筑设计，这些设计不仅有助于改善空气质量，还能为城市野生动植物提供栖息地。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不含胶原蛋白酶的耐碱性蛋白酶项目将建立高效的废水处理系统，确保所有工业废水在排放前都经过适当处理，达到或超过环保标准。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不含胶原蛋白酶的耐碱性蛋白酶项目将致力于使用清洁能源，如太阳能和风能，减少对化石燃料的依赖。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不含胶原蛋白酶的耐碱性蛋白酶项目将举办环保教育研讨会，向员工和当地社区普及环保知识，提升对环境保护重要性的认识。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3836"/>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在不含胶原蛋白酶的耐碱性蛋白酶项目启动前，将进行一系列深入的地质调查，包括钻探和土壤取样，以深入了解项目区域的地层结构和土壤组成。特别是对于土壤的承载能力和地下水位的深度进行详细评估。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不含胶原蛋白酶的耐碱性蛋白酶项目将通过地下水位监测系统定期检测水位变化，以预测和预防由高地下水位可能引起的地基问题。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不含胶原蛋白酶的耐碱性蛋白酶项目将进行详尽的水文和地形分析，以识别可能的洪水和泥石流风险区。基于这些分析，项目将设计防洪设施，如提高地基、构建防洪墙和排水沟。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不含胶原蛋白酶的耐碱性蛋白酶项目还将考虑建设排水系统，以减少地表水对土壤稳定性的影响。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完成初始的地质风险评估后，不含胶原蛋白酶的耐碱性蛋白酶项目将安装长期地质监测设备，如倾斜仪、裂缝计和地下水位计，以持续监测地质条件的变化。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19153"/>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胶原蛋白酶的耐碱性蛋白酶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24369"/>
      <w:r>
        <w:rPr>
          <w:rFonts w:ascii="仿宋" w:eastAsia="仿宋" w:hAnsi="仿宋" w:cs="仿宋" w:hint="eastAsia"/>
          <w:sz w:val="28"/>
          <w:lang w:eastAsia="zh-CN"/>
        </w:rPr>
        <w:t>二、资源开发及综合利用分析</w:t>
      </w:r>
      <w:bookmarkEnd w:id="8"/>
    </w:p>
    <w:p>
      <w:pPr>
        <w:pStyle w:val="Heading2"/>
        <w:rPr>
          <w:rFonts w:ascii="仿宋" w:eastAsia="仿宋" w:hAnsi="仿宋" w:cs="仿宋" w:hint="eastAsia"/>
          <w:lang w:eastAsia="zh-CN"/>
        </w:rPr>
      </w:pPr>
      <w:bookmarkStart w:id="9" w:name="_Toc21730"/>
      <w:r>
        <w:rPr>
          <w:rFonts w:ascii="仿宋" w:eastAsia="仿宋" w:hAnsi="仿宋" w:cs="仿宋" w:hint="eastAsia"/>
          <w:lang w:eastAsia="zh-CN"/>
        </w:rPr>
        <w:t>(一)、资源开发方案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一、不含胶原蛋白酶的耐碱性蛋白酶项目的技术资源开发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含胶原蛋白酶的耐碱性蛋白酶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二、不含胶原蛋白酶的耐碱性蛋白酶项目的人力资源管理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不含胶原蛋白酶的耐碱性蛋白酶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三、不含胶原蛋白酶的耐碱性蛋白酶项目的资金资源筹措与优化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不含胶原蛋白酶的耐碱性蛋白酶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0" w:name="_Toc31758"/>
      <w:r>
        <w:rPr>
          <w:rFonts w:ascii="仿宋" w:eastAsia="仿宋" w:hAnsi="仿宋" w:cs="仿宋" w:hint="eastAsia"/>
          <w:sz w:val="28"/>
          <w:lang w:eastAsia="zh-CN"/>
        </w:rPr>
        <w:t>(二)、资源利用方案</w:t>
      </w:r>
      <w:bookmarkEnd w:id="1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https://d.book118.com/608103122112006042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4451E8"/>
    <w:rsid w:val="5E4451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08103122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2024-02-18T15:41:00Z</dcterms:created>
  <dcterms:modified xsi:type="dcterms:W3CDTF">2024-02-18T15:41:57Z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0CBC6E4E818041BA9723E5DA320D495A_11</vt:lpwstr>
  </property>
  <property fmtid="{D5CDD505-2E9C-101B-9397-08002B2CF9AE}" pid="3" name="KSOProductBuildVer">
    <vt:lpwstr>2052-12.1.0.16250</vt:lpwstr>
  </property>
</Properties>
</file>