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910F1">
      <w:pPr>
        <w:widowControl/>
        <w:jc w:val="left"/>
        <w:rPr>
          <w:rFonts w:ascii="仿宋" w:eastAsia="仿宋" w:hAnsi="仿宋"/>
          <w:b/>
          <w:sz w:val="40"/>
        </w:rPr>
      </w:pPr>
      <w:bookmarkStart w:id="0" w:name="_GoBack"/>
      <w:bookmarkEnd w:id="0"/>
    </w:p>
    <w:p w:rsidR="00F910F1">
      <w:pPr>
        <w:widowControl/>
        <w:jc w:val="left"/>
        <w:rPr>
          <w:rFonts w:ascii="仿宋" w:eastAsia="仿宋" w:hAnsi="仿宋"/>
          <w:b/>
          <w:sz w:val="40"/>
        </w:rPr>
      </w:pPr>
    </w:p>
    <w:p w:rsidR="00F910F1">
      <w:pPr>
        <w:widowControl/>
        <w:jc w:val="left"/>
        <w:rPr>
          <w:rFonts w:ascii="仿宋" w:eastAsia="仿宋" w:hAnsi="仿宋"/>
          <w:b/>
          <w:sz w:val="40"/>
        </w:rPr>
      </w:pPr>
    </w:p>
    <w:p w:rsidR="00F910F1" w:rsidRPr="00F910F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910F1">
        <w:rPr>
          <w:rFonts w:ascii="宋体" w:eastAsia="宋体" w:hAnsi="宋体" w:hint="eastAsia"/>
          <w:b/>
          <w:sz w:val="60"/>
        </w:rPr>
        <w:t>玻璃装备风险评估与管理报告</w:t>
      </w:r>
    </w:p>
    <w:p w:rsidR="00F910F1" w:rsidP="00F910F1">
      <w:pPr>
        <w:widowControl/>
        <w:jc w:val="center"/>
        <w:rPr>
          <w:rFonts w:ascii="仿宋" w:eastAsia="仿宋" w:hAnsi="仿宋" w:hint="eastAsia"/>
          <w:b/>
          <w:sz w:val="40"/>
        </w:rPr>
      </w:pPr>
      <w:r w:rsidRPr="00F910F1">
        <w:rPr>
          <w:rFonts w:ascii="仿宋" w:eastAsia="仿宋" w:hAnsi="仿宋" w:hint="eastAsia"/>
          <w:b/>
          <w:sz w:val="40"/>
        </w:rPr>
        <w:t>目录</w:t>
      </w:r>
    </w:p>
    <w:p w:rsidR="00F910F1">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_Toc157202704 \h </w:instrText>
      </w:r>
      <w:r>
        <w:rPr>
          <w:noProof/>
        </w:rPr>
        <w:fldChar w:fldCharType="separate"/>
      </w:r>
      <w:r>
        <w:rPr>
          <w:noProof/>
        </w:rPr>
        <w:t>3</w:t>
      </w:r>
      <w:r>
        <w:rPr>
          <w:noProof/>
        </w:rPr>
        <w:fldChar w:fldCharType="end"/>
      </w:r>
    </w:p>
    <w:p w:rsidR="00F910F1">
      <w:pPr>
        <w:pStyle w:val="TOC1"/>
        <w:tabs>
          <w:tab w:val="right" w:leader="dot" w:pos="8296"/>
        </w:tabs>
        <w:rPr>
          <w:noProof/>
        </w:rPr>
      </w:pPr>
      <w:r>
        <w:rPr>
          <w:rFonts w:hint="eastAsia"/>
          <w:noProof/>
        </w:rPr>
        <w:t>一、玻璃装备项目风险管理方案</w:t>
      </w:r>
      <w:r>
        <w:rPr>
          <w:noProof/>
        </w:rPr>
        <w:tab/>
      </w:r>
      <w:r>
        <w:rPr>
          <w:noProof/>
        </w:rPr>
        <w:fldChar w:fldCharType="begin"/>
      </w:r>
      <w:r>
        <w:rPr>
          <w:noProof/>
        </w:rPr>
        <w:instrText xml:space="preserve"> PAGEREF _Toc157202705 \h </w:instrText>
      </w:r>
      <w:r>
        <w:rPr>
          <w:noProof/>
        </w:rPr>
        <w:fldChar w:fldCharType="separate"/>
      </w:r>
      <w:r>
        <w:rPr>
          <w:noProof/>
        </w:rPr>
        <w:t>3</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_Toc157202706 \h </w:instrText>
      </w:r>
      <w:r>
        <w:rPr>
          <w:noProof/>
        </w:rPr>
        <w:fldChar w:fldCharType="separate"/>
      </w:r>
      <w:r>
        <w:rPr>
          <w:noProof/>
        </w:rPr>
        <w:t>3</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_Toc157202707 \h </w:instrText>
      </w:r>
      <w:r>
        <w:rPr>
          <w:noProof/>
        </w:rPr>
        <w:fldChar w:fldCharType="separate"/>
      </w:r>
      <w:r>
        <w:rPr>
          <w:noProof/>
        </w:rPr>
        <w:t>4</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_Toc157202708 \h </w:instrText>
      </w:r>
      <w:r>
        <w:rPr>
          <w:noProof/>
        </w:rPr>
        <w:fldChar w:fldCharType="separate"/>
      </w:r>
      <w:r>
        <w:rPr>
          <w:noProof/>
        </w:rPr>
        <w:t>7</w:t>
      </w:r>
      <w:r>
        <w:rPr>
          <w:noProof/>
        </w:rPr>
        <w:fldChar w:fldCharType="end"/>
      </w:r>
    </w:p>
    <w:p w:rsidR="00F910F1">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_Toc157202709 \h </w:instrText>
      </w:r>
      <w:r>
        <w:rPr>
          <w:noProof/>
        </w:rPr>
        <w:fldChar w:fldCharType="separate"/>
      </w:r>
      <w:r>
        <w:rPr>
          <w:noProof/>
        </w:rPr>
        <w:t>8</w:t>
      </w:r>
      <w:r>
        <w:rPr>
          <w:noProof/>
        </w:rPr>
        <w:fldChar w:fldCharType="end"/>
      </w:r>
    </w:p>
    <w:p w:rsidR="00F910F1">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_Toc157202710 \h </w:instrText>
      </w:r>
      <w:r>
        <w:rPr>
          <w:noProof/>
        </w:rPr>
        <w:fldChar w:fldCharType="separate"/>
      </w:r>
      <w:r>
        <w:rPr>
          <w:noProof/>
        </w:rPr>
        <w:t>10</w:t>
      </w:r>
      <w:r>
        <w:rPr>
          <w:noProof/>
        </w:rPr>
        <w:fldChar w:fldCharType="end"/>
      </w:r>
    </w:p>
    <w:p w:rsidR="00F910F1">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_Toc157202711 \h </w:instrText>
      </w:r>
      <w:r>
        <w:rPr>
          <w:noProof/>
        </w:rPr>
        <w:fldChar w:fldCharType="separate"/>
      </w:r>
      <w:r>
        <w:rPr>
          <w:noProof/>
        </w:rPr>
        <w:t>14</w:t>
      </w:r>
      <w:r>
        <w:rPr>
          <w:noProof/>
        </w:rPr>
        <w:fldChar w:fldCharType="end"/>
      </w:r>
    </w:p>
    <w:p w:rsidR="00F910F1">
      <w:pPr>
        <w:pStyle w:val="TOC1"/>
        <w:tabs>
          <w:tab w:val="right" w:leader="dot" w:pos="8296"/>
        </w:tabs>
        <w:rPr>
          <w:noProof/>
        </w:rPr>
      </w:pPr>
      <w:r>
        <w:rPr>
          <w:rFonts w:hint="eastAsia"/>
          <w:noProof/>
        </w:rPr>
        <w:t>二、玻璃装备项目人力资源管理方案</w:t>
      </w:r>
      <w:r>
        <w:rPr>
          <w:noProof/>
        </w:rPr>
        <w:tab/>
      </w:r>
      <w:r>
        <w:rPr>
          <w:noProof/>
        </w:rPr>
        <w:fldChar w:fldCharType="begin"/>
      </w:r>
      <w:r>
        <w:rPr>
          <w:noProof/>
        </w:rPr>
        <w:instrText xml:space="preserve"> PAGEREF _Toc157202712 \h </w:instrText>
      </w:r>
      <w:r>
        <w:rPr>
          <w:noProof/>
        </w:rPr>
        <w:fldChar w:fldCharType="separate"/>
      </w:r>
      <w:r>
        <w:rPr>
          <w:noProof/>
        </w:rPr>
        <w:t>15</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_Toc157202713 \h </w:instrText>
      </w:r>
      <w:r>
        <w:rPr>
          <w:noProof/>
        </w:rPr>
        <w:fldChar w:fldCharType="separate"/>
      </w:r>
      <w:r>
        <w:rPr>
          <w:noProof/>
        </w:rPr>
        <w:t>15</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_Toc157202714 \h </w:instrText>
      </w:r>
      <w:r>
        <w:rPr>
          <w:noProof/>
        </w:rPr>
        <w:fldChar w:fldCharType="separate"/>
      </w:r>
      <w:r>
        <w:rPr>
          <w:noProof/>
        </w:rPr>
        <w:t>18</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_Toc157202715 \h </w:instrText>
      </w:r>
      <w:r>
        <w:rPr>
          <w:noProof/>
        </w:rPr>
        <w:fldChar w:fldCharType="separate"/>
      </w:r>
      <w:r>
        <w:rPr>
          <w:noProof/>
        </w:rPr>
        <w:t>20</w:t>
      </w:r>
      <w:r>
        <w:rPr>
          <w:noProof/>
        </w:rPr>
        <w:fldChar w:fldCharType="end"/>
      </w:r>
    </w:p>
    <w:p w:rsidR="00F910F1">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_Toc157202716 \h </w:instrText>
      </w:r>
      <w:r>
        <w:rPr>
          <w:noProof/>
        </w:rPr>
        <w:fldChar w:fldCharType="separate"/>
      </w:r>
      <w:r>
        <w:rPr>
          <w:noProof/>
        </w:rPr>
        <w:t>22</w:t>
      </w:r>
      <w:r>
        <w:rPr>
          <w:noProof/>
        </w:rPr>
        <w:fldChar w:fldCharType="end"/>
      </w:r>
    </w:p>
    <w:p w:rsidR="00F910F1">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_Toc157202717 \h </w:instrText>
      </w:r>
      <w:r>
        <w:rPr>
          <w:noProof/>
        </w:rPr>
        <w:fldChar w:fldCharType="separate"/>
      </w:r>
      <w:r>
        <w:rPr>
          <w:noProof/>
        </w:rPr>
        <w:t>25</w:t>
      </w:r>
      <w:r>
        <w:rPr>
          <w:noProof/>
        </w:rPr>
        <w:fldChar w:fldCharType="end"/>
      </w:r>
    </w:p>
    <w:p w:rsidR="00F910F1">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_Toc157202718 \h </w:instrText>
      </w:r>
      <w:r>
        <w:rPr>
          <w:noProof/>
        </w:rPr>
        <w:fldChar w:fldCharType="separate"/>
      </w:r>
      <w:r>
        <w:rPr>
          <w:noProof/>
        </w:rPr>
        <w:t>27</w:t>
      </w:r>
      <w:r>
        <w:rPr>
          <w:noProof/>
        </w:rPr>
        <w:fldChar w:fldCharType="end"/>
      </w:r>
    </w:p>
    <w:p w:rsidR="00F910F1">
      <w:pPr>
        <w:pStyle w:val="TOC1"/>
        <w:tabs>
          <w:tab w:val="right" w:leader="dot" w:pos="8296"/>
        </w:tabs>
        <w:rPr>
          <w:noProof/>
        </w:rPr>
      </w:pPr>
      <w:r>
        <w:rPr>
          <w:rFonts w:hint="eastAsia"/>
          <w:noProof/>
        </w:rPr>
        <w:t>三、玻璃装备项目质量管理方案</w:t>
      </w:r>
      <w:r>
        <w:rPr>
          <w:noProof/>
        </w:rPr>
        <w:tab/>
      </w:r>
      <w:r>
        <w:rPr>
          <w:noProof/>
        </w:rPr>
        <w:fldChar w:fldCharType="begin"/>
      </w:r>
      <w:r>
        <w:rPr>
          <w:noProof/>
        </w:rPr>
        <w:instrText xml:space="preserve"> PAGEREF _Toc157202719 \h </w:instrText>
      </w:r>
      <w:r>
        <w:rPr>
          <w:noProof/>
        </w:rPr>
        <w:fldChar w:fldCharType="separate"/>
      </w:r>
      <w:r>
        <w:rPr>
          <w:noProof/>
        </w:rPr>
        <w:t>30</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_Toc157202720 \h </w:instrText>
      </w:r>
      <w:r>
        <w:rPr>
          <w:noProof/>
        </w:rPr>
        <w:fldChar w:fldCharType="separate"/>
      </w:r>
      <w:r>
        <w:rPr>
          <w:noProof/>
        </w:rPr>
        <w:t>30</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_Toc157202721 \h </w:instrText>
      </w:r>
      <w:r>
        <w:rPr>
          <w:noProof/>
        </w:rPr>
        <w:fldChar w:fldCharType="separate"/>
      </w:r>
      <w:r>
        <w:rPr>
          <w:noProof/>
        </w:rPr>
        <w:t>34</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_Toc157202722 \h </w:instrText>
      </w:r>
      <w:r>
        <w:rPr>
          <w:noProof/>
        </w:rPr>
        <w:fldChar w:fldCharType="separate"/>
      </w:r>
      <w:r>
        <w:rPr>
          <w:noProof/>
        </w:rPr>
        <w:t>36</w:t>
      </w:r>
      <w:r>
        <w:rPr>
          <w:noProof/>
        </w:rPr>
        <w:fldChar w:fldCharType="end"/>
      </w:r>
    </w:p>
    <w:p w:rsidR="00F910F1">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_Toc157202723 \h </w:instrText>
      </w:r>
      <w:r>
        <w:rPr>
          <w:noProof/>
        </w:rPr>
        <w:fldChar w:fldCharType="separate"/>
      </w:r>
      <w:r>
        <w:rPr>
          <w:noProof/>
        </w:rPr>
        <w:t>37</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_Toc157202724 \h </w:instrText>
      </w:r>
      <w:r>
        <w:rPr>
          <w:noProof/>
        </w:rPr>
        <w:fldChar w:fldCharType="separate"/>
      </w:r>
      <w:r>
        <w:rPr>
          <w:noProof/>
        </w:rPr>
        <w:t>37</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_Toc157202725 \h </w:instrText>
      </w:r>
      <w:r>
        <w:rPr>
          <w:noProof/>
        </w:rPr>
        <w:fldChar w:fldCharType="separate"/>
      </w:r>
      <w:r>
        <w:rPr>
          <w:noProof/>
        </w:rPr>
        <w:t>38</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_Toc157202726 \h </w:instrText>
      </w:r>
      <w:r>
        <w:rPr>
          <w:noProof/>
        </w:rPr>
        <w:fldChar w:fldCharType="separate"/>
      </w:r>
      <w:r>
        <w:rPr>
          <w:noProof/>
        </w:rPr>
        <w:t>40</w:t>
      </w:r>
      <w:r>
        <w:rPr>
          <w:noProof/>
        </w:rPr>
        <w:fldChar w:fldCharType="end"/>
      </w:r>
    </w:p>
    <w:p w:rsidR="00F910F1">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_Toc157202727 \h </w:instrText>
      </w:r>
      <w:r>
        <w:rPr>
          <w:noProof/>
        </w:rPr>
        <w:fldChar w:fldCharType="separate"/>
      </w:r>
      <w:r>
        <w:rPr>
          <w:noProof/>
        </w:rPr>
        <w:t>41</w:t>
      </w:r>
      <w:r>
        <w:rPr>
          <w:noProof/>
        </w:rPr>
        <w:fldChar w:fldCharType="end"/>
      </w:r>
    </w:p>
    <w:p w:rsidR="00F910F1">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_Toc157202728 \h </w:instrText>
      </w:r>
      <w:r>
        <w:rPr>
          <w:noProof/>
        </w:rPr>
        <w:fldChar w:fldCharType="separate"/>
      </w:r>
      <w:r>
        <w:rPr>
          <w:noProof/>
        </w:rPr>
        <w:t>43</w:t>
      </w:r>
      <w:r>
        <w:rPr>
          <w:noProof/>
        </w:rPr>
        <w:fldChar w:fldCharType="end"/>
      </w:r>
    </w:p>
    <w:p w:rsidR="00F910F1">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_Toc157202729 \h </w:instrText>
      </w:r>
      <w:r>
        <w:rPr>
          <w:noProof/>
        </w:rPr>
        <w:fldChar w:fldCharType="separate"/>
      </w:r>
      <w:r>
        <w:rPr>
          <w:noProof/>
        </w:rPr>
        <w:t>44</w:t>
      </w:r>
      <w:r>
        <w:rPr>
          <w:noProof/>
        </w:rPr>
        <w:fldChar w:fldCharType="end"/>
      </w:r>
    </w:p>
    <w:p w:rsidR="00F910F1">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_Toc157202730 \h </w:instrText>
      </w:r>
      <w:r>
        <w:rPr>
          <w:noProof/>
        </w:rPr>
        <w:fldChar w:fldCharType="separate"/>
      </w:r>
      <w:r>
        <w:rPr>
          <w:noProof/>
        </w:rPr>
        <w:t>46</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、玻璃装备项目选址原则</w:t>
      </w:r>
      <w:r>
        <w:rPr>
          <w:noProof/>
        </w:rPr>
        <w:tab/>
      </w:r>
      <w:r>
        <w:rPr>
          <w:noProof/>
        </w:rPr>
        <w:fldChar w:fldCharType="begin"/>
      </w:r>
      <w:r>
        <w:rPr>
          <w:noProof/>
        </w:rPr>
        <w:instrText xml:space="preserve"> PAGEREF _Toc157202731 \h </w:instrText>
      </w:r>
      <w:r>
        <w:rPr>
          <w:noProof/>
        </w:rPr>
        <w:fldChar w:fldCharType="separate"/>
      </w:r>
      <w:r>
        <w:rPr>
          <w:noProof/>
        </w:rPr>
        <w:t>46</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、玻璃装备项目选址</w:t>
      </w:r>
      <w:r>
        <w:rPr>
          <w:noProof/>
        </w:rPr>
        <w:tab/>
      </w:r>
      <w:r>
        <w:rPr>
          <w:noProof/>
        </w:rPr>
        <w:fldChar w:fldCharType="begin"/>
      </w:r>
      <w:r>
        <w:rPr>
          <w:noProof/>
        </w:rPr>
        <w:instrText xml:space="preserve"> PAGEREF _Toc157202732 \h </w:instrText>
      </w:r>
      <w:r>
        <w:rPr>
          <w:noProof/>
        </w:rPr>
        <w:fldChar w:fldCharType="separate"/>
      </w:r>
      <w:r>
        <w:rPr>
          <w:noProof/>
        </w:rPr>
        <w:t>47</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_Toc157202733 \h </w:instrText>
      </w:r>
      <w:r>
        <w:rPr>
          <w:noProof/>
        </w:rPr>
        <w:fldChar w:fldCharType="separate"/>
      </w:r>
      <w:r>
        <w:rPr>
          <w:noProof/>
        </w:rPr>
        <w:t>49</w:t>
      </w:r>
      <w:r>
        <w:rPr>
          <w:noProof/>
        </w:rPr>
        <w:fldChar w:fldCharType="end"/>
      </w:r>
    </w:p>
    <w:p w:rsidR="00F910F1">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_Toc157202734 \h </w:instrText>
      </w:r>
      <w:r>
        <w:rPr>
          <w:noProof/>
        </w:rPr>
        <w:fldChar w:fldCharType="separate"/>
      </w:r>
      <w:r>
        <w:rPr>
          <w:noProof/>
        </w:rPr>
        <w:t>50</w:t>
      </w:r>
      <w:r>
        <w:rPr>
          <w:noProof/>
        </w:rPr>
        <w:fldChar w:fldCharType="end"/>
      </w:r>
    </w:p>
    <w:p w:rsidR="00F910F1">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_Toc157202735 \h </w:instrText>
      </w:r>
      <w:r>
        <w:rPr>
          <w:noProof/>
        </w:rPr>
        <w:fldChar w:fldCharType="separate"/>
      </w:r>
      <w:r>
        <w:rPr>
          <w:noProof/>
        </w:rPr>
        <w:t>51</w:t>
      </w:r>
      <w:r>
        <w:rPr>
          <w:noProof/>
        </w:rPr>
        <w:fldChar w:fldCharType="end"/>
      </w:r>
    </w:p>
    <w:p w:rsidR="00F910F1">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_Toc157202736 \h </w:instrText>
      </w:r>
      <w:r>
        <w:rPr>
          <w:noProof/>
        </w:rPr>
        <w:fldChar w:fldCharType="separate"/>
      </w:r>
      <w:r>
        <w:rPr>
          <w:noProof/>
        </w:rPr>
        <w:t>53</w:t>
      </w:r>
      <w:r>
        <w:rPr>
          <w:noProof/>
        </w:rPr>
        <w:fldChar w:fldCharType="end"/>
      </w:r>
    </w:p>
    <w:p w:rsidR="00F910F1">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_Toc157202737 \h </w:instrText>
      </w:r>
      <w:r>
        <w:rPr>
          <w:noProof/>
        </w:rPr>
        <w:fldChar w:fldCharType="separate"/>
      </w:r>
      <w:r>
        <w:rPr>
          <w:noProof/>
        </w:rPr>
        <w:t>54</w:t>
      </w:r>
      <w:r>
        <w:rPr>
          <w:noProof/>
        </w:rPr>
        <w:fldChar w:fldCharType="end"/>
      </w:r>
    </w:p>
    <w:p w:rsidR="00F910F1">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_Toc157202738 \h </w:instrText>
      </w:r>
      <w:r>
        <w:rPr>
          <w:noProof/>
        </w:rPr>
        <w:fldChar w:fldCharType="separate"/>
      </w:r>
      <w:r>
        <w:rPr>
          <w:noProof/>
        </w:rPr>
        <w:t>56</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_Toc157202739 \h </w:instrText>
      </w:r>
      <w:r>
        <w:rPr>
          <w:noProof/>
        </w:rPr>
        <w:fldChar w:fldCharType="separate"/>
      </w:r>
      <w:r>
        <w:rPr>
          <w:noProof/>
        </w:rPr>
        <w:t>56</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_Toc157202740 \h </w:instrText>
      </w:r>
      <w:r>
        <w:rPr>
          <w:noProof/>
        </w:rPr>
        <w:fldChar w:fldCharType="separate"/>
      </w:r>
      <w:r>
        <w:rPr>
          <w:noProof/>
        </w:rPr>
        <w:t>57</w:t>
      </w:r>
      <w:r>
        <w:rPr>
          <w:noProof/>
        </w:rPr>
        <w:fldChar w:fldCharType="end"/>
      </w:r>
    </w:p>
    <w:p w:rsidR="00F910F1">
      <w:pPr>
        <w:pStyle w:val="TOC1"/>
        <w:tabs>
          <w:tab w:val="right" w:leader="dot" w:pos="8296"/>
        </w:tabs>
        <w:rPr>
          <w:noProof/>
        </w:rPr>
      </w:pPr>
      <w:r>
        <w:rPr>
          <w:rFonts w:hint="eastAsia"/>
          <w:noProof/>
        </w:rPr>
        <w:t>七、玻璃装备项目概要与评估</w:t>
      </w:r>
      <w:r>
        <w:rPr>
          <w:noProof/>
        </w:rPr>
        <w:tab/>
      </w:r>
      <w:r>
        <w:rPr>
          <w:noProof/>
        </w:rPr>
        <w:fldChar w:fldCharType="begin"/>
      </w:r>
      <w:r>
        <w:rPr>
          <w:noProof/>
        </w:rPr>
        <w:instrText xml:space="preserve"> PAGEREF _Toc157202741 \h </w:instrText>
      </w:r>
      <w:r>
        <w:rPr>
          <w:noProof/>
        </w:rPr>
        <w:fldChar w:fldCharType="separate"/>
      </w:r>
      <w:r>
        <w:rPr>
          <w:noProof/>
        </w:rPr>
        <w:t>58</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、玻璃装备项目主办方综述</w:t>
      </w:r>
      <w:r>
        <w:rPr>
          <w:noProof/>
        </w:rPr>
        <w:tab/>
      </w:r>
      <w:r>
        <w:rPr>
          <w:noProof/>
        </w:rPr>
        <w:fldChar w:fldCharType="begin"/>
      </w:r>
      <w:r>
        <w:rPr>
          <w:noProof/>
        </w:rPr>
        <w:instrText xml:space="preserve"> PAGEREF _Toc157202742 \h </w:instrText>
      </w:r>
      <w:r>
        <w:rPr>
          <w:noProof/>
        </w:rPr>
        <w:fldChar w:fldCharType="separate"/>
      </w:r>
      <w:r>
        <w:rPr>
          <w:noProof/>
        </w:rPr>
        <w:t>58</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、玻璃装备项目整体情况概述</w:t>
      </w:r>
      <w:r>
        <w:rPr>
          <w:noProof/>
        </w:rPr>
        <w:tab/>
      </w:r>
      <w:r>
        <w:rPr>
          <w:noProof/>
        </w:rPr>
        <w:fldChar w:fldCharType="begin"/>
      </w:r>
      <w:r>
        <w:rPr>
          <w:noProof/>
        </w:rPr>
        <w:instrText xml:space="preserve"> PAGEREF _Toc157202743 \h </w:instrText>
      </w:r>
      <w:r>
        <w:rPr>
          <w:noProof/>
        </w:rPr>
        <w:fldChar w:fldCharType="separate"/>
      </w:r>
      <w:r>
        <w:rPr>
          <w:noProof/>
        </w:rPr>
        <w:t>60</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、玻璃装备项目评估及展望</w:t>
      </w:r>
      <w:r>
        <w:rPr>
          <w:noProof/>
        </w:rPr>
        <w:tab/>
      </w:r>
      <w:r>
        <w:rPr>
          <w:noProof/>
        </w:rPr>
        <w:fldChar w:fldCharType="begin"/>
      </w:r>
      <w:r>
        <w:rPr>
          <w:noProof/>
        </w:rPr>
        <w:instrText xml:space="preserve"> PAGEREF _Toc157202744 \h </w:instrText>
      </w:r>
      <w:r>
        <w:rPr>
          <w:noProof/>
        </w:rPr>
        <w:fldChar w:fldCharType="separate"/>
      </w:r>
      <w:r>
        <w:rPr>
          <w:noProof/>
        </w:rPr>
        <w:t>63</w:t>
      </w:r>
      <w:r>
        <w:rPr>
          <w:noProof/>
        </w:rPr>
        <w:fldChar w:fldCharType="end"/>
      </w:r>
    </w:p>
    <w:p w:rsidR="00F910F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_Toc157202745 \h </w:instrText>
      </w:r>
      <w:r>
        <w:rPr>
          <w:noProof/>
        </w:rPr>
        <w:fldChar w:fldCharType="separate"/>
      </w:r>
      <w:r>
        <w:rPr>
          <w:noProof/>
        </w:rPr>
        <w:t>65</w:t>
      </w:r>
      <w:r>
        <w:rPr>
          <w:noProof/>
        </w:rPr>
        <w:fldChar w:fldCharType="end"/>
      </w:r>
    </w:p>
    <w:p w:rsidR="00F910F1">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_Toc157202746 \h </w:instrText>
      </w:r>
      <w:r>
        <w:rPr>
          <w:noProof/>
        </w:rPr>
        <w:fldChar w:fldCharType="separate"/>
      </w:r>
      <w:r>
        <w:rPr>
          <w:noProof/>
        </w:rPr>
        <w:t>67</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_Toc157202747 \h </w:instrText>
      </w:r>
      <w:r>
        <w:rPr>
          <w:noProof/>
        </w:rPr>
        <w:fldChar w:fldCharType="separate"/>
      </w:r>
      <w:r>
        <w:rPr>
          <w:noProof/>
        </w:rPr>
        <w:t>67</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_Toc157202748 \h </w:instrText>
      </w:r>
      <w:r>
        <w:rPr>
          <w:noProof/>
        </w:rPr>
        <w:fldChar w:fldCharType="separate"/>
      </w:r>
      <w:r>
        <w:rPr>
          <w:noProof/>
        </w:rPr>
        <w:t>68</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_Toc157202749 \h </w:instrText>
      </w:r>
      <w:r>
        <w:rPr>
          <w:noProof/>
        </w:rPr>
        <w:fldChar w:fldCharType="separate"/>
      </w:r>
      <w:r>
        <w:rPr>
          <w:noProof/>
        </w:rPr>
        <w:t>69</w:t>
      </w:r>
      <w:r>
        <w:rPr>
          <w:noProof/>
        </w:rPr>
        <w:fldChar w:fldCharType="end"/>
      </w:r>
    </w:p>
    <w:p w:rsidR="00F910F1">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_Toc157202750 \h </w:instrText>
      </w:r>
      <w:r>
        <w:rPr>
          <w:noProof/>
        </w:rPr>
        <w:fldChar w:fldCharType="separate"/>
      </w:r>
      <w:r>
        <w:rPr>
          <w:noProof/>
        </w:rPr>
        <w:t>71</w:t>
      </w:r>
      <w:r>
        <w:rPr>
          <w:noProof/>
        </w:rPr>
        <w:fldChar w:fldCharType="end"/>
      </w:r>
    </w:p>
    <w:p w:rsidR="00F910F1">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_Toc157202751 \h </w:instrText>
      </w:r>
      <w:r>
        <w:rPr>
          <w:noProof/>
        </w:rPr>
        <w:fldChar w:fldCharType="separate"/>
      </w:r>
      <w:r>
        <w:rPr>
          <w:noProof/>
        </w:rPr>
        <w:t>73</w:t>
      </w:r>
      <w:r>
        <w:rPr>
          <w:noProof/>
        </w:rPr>
        <w:fldChar w:fldCharType="end"/>
      </w:r>
    </w:p>
    <w:p w:rsidR="00F910F1">
      <w:pPr>
        <w:pStyle w:val="TOC2"/>
        <w:tabs>
          <w:tab w:val="right" w:leader="dot" w:pos="8296"/>
        </w:tabs>
        <w:rPr>
          <w:noProof/>
        </w:rPr>
      </w:pPr>
      <w:r>
        <w:rPr>
          <w:noProof/>
        </w:rPr>
        <w:t>(</w:t>
      </w:r>
      <w:r>
        <w:rPr>
          <w:rFonts w:hint="eastAsia"/>
          <w:noProof/>
        </w:rPr>
        <w:t>六</w:t>
      </w:r>
      <w:r>
        <w:rPr>
          <w:noProof/>
        </w:rPr>
        <w:t>)</w:t>
      </w:r>
      <w:r>
        <w:rPr>
          <w:rFonts w:hint="eastAsia"/>
          <w:noProof/>
        </w:rPr>
        <w:t>、玻璃装备项目实施保障</w:t>
      </w:r>
      <w:r>
        <w:rPr>
          <w:noProof/>
        </w:rPr>
        <w:tab/>
      </w:r>
      <w:r>
        <w:rPr>
          <w:noProof/>
        </w:rPr>
        <w:fldChar w:fldCharType="begin"/>
      </w:r>
      <w:r>
        <w:rPr>
          <w:noProof/>
        </w:rPr>
        <w:instrText xml:space="preserve"> PAGEREF _Toc157202752 \h </w:instrText>
      </w:r>
      <w:r>
        <w:rPr>
          <w:noProof/>
        </w:rPr>
        <w:fldChar w:fldCharType="separate"/>
      </w:r>
      <w:r>
        <w:rPr>
          <w:noProof/>
        </w:rPr>
        <w:t>75</w:t>
      </w:r>
      <w:r>
        <w:rPr>
          <w:noProof/>
        </w:rPr>
        <w:fldChar w:fldCharType="end"/>
      </w:r>
    </w:p>
    <w:p w:rsidR="00F910F1">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_Toc157202753 \h </w:instrText>
      </w:r>
      <w:r>
        <w:rPr>
          <w:noProof/>
        </w:rPr>
        <w:fldChar w:fldCharType="separate"/>
      </w:r>
      <w:r>
        <w:rPr>
          <w:noProof/>
        </w:rPr>
        <w:t>77</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_Toc157202754 \h </w:instrText>
      </w:r>
      <w:r>
        <w:rPr>
          <w:noProof/>
        </w:rPr>
        <w:fldChar w:fldCharType="separate"/>
      </w:r>
      <w:r>
        <w:rPr>
          <w:noProof/>
        </w:rPr>
        <w:t>77</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、玻璃装备项目合规性评估</w:t>
      </w:r>
      <w:r>
        <w:rPr>
          <w:noProof/>
        </w:rPr>
        <w:tab/>
      </w:r>
      <w:r>
        <w:rPr>
          <w:noProof/>
        </w:rPr>
        <w:fldChar w:fldCharType="begin"/>
      </w:r>
      <w:r>
        <w:rPr>
          <w:noProof/>
        </w:rPr>
        <w:instrText xml:space="preserve"> PAGEREF _Toc157202755 \h </w:instrText>
      </w:r>
      <w:r>
        <w:rPr>
          <w:noProof/>
        </w:rPr>
        <w:fldChar w:fldCharType="separate"/>
      </w:r>
      <w:r>
        <w:rPr>
          <w:noProof/>
        </w:rPr>
        <w:t>78</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_Toc157202756 \h </w:instrText>
      </w:r>
      <w:r>
        <w:rPr>
          <w:noProof/>
        </w:rPr>
        <w:fldChar w:fldCharType="separate"/>
      </w:r>
      <w:r>
        <w:rPr>
          <w:noProof/>
        </w:rPr>
        <w:t>80</w:t>
      </w:r>
      <w:r>
        <w:rPr>
          <w:noProof/>
        </w:rPr>
        <w:fldChar w:fldCharType="end"/>
      </w:r>
    </w:p>
    <w:p w:rsidR="00F910F1">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_Toc157202757 \h </w:instrText>
      </w:r>
      <w:r>
        <w:rPr>
          <w:noProof/>
        </w:rPr>
        <w:fldChar w:fldCharType="separate"/>
      </w:r>
      <w:r>
        <w:rPr>
          <w:noProof/>
        </w:rPr>
        <w:t>82</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_Toc157202758 \h </w:instrText>
      </w:r>
      <w:r>
        <w:rPr>
          <w:noProof/>
        </w:rPr>
        <w:fldChar w:fldCharType="separate"/>
      </w:r>
      <w:r>
        <w:rPr>
          <w:noProof/>
        </w:rPr>
        <w:t>82</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_Toc157202759 \h </w:instrText>
      </w:r>
      <w:r>
        <w:rPr>
          <w:noProof/>
        </w:rPr>
        <w:fldChar w:fldCharType="separate"/>
      </w:r>
      <w:r>
        <w:rPr>
          <w:noProof/>
        </w:rPr>
        <w:t>83</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_Toc157202760 \h </w:instrText>
      </w:r>
      <w:r>
        <w:rPr>
          <w:noProof/>
        </w:rPr>
        <w:fldChar w:fldCharType="separate"/>
      </w:r>
      <w:r>
        <w:rPr>
          <w:noProof/>
        </w:rPr>
        <w:t>85</w:t>
      </w:r>
      <w:r>
        <w:rPr>
          <w:noProof/>
        </w:rPr>
        <w:fldChar w:fldCharType="end"/>
      </w:r>
    </w:p>
    <w:p w:rsidR="00F910F1">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_Toc157202761 \h </w:instrText>
      </w:r>
      <w:r>
        <w:rPr>
          <w:noProof/>
        </w:rPr>
        <w:fldChar w:fldCharType="separate"/>
      </w:r>
      <w:r>
        <w:rPr>
          <w:noProof/>
        </w:rPr>
        <w:t>86</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_Toc157202762 \h </w:instrText>
      </w:r>
      <w:r>
        <w:rPr>
          <w:noProof/>
        </w:rPr>
        <w:fldChar w:fldCharType="separate"/>
      </w:r>
      <w:r>
        <w:rPr>
          <w:noProof/>
        </w:rPr>
        <w:t>86</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_Toc157202763 \h </w:instrText>
      </w:r>
      <w:r>
        <w:rPr>
          <w:noProof/>
        </w:rPr>
        <w:fldChar w:fldCharType="separate"/>
      </w:r>
      <w:r>
        <w:rPr>
          <w:noProof/>
        </w:rPr>
        <w:t>87</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_Toc157202764 \h </w:instrText>
      </w:r>
      <w:r>
        <w:rPr>
          <w:noProof/>
        </w:rPr>
        <w:fldChar w:fldCharType="separate"/>
      </w:r>
      <w:r>
        <w:rPr>
          <w:noProof/>
        </w:rPr>
        <w:t>88</w:t>
      </w:r>
      <w:r>
        <w:rPr>
          <w:noProof/>
        </w:rPr>
        <w:fldChar w:fldCharType="end"/>
      </w:r>
    </w:p>
    <w:p w:rsidR="00F910F1">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_Toc157202765 \h </w:instrText>
      </w:r>
      <w:r>
        <w:rPr>
          <w:noProof/>
        </w:rPr>
        <w:fldChar w:fldCharType="separate"/>
      </w:r>
      <w:r>
        <w:rPr>
          <w:noProof/>
        </w:rPr>
        <w:t>88</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_Toc157202766 \h </w:instrText>
      </w:r>
      <w:r>
        <w:rPr>
          <w:noProof/>
        </w:rPr>
        <w:fldChar w:fldCharType="separate"/>
      </w:r>
      <w:r>
        <w:rPr>
          <w:noProof/>
        </w:rPr>
        <w:t>88</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_Toc157202767 \h </w:instrText>
      </w:r>
      <w:r>
        <w:rPr>
          <w:noProof/>
        </w:rPr>
        <w:fldChar w:fldCharType="separate"/>
      </w:r>
      <w:r>
        <w:rPr>
          <w:noProof/>
        </w:rPr>
        <w:t>90</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_Toc157202768 \h </w:instrText>
      </w:r>
      <w:r>
        <w:rPr>
          <w:noProof/>
        </w:rPr>
        <w:fldChar w:fldCharType="separate"/>
      </w:r>
      <w:r>
        <w:rPr>
          <w:noProof/>
        </w:rPr>
        <w:t>92</w:t>
      </w:r>
      <w:r>
        <w:rPr>
          <w:noProof/>
        </w:rPr>
        <w:fldChar w:fldCharType="end"/>
      </w:r>
    </w:p>
    <w:p w:rsidR="00F910F1">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_Toc157202769 \h </w:instrText>
      </w:r>
      <w:r>
        <w:rPr>
          <w:noProof/>
        </w:rPr>
        <w:fldChar w:fldCharType="separate"/>
      </w:r>
      <w:r>
        <w:rPr>
          <w:noProof/>
        </w:rPr>
        <w:t>94</w:t>
      </w:r>
      <w:r>
        <w:rPr>
          <w:noProof/>
        </w:rPr>
        <w:fldChar w:fldCharType="end"/>
      </w:r>
    </w:p>
    <w:p w:rsidR="00F910F1">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_Toc157202770 \h </w:instrText>
      </w:r>
      <w:r>
        <w:rPr>
          <w:noProof/>
        </w:rPr>
        <w:fldChar w:fldCharType="separate"/>
      </w:r>
      <w:r>
        <w:rPr>
          <w:noProof/>
        </w:rPr>
        <w:t>94</w:t>
      </w:r>
      <w:r>
        <w:rPr>
          <w:noProof/>
        </w:rPr>
        <w:fldChar w:fldCharType="end"/>
      </w:r>
    </w:p>
    <w:p w:rsidR="00F910F1">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_Toc157202771 \h </w:instrText>
      </w:r>
      <w:r>
        <w:rPr>
          <w:noProof/>
        </w:rPr>
        <w:fldChar w:fldCharType="separate"/>
      </w:r>
      <w:r>
        <w:rPr>
          <w:noProof/>
        </w:rPr>
        <w:t>95</w:t>
      </w:r>
      <w:r>
        <w:rPr>
          <w:noProof/>
        </w:rPr>
        <w:fldChar w:fldCharType="end"/>
      </w:r>
    </w:p>
    <w:p w:rsidR="00F910F1">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_Toc157202772 \h </w:instrText>
      </w:r>
      <w:r>
        <w:rPr>
          <w:noProof/>
        </w:rPr>
        <w:fldChar w:fldCharType="separate"/>
      </w:r>
      <w:r>
        <w:rPr>
          <w:noProof/>
        </w:rPr>
        <w:t>96</w:t>
      </w:r>
      <w:r>
        <w:rPr>
          <w:noProof/>
        </w:rPr>
        <w:fldChar w:fldCharType="end"/>
      </w:r>
    </w:p>
    <w:p w:rsidR="00F910F1" w:rsidP="00F910F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910F1" w:rsidP="00F910F1">
      <w:pPr>
        <w:pStyle w:val="Heading1"/>
        <w:jc w:val="center"/>
        <w:rPr>
          <w:rFonts w:hint="eastAsia"/>
        </w:rPr>
      </w:pPr>
      <w:bookmarkStart w:id="1" w:name="_Toc157202704"/>
      <w:r w:rsidRPr="00F910F1">
        <w:rPr>
          <w:rFonts w:hint="eastAsia"/>
        </w:rPr>
        <w:t>概论</w:t>
      </w:r>
      <w:bookmarkEnd w:id="1"/>
    </w:p>
    <w:p w:rsidR="00F910F1" w:rsidP="00F910F1">
      <w:pPr>
        <w:ind w:firstLine="560" w:firstLineChars="200"/>
        <w:rPr>
          <w:rFonts w:ascii="仿宋" w:eastAsia="仿宋" w:hAnsi="仿宋" w:hint="eastAsia"/>
          <w:sz w:val="28"/>
        </w:rPr>
      </w:pPr>
      <w:r w:rsidRPr="00F910F1">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F910F1" w:rsidP="00F910F1">
      <w:pPr>
        <w:pStyle w:val="Heading1"/>
        <w:rPr>
          <w:rFonts w:hint="eastAsia"/>
        </w:rPr>
      </w:pPr>
      <w:bookmarkStart w:id="2" w:name="_Toc157202705"/>
      <w:r w:rsidRPr="00F910F1">
        <w:rPr>
          <w:rFonts w:hint="eastAsia"/>
        </w:rPr>
        <w:t>一、玻璃装备项目风险管理方案</w:t>
      </w:r>
      <w:bookmarkEnd w:id="2"/>
    </w:p>
    <w:p w:rsidR="00F910F1" w:rsidP="00F910F1">
      <w:pPr>
        <w:pStyle w:val="Heading2"/>
        <w:rPr>
          <w:rFonts w:hint="eastAsia"/>
        </w:rPr>
      </w:pPr>
      <w:bookmarkStart w:id="3" w:name="_Toc157202706"/>
      <w:r w:rsidRPr="00F910F1">
        <w:rPr>
          <w:rFonts w:hint="eastAsia"/>
        </w:rPr>
        <w:t>(</w:t>
      </w:r>
      <w:r w:rsidRPr="00F910F1">
        <w:rPr>
          <w:rFonts w:hint="eastAsia"/>
        </w:rPr>
        <w:t>一</w:t>
      </w:r>
      <w:r w:rsidRPr="00F910F1">
        <w:rPr>
          <w:rFonts w:hint="eastAsia"/>
        </w:rPr>
        <w:t>)</w:t>
      </w:r>
      <w:r w:rsidRPr="00F910F1">
        <w:rPr>
          <w:rFonts w:hint="eastAsia"/>
        </w:rPr>
        <w:t>、风险管理概述</w:t>
      </w:r>
      <w:bookmarkEnd w:id="3"/>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当前政策环境下，风险管理的关键性日益凸显，尤其在玻璃装备项目实施中扮演着不可或缺的角色。政策的不断调整和变化可能带来新的挑战，因此玻璃装备项目团队需要更加敏锐地识别、评估和应对各种潜在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玻璃装备项目可能产生的潜在影响。</w:t>
      </w:r>
    </w:p>
    <w:p w:rsidR="00F910F1" w:rsidRPr="00F910F1" w:rsidP="00F910F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910F1">
        <w:rPr>
          <w:rFonts w:ascii="仿宋" w:eastAsia="仿宋" w:hAnsi="仿宋" w:hint="eastAsia"/>
          <w:sz w:val="28"/>
        </w:rPr>
        <w:t>其次，风险评估的过程需要更具前瞻性，玻璃装备项目团队应当通过定性和定量分析，充分评估政策变化对玻璃装备项目目标的可能</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影响。这一过程的关键在于科学合理地量化潜在风险的概率和影响程度，从而有针对性地采取相应的风险应对措施。</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面对政策层面的风险时，风险应对措施需要更加灵活。除了常规的避免、减轻、转移和接受策略外，玻璃装备项目团队还应考虑制定专门的政策应对计划，包括密切关注政策变化、及时调整玻璃装备项目实施方案等。例如，加强与相关政府部门的沟通，获取政策解读，及时调整玻璃装备项目策略以确保玻璃装备项目不受不确定性的过大影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最后，风险监控的过程也需要更具前瞻性。玻璃装备项目团队在监控风险的同时，应当随时关注政策环境的变化，确保玻璃装备项目能够灵活适应新的政策要求。这可能涉及到对玻璃装备项目计划的及时调整、政策培训和玻璃装备项目团队的更新等方面，以保持玻璃装备项目在复杂多变的政策环境中的稳定推进。</w:t>
      </w:r>
    </w:p>
    <w:p w:rsidR="00F910F1" w:rsidP="00F910F1">
      <w:pPr>
        <w:ind w:firstLine="560" w:firstLineChars="200"/>
        <w:rPr>
          <w:rFonts w:ascii="仿宋" w:eastAsia="仿宋" w:hAnsi="仿宋" w:hint="eastAsia"/>
          <w:sz w:val="28"/>
        </w:rPr>
      </w:pPr>
      <w:r w:rsidRPr="00F910F1">
        <w:rPr>
          <w:rFonts w:ascii="仿宋" w:eastAsia="仿宋" w:hAnsi="仿宋" w:hint="eastAsia"/>
          <w:sz w:val="28"/>
        </w:rPr>
        <w:t>在当前政策背景下，风险管理需要更具前瞻性、灵活性和战略性，以确保玻璃装备项目能够在不断变化的政策环境中保持成功实施的稳定性。通过全面考虑政策层面的风险，并采取相应的战略性风险管理措施，玻璃装备项目团队将更有信心和能力应对潜在的挑战，确保玻璃装备项目的成功推进。</w:t>
      </w:r>
    </w:p>
    <w:p w:rsidR="00F910F1" w:rsidP="00F910F1">
      <w:pPr>
        <w:pStyle w:val="Heading2"/>
      </w:pPr>
      <w:bookmarkStart w:id="4" w:name="_Toc157202707"/>
      <w:r w:rsidRPr="00F910F1">
        <w:t>(</w:t>
      </w:r>
      <w:r w:rsidRPr="00F910F1">
        <w:t>二</w:t>
      </w:r>
      <w:r w:rsidRPr="00F910F1">
        <w:t>)</w:t>
      </w:r>
      <w:r w:rsidRPr="00F910F1">
        <w:t>、企业面临的风险</w:t>
      </w:r>
      <w:bookmarkEnd w:id="4"/>
    </w:p>
    <w:p w:rsidR="00F910F1" w:rsidRPr="00F910F1" w:rsidP="00F910F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910F1">
        <w:rPr>
          <w:rFonts w:ascii="仿宋" w:eastAsia="仿宋" w:hAnsi="仿宋" w:hint="eastAsia"/>
          <w:sz w:val="28"/>
        </w:rPr>
        <w:t>在玻璃装备项目领域，企业在运营过程中面临着多层次的风险，这些风险源于内部操作、外部环境变化以及激烈的市场竞争。为了确</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保企业的成功，有效的风险管理显得尤为关键。下面将详细探讨玻璃装备项目中可能出现的各类风险，并提出相应的应对措施，以保障企业的可持续发展。</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一、市场需求波动风险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市场变化带来的需求波动风险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竞争对手的市场份额侵蚀风险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二、供应链风险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原材料供应不稳定风险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F910F1" w:rsidRPr="00F910F1" w:rsidP="00F910F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910F1">
        <w:rPr>
          <w:rFonts w:ascii="仿宋" w:eastAsia="仿宋" w:hAnsi="仿宋" w:hint="eastAsia"/>
          <w:sz w:val="28"/>
        </w:rPr>
        <w:t>2. 供应链环节的质量风险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三、技术与生产风险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生产设备故障风险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生产工艺变革风险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四、法律与政策风险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环保政策风险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知识产权风险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在玻璃装备项目中，知识产权的保护至关重要。企业需防范知识产权被侵犯的风险，加强专利申请、技术保密等工作，以避免知识产权纠纷导致的市场排斥和法律诉讼风险。</w:t>
      </w:r>
    </w:p>
    <w:p w:rsidR="00F910F1" w:rsidP="00F910F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910F1">
        <w:rPr>
          <w:rFonts w:ascii="仿宋" w:eastAsia="仿宋" w:hAnsi="仿宋" w:hint="eastAsia"/>
          <w:sz w:val="28"/>
        </w:rPr>
        <w:t>通过采取上述措施，企业可以更全面、系统地管理各类风险，提</w:t>
      </w:r>
    </w:p>
    <w:p w:rsidR="00F910F1" w:rsidP="00F910F1">
      <w:pPr>
        <w:ind w:firstLine="560" w:firstLineChars="200"/>
        <w:rPr>
          <w:rFonts w:ascii="仿宋" w:eastAsia="仿宋" w:hAnsi="仿宋" w:hint="eastAsia"/>
          <w:sz w:val="28"/>
        </w:rPr>
      </w:pPr>
      <w:r w:rsidRPr="00F910F1">
        <w:rPr>
          <w:rFonts w:ascii="仿宋" w:eastAsia="仿宋" w:hAnsi="仿宋" w:hint="eastAsia"/>
          <w:sz w:val="28"/>
        </w:rPr>
        <w:t>高对不确定性的应对能力，从而确保玻璃装备项目的顺利进行和企业的可持续发展。</w:t>
      </w:r>
    </w:p>
    <w:p w:rsidR="00F910F1" w:rsidP="00F910F1">
      <w:pPr>
        <w:pStyle w:val="Heading2"/>
      </w:pPr>
      <w:bookmarkStart w:id="5" w:name="_Toc157202708"/>
      <w:r w:rsidRPr="00F910F1">
        <w:t>(</w:t>
      </w:r>
      <w:r w:rsidRPr="00F910F1">
        <w:t>三</w:t>
      </w:r>
      <w:r w:rsidRPr="00F910F1">
        <w:t>)</w:t>
      </w:r>
      <w:r w:rsidRPr="00F910F1">
        <w:t>、风险成本与风险管理的目标</w:t>
      </w:r>
      <w:bookmarkEnd w:id="5"/>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风险管理一直是任何玻璃装备项目成功实施的关键因素之一。在玻璃装备项目中，风险管理的目标是通过系统性的方法识别、评估和应对可能影响玻璃装备项目目标的潜在风险。为了降低玻璃装备项目失败的风险，提高玻璃装备项目的成功率，玻璃装备项目团队需要在整个玻璃装备项目生命周期中采取一系列有效的风险管理措施。</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风险成本作为风险管理的一个关键概念，在玻璃装备项目中显得尤为重要。这指的是由于风险事件的发生可能导致的经济损失和其他负面影响所带来的费用。这些成本涵盖了直接和间接的损失，以及为了应对风险而采取的各种措施所产生的费用。考虑到玻璃装备项目通常涉及大量资金投入，合理评估和控制风险成本对玻璃装备项目的成功至关重要，直接影响玻璃装备项目的资金流动和盈利能力。</w:t>
      </w:r>
    </w:p>
    <w:p w:rsidR="00F910F1" w:rsidRPr="00F910F1" w:rsidP="00F910F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910F1">
        <w:rPr>
          <w:rFonts w:ascii="仿宋" w:eastAsia="仿宋" w:hAnsi="仿宋" w:hint="eastAsia"/>
          <w:sz w:val="28"/>
        </w:rPr>
        <w:t>风险管理的目标之一是在玻璃装备项目启动阶段就能预测和识别潜在风险。通过建立完善的风险识别和分析体系，玻璃装备项目团队可以提前评估可能出现的风险，为玻璃装备项目决策提供科学依据。评估和量化风险同样重要，通过对风险事件的发生概率和影响程度进行评估，可以为玻璃装备项目制定合适的风险应对策略提供基础。将风险以数字形式量化有助于玻璃装备项目管理者更好地理解整体风险影响，并作出相应决策。</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控制和减少风险是风险管理的核心目标。通过建立完善的风险控制体系，玻璃装备项目团队能够制定详细的风险控制计划，并实施有效的措施，以降低玻璃装备项目的风险水平，提高玻璃装备项目的成功率。应对和处理风险同样重要，特别是在风险事件发生时，能够及时采取措施最大程度减少损失。</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监控和反馈风险是风险管理的最终目标。通过不断监控玻璃装备项目的风险状态，及时反馈风险信息，玻璃装备项目管理者能够做出及时决策，快速调整风险应对策略，确保玻璃装备项目按计划进行。这有效地建立了玻璃装备项目的风险监控和反馈机制，有助于玻璃装备项目在变化的环境中保持灵活性和应变能力。</w:t>
      </w:r>
    </w:p>
    <w:p w:rsidR="00F910F1" w:rsidP="00F910F1">
      <w:pPr>
        <w:ind w:firstLine="560" w:firstLineChars="200"/>
        <w:rPr>
          <w:rFonts w:ascii="仿宋" w:eastAsia="仿宋" w:hAnsi="仿宋" w:hint="eastAsia"/>
          <w:sz w:val="28"/>
        </w:rPr>
      </w:pPr>
      <w:r w:rsidRPr="00F910F1">
        <w:rPr>
          <w:rFonts w:ascii="仿宋" w:eastAsia="仿宋" w:hAnsi="仿宋" w:hint="eastAsia"/>
          <w:sz w:val="28"/>
        </w:rPr>
        <w:t>在玻璃装备项目中，综合考虑风险成本和风险管理的各玻璃装备项目标，玻璃装备项目团队能够更好地应对不确定性，提高玻璃装备项目的成功率。通过合理的风险管理，玻璃装备项目可以更顺利、更有效地达成预定的时间、成本和质量目标。</w:t>
      </w:r>
    </w:p>
    <w:p w:rsidR="00F910F1" w:rsidP="00F910F1">
      <w:pPr>
        <w:pStyle w:val="Heading2"/>
      </w:pPr>
      <w:bookmarkStart w:id="6" w:name="_Toc157202709"/>
      <w:r w:rsidRPr="00F910F1">
        <w:t>(</w:t>
      </w:r>
      <w:r w:rsidRPr="00F910F1">
        <w:t>四</w:t>
      </w:r>
      <w:r w:rsidRPr="00F910F1">
        <w:t>)</w:t>
      </w:r>
      <w:r w:rsidRPr="00F910F1">
        <w:t>、人力资本风险分析</w:t>
      </w:r>
      <w:bookmarkEnd w:id="6"/>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一、人力资本风险的界定与总览</w:t>
      </w:r>
    </w:p>
    <w:p w:rsidR="00F910F1" w:rsidRPr="00F910F1" w:rsidP="00F910F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910F1">
        <w:rPr>
          <w:rFonts w:ascii="仿宋" w:eastAsia="仿宋" w:hAnsi="仿宋" w:hint="eastAsia"/>
          <w:sz w:val="28"/>
        </w:rPr>
        <w:t>在玻璃装备项目中，人力资本风险指的是由于不当的人力资源管理、员工素质欠缺或者员工频繁流动等因素引发的可能性风险。这些潜在的风险直接关系到企业的关键指标，如生产效率、产品质量以及玻璃装备项目进展。人力资本风险分析的主要目的在于识别和评估这些风险，以帮助企业采取相应措施来降低或避免对玻璃装备项目的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利影响。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二、内部人力资本风险的深度分析</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员工素质风险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员工流动风险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高离职率和频繁流动可能带来玻璃装备项目延误、生产线断档以及知识流失等问题。为了缓解这种风险，企业可通过建立健全的员工关系、提供发展空间和培训机会，增强员工的归属感和忠诚度。</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 管理能力风险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管理层在玻璃装备项目过程中的决策、协调和沟通能力不足可能导致玻璃装备项目进展缓慢、资源浪费以及团队合作不畅。为规避这一风险，企业需强化管理层的培训和能力提升，提高他们的领导力和组织能力。</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三、外部人力资本风险的综合分析</w:t>
      </w:r>
    </w:p>
    <w:p w:rsidR="00F910F1" w:rsidRPr="00F910F1" w:rsidP="00F910F1">
      <w:pPr>
        <w:ind w:firstLine="560" w:firstLineChars="200"/>
        <w:rPr>
          <w:rFonts w:ascii="仿宋" w:eastAsia="仿宋" w:hAnsi="仿宋"/>
          <w:sz w:val="28"/>
        </w:rPr>
      </w:pPr>
      <w:r w:rsidRPr="00F910F1">
        <w:rPr>
          <w:rFonts w:ascii="仿宋" w:eastAsia="仿宋" w:hAnsi="仿宋" w:hint="eastAsia"/>
          <w:sz w:val="28"/>
        </w:rPr>
        <w:t>1. 市场竞争风险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法律法规风险</w:t>
      </w:r>
    </w:p>
    <w:p w:rsidR="00F910F1" w:rsidRPr="00F910F1" w:rsidP="00F910F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910F1">
        <w:rPr>
          <w:rFonts w:ascii="仿宋" w:eastAsia="仿宋" w:hAnsi="仿宋" w:hint="eastAsia"/>
          <w:sz w:val="28"/>
        </w:rPr>
        <w:t>未遵守相关法律法规可能引发劳动纠纷、罚款甚至停产等法律风</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险。为规避此类风险，企业需建立健全的人力资源管理制度，确保符合法律法规的要求。</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 技术变革风险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F910F1" w:rsidP="00F910F1">
      <w:pPr>
        <w:ind w:firstLine="560" w:firstLineChars="200"/>
        <w:rPr>
          <w:rFonts w:ascii="仿宋" w:eastAsia="仿宋" w:hAnsi="仿宋" w:hint="eastAsia"/>
          <w:sz w:val="28"/>
        </w:rPr>
      </w:pPr>
      <w:r w:rsidRPr="00F910F1">
        <w:rPr>
          <w:rFonts w:ascii="仿宋" w:eastAsia="仿宋" w:hAnsi="仿宋" w:hint="eastAsia"/>
          <w:sz w:val="28"/>
        </w:rPr>
        <w:t>通过全面分析内外部人力资本风险，企业能够识别潜在的问题因素，并采取相应措施来降低或避免这些风险对玻璃装备项目的负面影响。科学合理的人力资本管理有助于提高生产效率、确保产品质量，并确保玻璃装备项目的顺利推进。</w:t>
      </w:r>
    </w:p>
    <w:p w:rsidR="00F910F1" w:rsidP="00F910F1">
      <w:pPr>
        <w:pStyle w:val="Heading2"/>
      </w:pPr>
      <w:bookmarkStart w:id="7" w:name="_Toc157202710"/>
      <w:r w:rsidRPr="00F910F1">
        <w:t>(</w:t>
      </w:r>
      <w:r w:rsidRPr="00F910F1">
        <w:t>五</w:t>
      </w:r>
      <w:r w:rsidRPr="00F910F1">
        <w:t>)</w:t>
      </w:r>
      <w:r w:rsidRPr="00F910F1">
        <w:t>、风险识别</w:t>
      </w:r>
      <w:bookmarkEnd w:id="7"/>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 xml:space="preserve"> 1. 人才招聘与储备风险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玻璃装备项目进行中，人才招聘与储备是关键的环节。如果企业无法及时找到合适的人才填补空缺，可能导致玻璃装备项目推进受阻，增加其他员工工作负担。建议企业建立健全的招聘渠道，同时进行人才储备，以确保在关键时刻能够迅速找到合适的替补人员。</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 xml:space="preserve"> 2. 培训与继续教育风险</w:t>
      </w:r>
    </w:p>
    <w:p w:rsidR="00F910F1" w:rsidRPr="00F910F1" w:rsidP="00F910F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910F1">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技术水平和市场需求的变化可能使员工的技能面临过时的风险。企业需要定期进行培训和继续教育，确保员工的专业知识与市场保持同步。忽视培训可能导致员工技能滞后，影响生产效率和玻璃装备项目质量。</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 xml:space="preserve"> 3. 沟通与团队协作风险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玻璃装备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 xml:space="preserve"> 4. 福利与激励风险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 xml:space="preserve"> 5. 外部劳动力市场风险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风险识别的建议与对策</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 xml:space="preserve"> 1. 建立健全的招聘渠道与人才储备计划</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 xml:space="preserve"> 2. 实施持续的培训与教育计划</w:t>
      </w:r>
    </w:p>
    <w:p w:rsidR="00F910F1" w:rsidRPr="00F910F1" w:rsidP="00F910F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910F1">
        <w:rPr>
          <w:rFonts w:ascii="仿宋" w:eastAsia="仿宋" w:hAnsi="仿宋" w:hint="eastAsia"/>
          <w:sz w:val="28"/>
        </w:rPr>
        <w:t>定期进行员工培训和继续教育，以适应技术和市场的变化。通过</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提供学习机会和培训计划，确保员工的技能始终保持在业界的领先水平，降低因技能滞后而带来的风险。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 xml:space="preserve"> 3. 加强沟通培训与团队建设</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 xml:space="preserve"> 4. 调整灵活的福利政策和激励机制</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5. 持续关注外部劳动力市场动态</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6. 制定危机管理计划</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建立完善的危机管理计划，明确各类风险发生时的应急预案和决策流程。包括人才流失、技能短缺、管理层变动等情况的具体处理方案，以应对突发情况，保障玻璃装备项目的平稳进行。</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7. 强化绩效评估和激励机制</w:t>
      </w:r>
    </w:p>
    <w:p w:rsidR="00F910F1" w:rsidRPr="00F910F1" w:rsidP="00F910F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910F1">
        <w:rPr>
          <w:rFonts w:ascii="仿宋" w:eastAsia="仿宋" w:hAnsi="仿宋" w:hint="eastAsia"/>
          <w:sz w:val="28"/>
        </w:rPr>
        <w:t>建立科学的绩效评估体系，确保员工的工作表现能够被客观、公正地评价。合理设定激励机制，通过激励措施激发员工的工作热情，</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提高工作积极性，降低员工流动风险。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8. 持续改进企业文化</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营造积极向上的企业文化，加强员工归属感和凝聚力。通过团队活动、文化建设等方式，培养员工对企业的认同感，减少员工流失风险。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9. 制定法律合规标准</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风险识别的综合管理</w:t>
      </w:r>
    </w:p>
    <w:p w:rsidR="00F910F1" w:rsidRPr="00F910F1" w:rsidP="00F910F1">
      <w:pPr>
        <w:ind w:firstLine="560" w:firstLineChars="200"/>
        <w:rPr>
          <w:rFonts w:ascii="仿宋" w:eastAsia="仿宋" w:hAnsi="仿宋"/>
          <w:sz w:val="28"/>
        </w:rPr>
      </w:pPr>
      <w:r w:rsidRPr="00F910F1">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风险识别是一个动态过程，需要不断地跟踪和调整。企业在玻璃装备项目中应当持续关注内外部环境的变化，及时调整风险识别策略，以确保玻璃装备项目的持续稳定推进。通过科学的风险识别和有效的应对措施，企业可以更好地规避潜在风险，保障玻璃装备项目的成功实施。</w:t>
      </w:r>
    </w:p>
    <w:p w:rsidR="00F910F1" w:rsidP="00F910F1">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F910F1" w:rsidP="00F910F1">
      <w:pPr>
        <w:pStyle w:val="Heading2"/>
      </w:pPr>
      <w:bookmarkStart w:id="8" w:name="_Toc157202711"/>
      <w:r w:rsidRPr="00F910F1">
        <w:t>(</w:t>
      </w:r>
      <w:r w:rsidRPr="00F910F1">
        <w:t>六</w:t>
      </w:r>
      <w:r w:rsidRPr="00F910F1">
        <w:t>)</w:t>
      </w:r>
      <w:r w:rsidRPr="00F910F1">
        <w:t>、风险管理的措施</w:t>
      </w:r>
      <w:bookmarkEnd w:id="8"/>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制定全面的风险管理计划</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在玻璃装备项目启动阶段，制定一份全面的风险管理计划，明确风险的识别、评估、监测和应对流程。确保团队对计划的理解，并定期审查和更新以适应玻璃装备项目的变化。</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建立专业的风险管理团队</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 定期进行风险评估</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4. 强化沟通与团队合作</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建立畅通的沟通渠道，鼓励团队成员分享风险信息。强化团队的协作能力，确保玻璃装备项目各阶段的协同工作，以减缓因沟通不畅导致的风险。</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5. 制定风险应对策略</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对每一种潜在风险，制定相应的应对策略。这包括风险的缓解、转移、接受或避免，确保团队在面对风险时能够迅速作出决策并采取有效行动。</w:t>
      </w:r>
    </w:p>
    <w:p w:rsidR="00F910F1" w:rsidRPr="00F910F1" w:rsidP="00F910F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910F1">
        <w:rPr>
          <w:rFonts w:ascii="仿宋" w:eastAsia="仿宋" w:hAnsi="仿宋" w:hint="eastAsia"/>
          <w:sz w:val="28"/>
        </w:rPr>
        <w:t>6. 建立紧急响应机制</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制定紧急响应计划，确保在风险发生时能够快速、有序地做出反应。明确责任人，提前准备好必要的资源和工具，以降低风险事件对玻璃装备项目的不利影响。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7. 风险监测和追踪</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8. 制度化的经验总结</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在玻璃装备项目结束后，进行全面的风险经验总结。总结成功的风险管理实践和教训，形成制度化的经验库，为未来玻璃装备项目提供有力的参考和借鉴。</w:t>
      </w:r>
    </w:p>
    <w:p w:rsidR="00F910F1" w:rsidP="00F910F1">
      <w:pPr>
        <w:ind w:firstLine="560" w:firstLineChars="200"/>
        <w:rPr>
          <w:rFonts w:ascii="仿宋" w:eastAsia="仿宋" w:hAnsi="仿宋" w:hint="eastAsia"/>
          <w:sz w:val="28"/>
        </w:rPr>
      </w:pPr>
      <w:r w:rsidRPr="00F910F1">
        <w:rPr>
          <w:rFonts w:ascii="仿宋" w:eastAsia="仿宋" w:hAnsi="仿宋" w:hint="eastAsia"/>
          <w:sz w:val="28"/>
        </w:rPr>
        <w:t>通过采取以上风险管理的措施，企业可以更好地识别、评估和应对潜在的风险，确保玻璃装备项目能够在不确定的环境中取得成功。风险管理不仅仅是问题的解决，更是对未知因素的有序应对，为玻璃装备项目的可持续发展提供有力支持。</w:t>
      </w:r>
    </w:p>
    <w:p w:rsidR="00F910F1" w:rsidP="00F910F1">
      <w:pPr>
        <w:pStyle w:val="Heading1"/>
        <w:rPr>
          <w:rFonts w:hint="eastAsia"/>
        </w:rPr>
      </w:pPr>
      <w:bookmarkStart w:id="9" w:name="_Toc157202712"/>
      <w:r w:rsidRPr="00F910F1">
        <w:rPr>
          <w:rFonts w:hint="eastAsia"/>
        </w:rPr>
        <w:t>二、玻璃装备项目人力资源管理方案</w:t>
      </w:r>
      <w:bookmarkEnd w:id="9"/>
    </w:p>
    <w:p w:rsidR="00F910F1" w:rsidP="00F910F1">
      <w:pPr>
        <w:pStyle w:val="Heading2"/>
        <w:rPr>
          <w:rFonts w:hint="eastAsia"/>
        </w:rPr>
      </w:pPr>
      <w:bookmarkStart w:id="10" w:name="_Toc157202713"/>
      <w:r w:rsidRPr="00F910F1">
        <w:rPr>
          <w:rFonts w:hint="eastAsia"/>
        </w:rPr>
        <w:t>(</w:t>
      </w:r>
      <w:r w:rsidRPr="00F910F1">
        <w:rPr>
          <w:rFonts w:hint="eastAsia"/>
        </w:rPr>
        <w:t>一</w:t>
      </w:r>
      <w:r w:rsidRPr="00F910F1">
        <w:rPr>
          <w:rFonts w:hint="eastAsia"/>
        </w:rPr>
        <w:t>)</w:t>
      </w:r>
      <w:r w:rsidRPr="00F910F1">
        <w:rPr>
          <w:rFonts w:hint="eastAsia"/>
        </w:rPr>
        <w:t>、人力资源战略规划</w:t>
      </w:r>
      <w:bookmarkEnd w:id="10"/>
    </w:p>
    <w:p w:rsidR="00F910F1" w:rsidRPr="00F910F1" w:rsidP="00F910F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910F1">
        <w:rPr>
          <w:rFonts w:ascii="仿宋" w:eastAsia="仿宋" w:hAnsi="仿宋" w:hint="eastAsia"/>
          <w:sz w:val="28"/>
        </w:rPr>
        <w:t>在玻璃装备项目中，人力资源战略规划占据着极为重要的位置，需要深入考虑组织整体的发展方向和目标设定，以及通过合理配置和有效管理人力资源来实现这些目标。在玻璃装备项目背景下，人力资</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源战略规划的制定必须全面考虑行业特征、市场需求、技术趋势等多方面因素，以确保企业拥有足够数量、具备相应技能的人才，并通过科学的管理和培训提高员工的绩效，从而保障玻璃装备项目的成功实施和顺利进行。</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(一)人力资源需求分析</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1、根据玻璃装备项目规模确定人力资源规模</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玻璃装备项目规模、生产能力以及市场需求等是决定所需人力资源规模的关键因素。在玻璃装备项目中，需要对各个环节进行深入分析，包括生产、质量控制、采购、销售、研发等，以明确各部门或岗位的人力资源需求。</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2、分析人力资源结构和能力要求</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3、预测未来人才需求</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结合玻璃装备项目发展趋势、行业发展和技术变革，预测未来可能出现的新岗位和新需求，为未来人才的储备和培养提前做好准备。</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(二)人才招聘与选拔</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1、制定招聘计划和渠道</w:t>
      </w:r>
    </w:p>
    <w:p w:rsidR="00F910F1" w:rsidRPr="00F910F1" w:rsidP="00F910F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910F1">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2、建立科学的选拔机制</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3、引进和留住优秀人才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对于核心岗位和关键岗位，制定有效的引进和留用政策，例如提供具有竞争力的薪酬福利、晋升机制、培训发展等，以留住优秀人才。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(三)人才培训与发展</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1、制定培训计划</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根据员工的岗位需求和个人发展需求，制定全面的培训计划，包括岗前培训、岗中培训和岗后培训，确保员工具备所需的技能和知识。</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2、激励员工学习</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建立学习型组织文化，激励员工不断学习和提升，鼓励参与各类技能培训、岗位轮岗、跨部门学习等活动，提高员工的综合素质和能力。</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3、发展通道和规划</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为员工搭建职业发展通道，制定个人发展规划，帮助员工明确自己的职业目标，提供晋升机会和发展空间，激发员工的工作动力和归属感。</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(四)绩效管理与激励机制</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1、建立科学的绩效评估体系</w:t>
      </w:r>
    </w:p>
    <w:p w:rsidR="00F910F1" w:rsidRPr="00F910F1" w:rsidP="00F910F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910F1">
        <w:rPr>
          <w:rFonts w:ascii="仿宋" w:eastAsia="仿宋" w:hAnsi="仿宋" w:hint="eastAsia"/>
          <w:sz w:val="28"/>
        </w:rPr>
        <w:t>制定明确的绩效评估标准和流程，定期对员工的工作表现进行评</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估和反馈，及时发现问题并采取改进措施。</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2、激励机制设计</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设计合理的薪酬激励机制和非物质激励机制，如奖金、晋升、表彰奖励等，激发员工的工作热情和创造力。</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3、关怀员工福祉</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注重员工的工作生活平衡，提供良好的工作环境和福利待遇，满足员工的物质和精神需求，增强员工对企业的归属感和忠诚度。</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(五)人才流动与留存管理</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1、建立灵活的人才流动机制</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鼓励员工之间的岗位交流和轮岗，帮助员工增加经验，为企业内部人才提供更多的发展机会。</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2、留存关键人才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对于关键岗位和关键人才，采取多种措施，如个性化发展规划、职业规划咨询、特殊激励机制等，提高关键人才的留存率。</w:t>
      </w:r>
    </w:p>
    <w:p w:rsidR="00F910F1" w:rsidRPr="00F910F1" w:rsidP="00F910F1">
      <w:pPr>
        <w:ind w:firstLine="560" w:firstLineChars="200"/>
        <w:rPr>
          <w:rFonts w:ascii="仿宋" w:eastAsia="仿宋" w:hAnsi="仿宋" w:hint="eastAsia"/>
          <w:sz w:val="28"/>
        </w:rPr>
      </w:pPr>
      <w:r w:rsidRPr="00F910F1">
        <w:rPr>
          <w:rFonts w:ascii="仿宋" w:eastAsia="仿宋" w:hAnsi="仿宋"/>
          <w:sz w:val="28"/>
        </w:rPr>
        <w:t>3</w:t>
      </w:r>
      <w:r w:rsidRPr="00F910F1">
        <w:rPr>
          <w:rFonts w:ascii="仿宋" w:eastAsia="仿宋" w:hAnsi="仿宋" w:hint="eastAsia"/>
          <w:sz w:val="28"/>
        </w:rPr>
        <w:t>、离职员工管理</w:t>
      </w:r>
    </w:p>
    <w:p w:rsidR="00F910F1" w:rsidP="00F910F1">
      <w:pPr>
        <w:ind w:firstLine="560" w:firstLineChars="200"/>
        <w:rPr>
          <w:rFonts w:ascii="仿宋" w:eastAsia="仿宋" w:hAnsi="仿宋" w:hint="eastAsia"/>
          <w:sz w:val="28"/>
        </w:rPr>
      </w:pPr>
      <w:r w:rsidRPr="00F910F1">
        <w:rPr>
          <w:rFonts w:ascii="仿宋" w:eastAsia="仿宋" w:hAnsi="仿宋" w:hint="eastAsia"/>
          <w:sz w:val="28"/>
        </w:rPr>
        <w:t>对离职员工进行调查和反馈，了解员工离职原因和对企业的意见和建议，为改善企业管理和留住人才提供有益信息。</w:t>
      </w:r>
    </w:p>
    <w:p w:rsidR="00F910F1" w:rsidP="00F910F1">
      <w:pPr>
        <w:pStyle w:val="Heading2"/>
      </w:pPr>
      <w:bookmarkStart w:id="11" w:name="_Toc157202714"/>
      <w:r w:rsidRPr="00F910F1">
        <w:t>(</w:t>
      </w:r>
      <w:r w:rsidRPr="00F910F1">
        <w:t>二</w:t>
      </w:r>
      <w:r w:rsidRPr="00F910F1">
        <w:t>)</w:t>
      </w:r>
      <w:r w:rsidRPr="00F910F1">
        <w:t>、薪酬管理</w:t>
      </w:r>
      <w:bookmarkEnd w:id="11"/>
    </w:p>
    <w:p w:rsidR="00F910F1" w:rsidRPr="00F910F1" w:rsidP="00F910F1">
      <w:pPr>
        <w:ind w:firstLine="560" w:firstLineChars="200"/>
        <w:rPr>
          <w:rFonts w:ascii="仿宋" w:eastAsia="仿宋" w:hAnsi="仿宋"/>
          <w:sz w:val="28"/>
        </w:rPr>
      </w:pP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(一) 薪酬管理的背景与重要性</w:t>
      </w:r>
    </w:p>
    <w:p w:rsidR="00F910F1" w:rsidRPr="00F910F1" w:rsidP="00F910F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910F1">
        <w:rPr>
          <w:rFonts w:ascii="仿宋" w:eastAsia="仿宋" w:hAnsi="仿宋" w:hint="eastAsia"/>
          <w:sz w:val="28"/>
        </w:rPr>
        <w:t>1、 背景</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随着玻璃装备项目的不断发展，人才成为限制企业前进的一个关键因素。薪酬，作为企业对员工付出的回报，直接影响着员工的积极性、创造力和忠诚度，从而对企业的生产效率和竞争力造成深刻的影响。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重要性</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合理的薪酬管理对于玻璃装备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(二) 薪酬管理的制定与执行</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薪酬设计策略</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在玻璃装备项目中，制定薪酬策略需考虑企业的发展阶段、行业特征和对人才的需求。这包括制定基本薪资、绩效奖金、福利待遇等方面，并确保内外部薪酬的公平性和激励机制的有效设计。</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薪酬实践</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实施中，玻璃装备项目应根据员工的职务、级别和绩效水平，差异化地设定薪酬水平。同时，需要关注与市场薪酬水平的竞争性，以吸引和留住人才。此外，薪酬与绩效的紧密联系也需得到重视，以确保员工的努力得到公平回报。</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(三) 薪酬管理的挑战与应对之策</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挑战</w:t>
      </w:r>
    </w:p>
    <w:p w:rsidR="00F910F1" w:rsidRPr="00F910F1" w:rsidP="00F910F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910F1">
        <w:rPr>
          <w:rFonts w:ascii="仿宋" w:eastAsia="仿宋" w:hAnsi="仿宋" w:hint="eastAsia"/>
          <w:sz w:val="28"/>
        </w:rPr>
        <w:t>在玻璃装备项目中，薪酬管理面临着激烈的市场竞争、用工成本</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上升以及员工对薪酬公平性和透明度要求的不断提高。</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应对之策</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为了应对这些挑战，玻璃装备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F910F1" w:rsidP="00F910F1">
      <w:pPr>
        <w:ind w:firstLine="560" w:firstLineChars="200"/>
        <w:rPr>
          <w:rFonts w:ascii="仿宋" w:eastAsia="仿宋" w:hAnsi="仿宋" w:hint="eastAsia"/>
          <w:sz w:val="28"/>
        </w:rPr>
      </w:pPr>
      <w:r w:rsidRPr="00F910F1">
        <w:rPr>
          <w:rFonts w:ascii="仿宋" w:eastAsia="仿宋" w:hAnsi="仿宋" w:hint="eastAsia"/>
          <w:sz w:val="28"/>
        </w:rPr>
        <w:t>薪酬管理对于玻璃装备项目的成功发展至关重要，需要全面考虑各种因素，制定合理的薪酬体系，并持续完善和调整，以适应不断变化的市场环境和员工需求。只有通过科学的薪酬管理，玻璃装备项目才能够吸引、留住并激励卓越人才，保持竞争力，实现可持续的发展。</w:t>
      </w:r>
    </w:p>
    <w:p w:rsidR="00F910F1" w:rsidP="00F910F1">
      <w:pPr>
        <w:pStyle w:val="Heading2"/>
      </w:pPr>
      <w:bookmarkStart w:id="12" w:name="_Toc157202715"/>
      <w:r w:rsidRPr="00F910F1">
        <w:t>(</w:t>
      </w:r>
      <w:r w:rsidRPr="00F910F1">
        <w:t>三</w:t>
      </w:r>
      <w:r w:rsidRPr="00F910F1">
        <w:t>)</w:t>
      </w:r>
      <w:r w:rsidRPr="00F910F1">
        <w:t>、人力资源培训与开发</w:t>
      </w:r>
      <w:bookmarkEnd w:id="12"/>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在玻璃装备项目中，人力资源培训与开发是关键的组成部分，旨在提升员工的技能、知识水平，并激发其潜力，以适应玻璃装备项目的需求和推动个人职业发展。下面是在人力资源培训与开发方面的一些建议：</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制定全面的培训计划： 基于玻璃装备项目的具体需求，制定全面而有针对性的培训计划。包括但不限于新员工入职培训、专业技能培训、领导力发展、沟通技巧等方面的培训内容。</w:t>
      </w:r>
    </w:p>
    <w:p w:rsidR="00F910F1" w:rsidRPr="00F910F1" w:rsidP="00F910F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910F1">
        <w:rPr>
          <w:rFonts w:ascii="仿宋" w:eastAsia="仿宋" w:hAnsi="仿宋" w:hint="eastAsia"/>
          <w:sz w:val="28"/>
        </w:rPr>
        <w:t>2. 多元化培训方法： 采用多种培训方法，包括课堂培训、在线学习、工作坊、实地考察等，以满足不同员工学习风格和需求。</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 强调技术与软技能的平衡： 不仅注重技术方面的培训，还要重视软技能的提升，如沟通能力、团队协作、问题解决等，以打造全面素质的员工。</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5. 引入外部培训资源： 结合玻璃装备项目的特点，考虑引入外部专业培训机构或行业专家，为员工提供更高水平的培训服务，拓宽他们的视野。</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6. 建立内部导师制度： 建立内部导师制度，由有经验的员工担任导师，与新员工分享经验，促进知识传承和团队凝聚力。</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7. 关注员工个性化发展： 考虑员工的个性化发展需求，提供个性化的培训计划和发展通道，激发员工的学习热情和工作动力。</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8. 评估培训效果： 设立培训效果评估机制，通过考核、反馈和绩效评估等方式，及时了解培训的实际效果，为未来的培训提供经验教训。</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9. 强调跨部门协作： 在培训过程中注重跨部门协作，促进不同部门之间的信息共享和团队协同工作，提高整体绩效。</w:t>
      </w:r>
    </w:p>
    <w:p w:rsidR="00F910F1" w:rsidP="00F910F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910F1">
        <w:rPr>
          <w:rFonts w:ascii="仿宋" w:eastAsia="仿宋" w:hAnsi="仿宋" w:hint="eastAsia"/>
          <w:sz w:val="28"/>
        </w:rPr>
        <w:t>10. 持续学习文化： 建立持续学习的企业文化，鼓励员工不断学习、自我提升，使其具备适应未来玻璃装备项目需求的能力。</w:t>
      </w:r>
    </w:p>
    <w:p w:rsidR="00F910F1" w:rsidP="00F910F1">
      <w:pPr>
        <w:pStyle w:val="Heading2"/>
      </w:pPr>
      <w:bookmarkStart w:id="13" w:name="_Toc157202716"/>
      <w:r w:rsidRPr="00F910F1">
        <w:t>(</w:t>
      </w:r>
      <w:r w:rsidRPr="00F910F1">
        <w:t>四</w:t>
      </w:r>
      <w:r w:rsidRPr="00F910F1">
        <w:t>)</w:t>
      </w:r>
      <w:r w:rsidRPr="00F910F1">
        <w:t>、劳动管理管理</w:t>
      </w:r>
      <w:bookmarkEnd w:id="13"/>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在玻璃装备项目中，对劳动力的管理和激励涉及到了重要的方面，包括劳动力资源的有效利用以及确保生产过程的安全和高效进行。劳动力在玻璃装备项目中占据着关键的地位，其管理直接影响着生产效率和产品质量，同时也与员工的工作积极性和满意度息息相关。因此，在玻璃装备项目中，劳动力管理的重要性不可忽视。</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(一) 劳动力管理的重要性</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提高生产效率： 劳动力是玻璃装备项目中不可或缺的关键资源，劳动力管理的关键目标之一是提高生产效率。通过科学合理的资源配置和激励机制，激发员工的积极性，从而提升整体生产效率。</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保障生产安全： 玻璃装备项目涉及到复杂的生产工艺和设备操作，劳动力管理需要确保员工严格遵守相关的安全规程，减少事故和伤害的发生，确保生产过程的安全稳定进行。</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(二) 劳动力管理的目标</w:t>
      </w:r>
    </w:p>
    <w:p w:rsidR="00F910F1" w:rsidRPr="00F910F1" w:rsidP="00F910F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910F1">
        <w:rPr>
          <w:rFonts w:ascii="仿宋" w:eastAsia="仿宋" w:hAnsi="仿宋" w:hint="eastAsia"/>
          <w:sz w:val="28"/>
        </w:rPr>
        <w:t>1. 合理配置劳动力资源： 劳动力管理的首要目标是实现劳动力资源的合理配置，确保在不同生产环节和岗位都能有足够的合格员工</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进行配备，以应对生产任务的需要。</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激发员工工作动力： 通过建立激励机制，包括薪酬、晋升、培训等多种形式，激发员工的工作积极性和创造力，提高生产效率和质量。</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4. 持续改进劳动力管理方式： 劳动力管理需要不断改进和创新，以适应市场需求和生产技术的变化，提高管理效率和水平。</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(三) 劳动力管理的方法</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人力资源规划： 通过对市场需求和生产计划的分析，进行合理的人力资源规划，确保在不同时间和环节都能有足够的合格员工进行配备。</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薪酬福利管理： 建立公平合理的薪酬福利体系，根据员工的工作表现和贡献给予相应的报酬和福利待遇，激发其工作积极性。</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 培训与发展： 为员工提供系统的培训和职业发展机会，提升其专业技能和综合素质，以增强企业的核心竞争力。</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4. 绩效管理： 建立科学的绩效评价体系，及时对员工的工作表现进行评估，为个体制定合理的发展计划和激励政策。</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5. 安全管理： 加强安全教育和培训，制定相关的安全操作规程和紧急预案，确保生产过程的安全稳定进行。</w:t>
      </w:r>
    </w:p>
    <w:p w:rsidR="00F910F1" w:rsidRPr="00F910F1" w:rsidP="00F910F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910F1">
        <w:rPr>
          <w:rFonts w:ascii="仿宋" w:eastAsia="仿宋" w:hAnsi="仿宋" w:hint="eastAsia"/>
          <w:sz w:val="28"/>
        </w:rPr>
        <w:t>(四) 劳动力管理面临的挑战</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1. 劳动力成本上升： 随着劳动力成本的不断上升，企业在进行劳动力资源配置和激励时面临更大的挑战，需要寻求更有效的管理方式。</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2. 员工流动性增加： 现代社会员工的流动性增加，员工招聘和留任变得更加困难，企业需要加强人才引进和留存的管理工作。</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3. 人才技能匹配： 随着制造业技术的不断更新换代，人才的技能要求也在不断提高，如何与之匹配成为企业的挑战之一。</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综上所述，劳动力管理在玻璃装备项目中扮演着关键的角色。通过合理配置、科学激励、健全管理制度和持续改进，可以提高生产效率，保障生产安全，提升产品质量，改善员工满意度，从而推动玻璃装备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F910F1" w:rsidRPr="00F910F1" w:rsidP="00F910F1">
      <w:pPr>
        <w:ind w:firstLine="560" w:firstLineChars="200"/>
        <w:rPr>
          <w:rFonts w:ascii="仿宋" w:eastAsia="仿宋" w:hAnsi="仿宋" w:hint="eastAsia"/>
          <w:sz w:val="28"/>
        </w:rPr>
      </w:pPr>
      <w:r w:rsidRPr="00F910F1">
        <w:rPr>
          <w:rFonts w:ascii="仿宋" w:eastAsia="仿宋" w:hAnsi="仿宋" w:hint="eastAsia"/>
          <w:sz w:val="28"/>
        </w:rPr>
        <w:t>为了应对这些挑战，企业可以采取一系列有效的措施。在劳动力</w:t>
      </w:r>
      <w:r w:rsidRPr="00F910F1">
        <w:rPr>
          <w:rFonts w:ascii="仿宋" w:eastAsia="仿宋" w:hAnsi="仿宋" w:hint="eastAsia"/>
          <w:sz w:val="28"/>
        </w:rPr>
        <w:br/>
      </w:r>
      <w:r w:rsidRPr="00F910F1">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https://d.book118.com/608110112007006040</w:t>
        </w:r>
      </w:hyperlink>
    </w:p>
    <w:p w:rsidR="00F910F1" w:rsidRPr="00F910F1" w:rsidP="00F910F1">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910F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910F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910F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910F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910F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910F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910F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910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910F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910F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910F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910F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910F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910F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910F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F910F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F910F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910F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910F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910F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910F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910F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910F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10F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910F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P="004807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910F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rsidRPr="00F910F1" w:rsidP="00F910F1">
    <w:pPr>
      <w:pStyle w:val="Header"/>
      <w:rPr>
        <w:rFonts w:ascii="仿宋" w:eastAsia="仿宋" w:hAnsi="仿宋"/>
      </w:rPr>
    </w:pPr>
    <w:r w:rsidRPr="00F910F1">
      <w:rPr>
        <w:rFonts w:ascii="仿宋" w:eastAsia="仿宋" w:hAnsi="仿宋" w:hint="eastAsia"/>
      </w:rPr>
      <w:t>玻璃装备风险评估与管理报告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10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0F1"/>
    <w:rsid w:val="0048078D"/>
    <w:rsid w:val="00883E19"/>
    <w:rsid w:val="009B05B4"/>
    <w:rsid w:val="00E366F8"/>
    <w:rsid w:val="00F910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910F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910F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910F1"/>
    <w:rPr>
      <w:b/>
      <w:bCs/>
      <w:kern w:val="44"/>
      <w:sz w:val="44"/>
      <w:szCs w:val="44"/>
    </w:rPr>
  </w:style>
  <w:style w:type="character" w:customStyle="1" w:styleId="2Char">
    <w:name w:val="标题 2 Char"/>
    <w:basedOn w:val="DefaultParagraphFont"/>
    <w:link w:val="Heading2"/>
    <w:uiPriority w:val="9"/>
    <w:rsid w:val="00F910F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910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910F1"/>
    <w:rPr>
      <w:sz w:val="18"/>
      <w:szCs w:val="18"/>
    </w:rPr>
  </w:style>
  <w:style w:type="paragraph" w:styleId="Footer">
    <w:name w:val="footer"/>
    <w:basedOn w:val="Normal"/>
    <w:link w:val="Char0"/>
    <w:uiPriority w:val="99"/>
    <w:unhideWhenUsed/>
    <w:rsid w:val="00F910F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910F1"/>
    <w:rPr>
      <w:sz w:val="18"/>
      <w:szCs w:val="18"/>
    </w:rPr>
  </w:style>
  <w:style w:type="character" w:styleId="PageNumber">
    <w:name w:val="page number"/>
    <w:basedOn w:val="DefaultParagraphFont"/>
    <w:uiPriority w:val="99"/>
    <w:semiHidden/>
    <w:unhideWhenUsed/>
    <w:rsid w:val="00F910F1"/>
  </w:style>
  <w:style w:type="paragraph" w:styleId="TOC1">
    <w:name w:val="toc 1"/>
    <w:basedOn w:val="Normal"/>
    <w:next w:val="Normal"/>
    <w:autoRedefine/>
    <w:uiPriority w:val="39"/>
    <w:unhideWhenUsed/>
    <w:rsid w:val="00F910F1"/>
  </w:style>
  <w:style w:type="paragraph" w:styleId="TOC2">
    <w:name w:val="toc 2"/>
    <w:basedOn w:val="Normal"/>
    <w:next w:val="Normal"/>
    <w:autoRedefine/>
    <w:uiPriority w:val="39"/>
    <w:unhideWhenUsed/>
    <w:rsid w:val="00F910F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08110112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7273</Words>
  <Characters>41457</Characters>
  <Application>Microsoft Office Word</Application>
  <DocSecurity>0</DocSecurity>
  <Lines>345</Lines>
  <Paragraphs>97</Paragraphs>
  <ScaleCrop>false</ScaleCrop>
  <Company>Microsoft</Company>
  <LinksUpToDate>false</LinksUpToDate>
  <CharactersWithSpaces>48633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2024-01-26T15:04:00Z</dcterms:created>
  <dcterms:modified xsi:type="dcterms:W3CDTF">2024-01-26T15:04:00Z</dcterms:modified>
</cp:coreProperties>
</file>