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管材：螺旋管项目安全调研评估报告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869" w:history="1">
        <w:r>
          <w:rPr>
            <w:rFonts w:ascii="仿宋" w:eastAsia="仿宋" w:hAnsi="仿宋" w:cs="仿宋" w:hint="eastAsia"/>
            <w:lang w:eastAsia="zh-CN"/>
          </w:rPr>
          <w:t>概论</w:t>
        </w:r>
        <w:r>
          <w:tab/>
        </w:r>
        <w:r>
          <w:fldChar w:fldCharType="begin"/>
        </w:r>
        <w:r>
          <w:instrText xml:space="preserve"> PAGEREF _Toc9869 \h </w:instrText>
        </w:r>
        <w:r>
          <w:fldChar w:fldCharType="separate"/>
        </w:r>
        <w:r>
          <w:t>4</w:t>
        </w:r>
        <w:r>
          <w:fldChar w:fldCharType="end"/>
        </w:r>
      </w:hyperlink>
    </w:p>
    <w:p>
      <w:pPr>
        <w:pStyle w:val="TOC1"/>
        <w:tabs>
          <w:tab w:val="right" w:leader="dot" w:pos="8306"/>
        </w:tabs>
      </w:pPr>
      <w:hyperlink w:anchor="_Toc26818" w:history="1">
        <w:r>
          <w:rPr>
            <w:rFonts w:ascii="仿宋" w:eastAsia="仿宋" w:hAnsi="仿宋" w:cs="仿宋" w:hint="eastAsia"/>
            <w:lang w:eastAsia="zh-CN"/>
          </w:rPr>
          <w:t>一、管材：螺旋管行业行业产业链分析</w:t>
        </w:r>
        <w:r>
          <w:tab/>
        </w:r>
        <w:r>
          <w:fldChar w:fldCharType="begin"/>
        </w:r>
        <w:r>
          <w:instrText xml:space="preserve"> PAGEREF _Toc26818 \h </w:instrText>
        </w:r>
        <w:r>
          <w:fldChar w:fldCharType="separate"/>
        </w:r>
        <w:r>
          <w:t>4</w:t>
        </w:r>
        <w:r>
          <w:fldChar w:fldCharType="end"/>
        </w:r>
      </w:hyperlink>
    </w:p>
    <w:p>
      <w:pPr>
        <w:pStyle w:val="TOC2"/>
        <w:tabs>
          <w:tab w:val="right" w:leader="dot" w:pos="8306"/>
        </w:tabs>
      </w:pPr>
      <w:hyperlink w:anchor="_Toc10409" w:history="1">
        <w:r>
          <w:rPr>
            <w:rFonts w:ascii="仿宋" w:eastAsia="仿宋" w:hAnsi="仿宋" w:cs="仿宋" w:hint="eastAsia"/>
            <w:lang w:eastAsia="zh-CN"/>
          </w:rPr>
          <w:t>(一)、原材料供应</w:t>
        </w:r>
        <w:r>
          <w:tab/>
        </w:r>
        <w:r>
          <w:fldChar w:fldCharType="begin"/>
        </w:r>
        <w:r>
          <w:instrText xml:space="preserve"> PAGEREF _Toc10409 \h </w:instrText>
        </w:r>
        <w:r>
          <w:fldChar w:fldCharType="separate"/>
        </w:r>
        <w:r>
          <w:t>4</w:t>
        </w:r>
        <w:r>
          <w:fldChar w:fldCharType="end"/>
        </w:r>
      </w:hyperlink>
    </w:p>
    <w:p>
      <w:pPr>
        <w:pStyle w:val="TOC2"/>
        <w:tabs>
          <w:tab w:val="right" w:leader="dot" w:pos="8306"/>
        </w:tabs>
      </w:pPr>
      <w:hyperlink w:anchor="_Toc23313" w:history="1">
        <w:r>
          <w:rPr>
            <w:rFonts w:ascii="仿宋" w:eastAsia="仿宋" w:hAnsi="仿宋" w:cs="仿宋" w:hint="eastAsia"/>
            <w:lang w:eastAsia="zh-CN"/>
          </w:rPr>
          <w:t>(二)、制造加工</w:t>
        </w:r>
        <w:r>
          <w:tab/>
        </w:r>
        <w:r>
          <w:fldChar w:fldCharType="begin"/>
        </w:r>
        <w:r>
          <w:instrText xml:space="preserve"> PAGEREF _Toc23313 \h </w:instrText>
        </w:r>
        <w:r>
          <w:fldChar w:fldCharType="separate"/>
        </w:r>
        <w:r>
          <w:t>4</w:t>
        </w:r>
        <w:r>
          <w:fldChar w:fldCharType="end"/>
        </w:r>
      </w:hyperlink>
    </w:p>
    <w:p>
      <w:pPr>
        <w:pStyle w:val="TOC2"/>
        <w:tabs>
          <w:tab w:val="right" w:leader="dot" w:pos="8306"/>
        </w:tabs>
      </w:pPr>
      <w:hyperlink w:anchor="_Toc7276" w:history="1">
        <w:r>
          <w:rPr>
            <w:rFonts w:ascii="仿宋" w:eastAsia="仿宋" w:hAnsi="仿宋" w:cs="仿宋" w:hint="eastAsia"/>
            <w:lang w:eastAsia="zh-CN"/>
          </w:rPr>
          <w:t>(三)、产品设计与研发</w:t>
        </w:r>
        <w:r>
          <w:tab/>
        </w:r>
        <w:r>
          <w:fldChar w:fldCharType="begin"/>
        </w:r>
        <w:r>
          <w:instrText xml:space="preserve"> PAGEREF _Toc7276 \h </w:instrText>
        </w:r>
        <w:r>
          <w:fldChar w:fldCharType="separate"/>
        </w:r>
        <w:r>
          <w:t>5</w:t>
        </w:r>
        <w:r>
          <w:fldChar w:fldCharType="end"/>
        </w:r>
      </w:hyperlink>
    </w:p>
    <w:p>
      <w:pPr>
        <w:pStyle w:val="TOC2"/>
        <w:tabs>
          <w:tab w:val="right" w:leader="dot" w:pos="8306"/>
        </w:tabs>
      </w:pPr>
      <w:hyperlink w:anchor="_Toc466" w:history="1">
        <w:r>
          <w:rPr>
            <w:rFonts w:ascii="仿宋" w:eastAsia="仿宋" w:hAnsi="仿宋" w:cs="仿宋" w:hint="eastAsia"/>
            <w:lang w:eastAsia="zh-CN"/>
          </w:rPr>
          <w:t>(四)、销售与分销</w:t>
        </w:r>
        <w:r>
          <w:tab/>
        </w:r>
        <w:r>
          <w:fldChar w:fldCharType="begin"/>
        </w:r>
        <w:r>
          <w:instrText xml:space="preserve"> PAGEREF _Toc466 \h </w:instrText>
        </w:r>
        <w:r>
          <w:fldChar w:fldCharType="separate"/>
        </w:r>
        <w:r>
          <w:t>5</w:t>
        </w:r>
        <w:r>
          <w:fldChar w:fldCharType="end"/>
        </w:r>
      </w:hyperlink>
    </w:p>
    <w:p>
      <w:pPr>
        <w:pStyle w:val="TOC2"/>
        <w:tabs>
          <w:tab w:val="right" w:leader="dot" w:pos="8306"/>
        </w:tabs>
      </w:pPr>
      <w:hyperlink w:anchor="_Toc31659" w:history="1">
        <w:r>
          <w:rPr>
            <w:rFonts w:ascii="仿宋" w:eastAsia="仿宋" w:hAnsi="仿宋" w:cs="仿宋" w:hint="eastAsia"/>
            <w:lang w:eastAsia="zh-CN"/>
          </w:rPr>
          <w:t>(五)、市场营销与品牌推广</w:t>
        </w:r>
        <w:r>
          <w:tab/>
        </w:r>
        <w:r>
          <w:fldChar w:fldCharType="begin"/>
        </w:r>
        <w:r>
          <w:instrText xml:space="preserve"> PAGEREF _Toc31659 \h </w:instrText>
        </w:r>
        <w:r>
          <w:fldChar w:fldCharType="separate"/>
        </w:r>
        <w:r>
          <w:t>5</w:t>
        </w:r>
        <w:r>
          <w:fldChar w:fldCharType="end"/>
        </w:r>
      </w:hyperlink>
    </w:p>
    <w:p>
      <w:pPr>
        <w:pStyle w:val="TOC2"/>
        <w:tabs>
          <w:tab w:val="right" w:leader="dot" w:pos="8306"/>
        </w:tabs>
      </w:pPr>
      <w:hyperlink w:anchor="_Toc23727" w:history="1">
        <w:r>
          <w:rPr>
            <w:rFonts w:ascii="仿宋" w:eastAsia="仿宋" w:hAnsi="仿宋" w:cs="仿宋" w:hint="eastAsia"/>
            <w:lang w:eastAsia="zh-CN"/>
          </w:rPr>
          <w:t>(六)、售后服务与维修</w:t>
        </w:r>
        <w:r>
          <w:tab/>
        </w:r>
        <w:r>
          <w:fldChar w:fldCharType="begin"/>
        </w:r>
        <w:r>
          <w:instrText xml:space="preserve"> PAGEREF _Toc23727 \h </w:instrText>
        </w:r>
        <w:r>
          <w:fldChar w:fldCharType="separate"/>
        </w:r>
        <w:r>
          <w:t>5</w:t>
        </w:r>
        <w:r>
          <w:fldChar w:fldCharType="end"/>
        </w:r>
      </w:hyperlink>
    </w:p>
    <w:p>
      <w:pPr>
        <w:pStyle w:val="TOC1"/>
        <w:tabs>
          <w:tab w:val="right" w:leader="dot" w:pos="8306"/>
        </w:tabs>
      </w:pPr>
      <w:hyperlink w:anchor="_Toc10217" w:history="1">
        <w:r>
          <w:rPr>
            <w:rFonts w:ascii="仿宋" w:eastAsia="仿宋" w:hAnsi="仿宋" w:cs="仿宋" w:hint="eastAsia"/>
            <w:lang w:eastAsia="zh-CN"/>
          </w:rPr>
          <w:t>二、定性、定量安全评价</w:t>
        </w:r>
        <w:r>
          <w:tab/>
        </w:r>
        <w:r>
          <w:fldChar w:fldCharType="begin"/>
        </w:r>
        <w:r>
          <w:instrText xml:space="preserve"> PAGEREF _Toc10217 \h </w:instrText>
        </w:r>
        <w:r>
          <w:fldChar w:fldCharType="separate"/>
        </w:r>
        <w:r>
          <w:t>6</w:t>
        </w:r>
        <w:r>
          <w:fldChar w:fldCharType="end"/>
        </w:r>
      </w:hyperlink>
    </w:p>
    <w:p>
      <w:pPr>
        <w:pStyle w:val="TOC2"/>
        <w:tabs>
          <w:tab w:val="right" w:leader="dot" w:pos="8306"/>
        </w:tabs>
      </w:pPr>
      <w:hyperlink w:anchor="_Toc11672" w:history="1">
        <w:r>
          <w:rPr>
            <w:rFonts w:ascii="仿宋" w:eastAsia="仿宋" w:hAnsi="仿宋" w:cs="仿宋" w:hint="eastAsia"/>
            <w:lang w:eastAsia="zh-CN"/>
          </w:rPr>
          <w:t>(一)、安全管理单元</w:t>
        </w:r>
        <w:r>
          <w:tab/>
        </w:r>
        <w:r>
          <w:fldChar w:fldCharType="begin"/>
        </w:r>
        <w:r>
          <w:instrText xml:space="preserve"> PAGEREF _Toc11672 \h </w:instrText>
        </w:r>
        <w:r>
          <w:fldChar w:fldCharType="separate"/>
        </w:r>
        <w:r>
          <w:t>6</w:t>
        </w:r>
        <w:r>
          <w:fldChar w:fldCharType="end"/>
        </w:r>
      </w:hyperlink>
    </w:p>
    <w:p>
      <w:pPr>
        <w:pStyle w:val="TOC2"/>
        <w:tabs>
          <w:tab w:val="right" w:leader="dot" w:pos="8306"/>
        </w:tabs>
      </w:pPr>
      <w:hyperlink w:anchor="_Toc4072" w:history="1">
        <w:r>
          <w:rPr>
            <w:rFonts w:ascii="仿宋" w:eastAsia="仿宋" w:hAnsi="仿宋" w:cs="仿宋" w:hint="eastAsia"/>
            <w:lang w:eastAsia="zh-CN"/>
          </w:rPr>
          <w:t>(二)、厂址条件、平面布置及建、构筑物单元</w:t>
        </w:r>
        <w:r>
          <w:tab/>
        </w:r>
        <w:r>
          <w:fldChar w:fldCharType="begin"/>
        </w:r>
        <w:r>
          <w:instrText xml:space="preserve"> PAGEREF _Toc4072 \h </w:instrText>
        </w:r>
        <w:r>
          <w:fldChar w:fldCharType="separate"/>
        </w:r>
        <w:r>
          <w:t>7</w:t>
        </w:r>
        <w:r>
          <w:fldChar w:fldCharType="end"/>
        </w:r>
      </w:hyperlink>
    </w:p>
    <w:p>
      <w:pPr>
        <w:pStyle w:val="TOC2"/>
        <w:tabs>
          <w:tab w:val="right" w:leader="dot" w:pos="8306"/>
        </w:tabs>
      </w:pPr>
      <w:hyperlink w:anchor="_Toc21136" w:history="1">
        <w:r>
          <w:rPr>
            <w:rFonts w:ascii="仿宋" w:eastAsia="仿宋" w:hAnsi="仿宋" w:cs="仿宋" w:hint="eastAsia"/>
            <w:lang w:eastAsia="zh-CN"/>
          </w:rPr>
          <w:t>(三)、生产单元</w:t>
        </w:r>
        <w:r>
          <w:tab/>
        </w:r>
        <w:r>
          <w:fldChar w:fldCharType="begin"/>
        </w:r>
        <w:r>
          <w:instrText xml:space="preserve"> PAGEREF _Toc21136 \h </w:instrText>
        </w:r>
        <w:r>
          <w:fldChar w:fldCharType="separate"/>
        </w:r>
        <w:r>
          <w:t>8</w:t>
        </w:r>
        <w:r>
          <w:fldChar w:fldCharType="end"/>
        </w:r>
      </w:hyperlink>
    </w:p>
    <w:p>
      <w:pPr>
        <w:pStyle w:val="TOC2"/>
        <w:tabs>
          <w:tab w:val="right" w:leader="dot" w:pos="8306"/>
        </w:tabs>
      </w:pPr>
      <w:hyperlink w:anchor="_Toc17087" w:history="1">
        <w:r>
          <w:rPr>
            <w:rFonts w:ascii="仿宋" w:eastAsia="仿宋" w:hAnsi="仿宋" w:cs="仿宋" w:hint="eastAsia"/>
            <w:lang w:eastAsia="zh-CN"/>
          </w:rPr>
          <w:t>(四)、公用工程及辅助设施单元</w:t>
        </w:r>
        <w:r>
          <w:tab/>
        </w:r>
        <w:r>
          <w:fldChar w:fldCharType="begin"/>
        </w:r>
        <w:r>
          <w:instrText xml:space="preserve"> PAGEREF _Toc17087 \h </w:instrText>
        </w:r>
        <w:r>
          <w:fldChar w:fldCharType="separate"/>
        </w:r>
        <w:r>
          <w:t>11</w:t>
        </w:r>
        <w:r>
          <w:fldChar w:fldCharType="end"/>
        </w:r>
      </w:hyperlink>
    </w:p>
    <w:p>
      <w:pPr>
        <w:pStyle w:val="TOC1"/>
        <w:tabs>
          <w:tab w:val="right" w:leader="dot" w:pos="8306"/>
        </w:tabs>
      </w:pPr>
      <w:hyperlink w:anchor="_Toc10990" w:history="1">
        <w:r>
          <w:rPr>
            <w:rFonts w:ascii="仿宋" w:eastAsia="仿宋" w:hAnsi="仿宋" w:cs="仿宋" w:hint="eastAsia"/>
            <w:lang w:eastAsia="zh-CN"/>
          </w:rPr>
          <w:t>三、SWOT分析说明</w:t>
        </w:r>
        <w:r>
          <w:tab/>
        </w:r>
        <w:r>
          <w:fldChar w:fldCharType="begin"/>
        </w:r>
        <w:r>
          <w:instrText xml:space="preserve"> PAGEREF _Toc10990 \h </w:instrText>
        </w:r>
        <w:r>
          <w:fldChar w:fldCharType="separate"/>
        </w:r>
        <w:r>
          <w:t>14</w:t>
        </w:r>
        <w:r>
          <w:fldChar w:fldCharType="end"/>
        </w:r>
      </w:hyperlink>
    </w:p>
    <w:p>
      <w:pPr>
        <w:pStyle w:val="TOC2"/>
        <w:tabs>
          <w:tab w:val="right" w:leader="dot" w:pos="8306"/>
        </w:tabs>
      </w:pPr>
      <w:hyperlink w:anchor="_Toc25755" w:history="1">
        <w:r>
          <w:rPr>
            <w:rFonts w:ascii="仿宋" w:eastAsia="仿宋" w:hAnsi="仿宋" w:cs="仿宋" w:hint="eastAsia"/>
            <w:lang w:eastAsia="zh-CN"/>
          </w:rPr>
          <w:t>(一)、优势分析(S)</w:t>
        </w:r>
        <w:r>
          <w:tab/>
        </w:r>
        <w:r>
          <w:fldChar w:fldCharType="begin"/>
        </w:r>
        <w:r>
          <w:instrText xml:space="preserve"> PAGEREF _Toc25755 \h </w:instrText>
        </w:r>
        <w:r>
          <w:fldChar w:fldCharType="separate"/>
        </w:r>
        <w:r>
          <w:t>14</w:t>
        </w:r>
        <w:r>
          <w:fldChar w:fldCharType="end"/>
        </w:r>
      </w:hyperlink>
    </w:p>
    <w:p>
      <w:pPr>
        <w:pStyle w:val="TOC2"/>
        <w:tabs>
          <w:tab w:val="right" w:leader="dot" w:pos="8306"/>
        </w:tabs>
      </w:pPr>
      <w:hyperlink w:anchor="_Toc19349" w:history="1">
        <w:r>
          <w:rPr>
            <w:rFonts w:ascii="仿宋" w:eastAsia="仿宋" w:hAnsi="仿宋" w:cs="仿宋" w:hint="eastAsia"/>
            <w:lang w:eastAsia="zh-CN"/>
          </w:rPr>
          <w:t>(二)、劣势分析(W)</w:t>
        </w:r>
        <w:r>
          <w:tab/>
        </w:r>
        <w:r>
          <w:fldChar w:fldCharType="begin"/>
        </w:r>
        <w:r>
          <w:instrText xml:space="preserve"> PAGEREF _Toc19349 \h </w:instrText>
        </w:r>
        <w:r>
          <w:fldChar w:fldCharType="separate"/>
        </w:r>
        <w:r>
          <w:t>16</w:t>
        </w:r>
        <w:r>
          <w:fldChar w:fldCharType="end"/>
        </w:r>
      </w:hyperlink>
    </w:p>
    <w:p>
      <w:pPr>
        <w:pStyle w:val="TOC2"/>
        <w:tabs>
          <w:tab w:val="right" w:leader="dot" w:pos="8306"/>
        </w:tabs>
      </w:pPr>
      <w:hyperlink w:anchor="_Toc23191" w:history="1">
        <w:r>
          <w:rPr>
            <w:rFonts w:ascii="仿宋" w:eastAsia="仿宋" w:hAnsi="仿宋" w:cs="仿宋" w:hint="eastAsia"/>
            <w:lang w:eastAsia="zh-CN"/>
          </w:rPr>
          <w:t>(三)、机会分析(O)</w:t>
        </w:r>
        <w:r>
          <w:tab/>
        </w:r>
        <w:r>
          <w:fldChar w:fldCharType="begin"/>
        </w:r>
        <w:r>
          <w:instrText xml:space="preserve"> PAGEREF _Toc23191 \h </w:instrText>
        </w:r>
        <w:r>
          <w:fldChar w:fldCharType="separate"/>
        </w:r>
        <w:r>
          <w:t>17</w:t>
        </w:r>
        <w:r>
          <w:fldChar w:fldCharType="end"/>
        </w:r>
      </w:hyperlink>
    </w:p>
    <w:p>
      <w:pPr>
        <w:pStyle w:val="TOC2"/>
        <w:tabs>
          <w:tab w:val="right" w:leader="dot" w:pos="8306"/>
        </w:tabs>
      </w:pPr>
      <w:hyperlink w:anchor="_Toc8683" w:history="1">
        <w:r>
          <w:rPr>
            <w:rFonts w:ascii="仿宋" w:eastAsia="仿宋" w:hAnsi="仿宋" w:cs="仿宋" w:hint="eastAsia"/>
            <w:lang w:eastAsia="zh-CN"/>
          </w:rPr>
          <w:t>(四)、威胁分析(T)</w:t>
        </w:r>
        <w:r>
          <w:tab/>
        </w:r>
        <w:r>
          <w:fldChar w:fldCharType="begin"/>
        </w:r>
        <w:r>
          <w:instrText xml:space="preserve"> PAGEREF _Toc8683 \h </w:instrText>
        </w:r>
        <w:r>
          <w:fldChar w:fldCharType="separate"/>
        </w:r>
        <w:r>
          <w:t>18</w:t>
        </w:r>
        <w:r>
          <w:fldChar w:fldCharType="end"/>
        </w:r>
      </w:hyperlink>
    </w:p>
    <w:p>
      <w:pPr>
        <w:pStyle w:val="TOC1"/>
        <w:tabs>
          <w:tab w:val="right" w:leader="dot" w:pos="8306"/>
        </w:tabs>
      </w:pPr>
      <w:hyperlink w:anchor="_Toc28244" w:history="1">
        <w:r>
          <w:rPr>
            <w:rFonts w:ascii="仿宋" w:eastAsia="仿宋" w:hAnsi="仿宋" w:cs="仿宋" w:hint="eastAsia"/>
            <w:lang w:eastAsia="zh-CN"/>
          </w:rPr>
          <w:t>四、发展策略</w:t>
        </w:r>
        <w:r>
          <w:tab/>
        </w:r>
        <w:r>
          <w:fldChar w:fldCharType="begin"/>
        </w:r>
        <w:r>
          <w:instrText xml:space="preserve"> PAGEREF _Toc28244 \h </w:instrText>
        </w:r>
        <w:r>
          <w:fldChar w:fldCharType="separate"/>
        </w:r>
        <w:r>
          <w:t>21</w:t>
        </w:r>
        <w:r>
          <w:fldChar w:fldCharType="end"/>
        </w:r>
      </w:hyperlink>
    </w:p>
    <w:p>
      <w:pPr>
        <w:pStyle w:val="TOC2"/>
        <w:tabs>
          <w:tab w:val="right" w:leader="dot" w:pos="8306"/>
        </w:tabs>
      </w:pPr>
      <w:hyperlink w:anchor="_Toc25500" w:history="1">
        <w:r>
          <w:rPr>
            <w:rFonts w:ascii="仿宋" w:eastAsia="仿宋" w:hAnsi="仿宋" w:cs="仿宋" w:hint="eastAsia"/>
            <w:lang w:eastAsia="zh-CN"/>
          </w:rPr>
          <w:t>(一)、公司发展计划</w:t>
        </w:r>
        <w:r>
          <w:tab/>
        </w:r>
        <w:r>
          <w:fldChar w:fldCharType="begin"/>
        </w:r>
        <w:r>
          <w:instrText xml:space="preserve"> PAGEREF _Toc25500 \h </w:instrText>
        </w:r>
        <w:r>
          <w:fldChar w:fldCharType="separate"/>
        </w:r>
        <w:r>
          <w:t>21</w:t>
        </w:r>
        <w:r>
          <w:fldChar w:fldCharType="end"/>
        </w:r>
      </w:hyperlink>
    </w:p>
    <w:p>
      <w:pPr>
        <w:pStyle w:val="TOC2"/>
        <w:tabs>
          <w:tab w:val="right" w:leader="dot" w:pos="8306"/>
        </w:tabs>
      </w:pPr>
      <w:hyperlink w:anchor="_Toc28460" w:history="1">
        <w:r>
          <w:rPr>
            <w:rFonts w:ascii="仿宋" w:eastAsia="仿宋" w:hAnsi="仿宋" w:cs="仿宋" w:hint="eastAsia"/>
            <w:lang w:eastAsia="zh-CN"/>
          </w:rPr>
          <w:t>(二)、执行保障措施</w:t>
        </w:r>
        <w:r>
          <w:tab/>
        </w:r>
        <w:r>
          <w:fldChar w:fldCharType="begin"/>
        </w:r>
        <w:r>
          <w:instrText xml:space="preserve"> PAGEREF _Toc28460 \h </w:instrText>
        </w:r>
        <w:r>
          <w:fldChar w:fldCharType="separate"/>
        </w:r>
        <w:r>
          <w:t>22</w:t>
        </w:r>
        <w:r>
          <w:fldChar w:fldCharType="end"/>
        </w:r>
      </w:hyperlink>
    </w:p>
    <w:p>
      <w:pPr>
        <w:pStyle w:val="TOC1"/>
        <w:tabs>
          <w:tab w:val="right" w:leader="dot" w:pos="8306"/>
        </w:tabs>
      </w:pPr>
      <w:hyperlink w:anchor="_Toc22895" w:history="1">
        <w:r>
          <w:rPr>
            <w:rFonts w:ascii="仿宋" w:eastAsia="仿宋" w:hAnsi="仿宋" w:cs="仿宋" w:hint="eastAsia"/>
            <w:lang w:eastAsia="zh-CN"/>
          </w:rPr>
          <w:t>五、运营管理</w:t>
        </w:r>
        <w:r>
          <w:tab/>
        </w:r>
        <w:r>
          <w:fldChar w:fldCharType="begin"/>
        </w:r>
        <w:r>
          <w:instrText xml:space="preserve"> PAGEREF _Toc22895 \h </w:instrText>
        </w:r>
        <w:r>
          <w:fldChar w:fldCharType="separate"/>
        </w:r>
        <w:r>
          <w:t>24</w:t>
        </w:r>
        <w:r>
          <w:fldChar w:fldCharType="end"/>
        </w:r>
      </w:hyperlink>
    </w:p>
    <w:p>
      <w:pPr>
        <w:pStyle w:val="TOC2"/>
        <w:tabs>
          <w:tab w:val="right" w:leader="dot" w:pos="8306"/>
        </w:tabs>
      </w:pPr>
      <w:hyperlink w:anchor="_Toc17984" w:history="1">
        <w:r>
          <w:rPr>
            <w:rFonts w:ascii="仿宋" w:eastAsia="仿宋" w:hAnsi="仿宋" w:cs="仿宋" w:hint="eastAsia"/>
            <w:lang w:eastAsia="zh-CN"/>
          </w:rPr>
          <w:t>(一)、公司经营宗旨</w:t>
        </w:r>
        <w:r>
          <w:tab/>
        </w:r>
        <w:r>
          <w:fldChar w:fldCharType="begin"/>
        </w:r>
        <w:r>
          <w:instrText xml:space="preserve"> PAGEREF _Toc17984 \h </w:instrText>
        </w:r>
        <w:r>
          <w:fldChar w:fldCharType="separate"/>
        </w:r>
        <w:r>
          <w:t>24</w:t>
        </w:r>
        <w:r>
          <w:fldChar w:fldCharType="end"/>
        </w:r>
      </w:hyperlink>
    </w:p>
    <w:p>
      <w:pPr>
        <w:pStyle w:val="TOC2"/>
        <w:tabs>
          <w:tab w:val="right" w:leader="dot" w:pos="8306"/>
        </w:tabs>
      </w:pPr>
      <w:hyperlink w:anchor="_Toc17840" w:history="1">
        <w:r>
          <w:rPr>
            <w:rFonts w:ascii="仿宋" w:eastAsia="仿宋" w:hAnsi="仿宋" w:cs="仿宋" w:hint="eastAsia"/>
            <w:lang w:eastAsia="zh-CN"/>
          </w:rPr>
          <w:t>(二)、公司的目标、主要职责</w:t>
        </w:r>
        <w:r>
          <w:tab/>
        </w:r>
        <w:r>
          <w:fldChar w:fldCharType="begin"/>
        </w:r>
        <w:r>
          <w:instrText xml:space="preserve"> PAGEREF _Toc17840 \h </w:instrText>
        </w:r>
        <w:r>
          <w:fldChar w:fldCharType="separate"/>
        </w:r>
        <w:r>
          <w:t>25</w:t>
        </w:r>
        <w:r>
          <w:fldChar w:fldCharType="end"/>
        </w:r>
      </w:hyperlink>
    </w:p>
    <w:p>
      <w:pPr>
        <w:pStyle w:val="TOC2"/>
        <w:tabs>
          <w:tab w:val="right" w:leader="dot" w:pos="8306"/>
        </w:tabs>
      </w:pPr>
      <w:hyperlink w:anchor="_Toc23469" w:history="1">
        <w:r>
          <w:rPr>
            <w:rFonts w:ascii="仿宋" w:eastAsia="仿宋" w:hAnsi="仿宋" w:cs="仿宋" w:hint="eastAsia"/>
            <w:lang w:eastAsia="zh-CN"/>
          </w:rPr>
          <w:t>(三)、各部门职责及权限</w:t>
        </w:r>
        <w:r>
          <w:tab/>
        </w:r>
        <w:r>
          <w:fldChar w:fldCharType="begin"/>
        </w:r>
        <w:r>
          <w:instrText xml:space="preserve"> PAGEREF _Toc23469 \h </w:instrText>
        </w:r>
        <w:r>
          <w:fldChar w:fldCharType="separate"/>
        </w:r>
        <w:r>
          <w:t>26</w:t>
        </w:r>
        <w:r>
          <w:fldChar w:fldCharType="end"/>
        </w:r>
      </w:hyperlink>
    </w:p>
    <w:p>
      <w:pPr>
        <w:pStyle w:val="TOC2"/>
        <w:tabs>
          <w:tab w:val="right" w:leader="dot" w:pos="8306"/>
        </w:tabs>
      </w:pPr>
      <w:hyperlink w:anchor="_Toc27388" w:history="1">
        <w:r>
          <w:rPr>
            <w:rFonts w:ascii="仿宋" w:eastAsia="仿宋" w:hAnsi="仿宋" w:cs="仿宋" w:hint="eastAsia"/>
            <w:lang w:eastAsia="zh-CN"/>
          </w:rPr>
          <w:t>(四)、财务会计制度</w:t>
        </w:r>
        <w:r>
          <w:tab/>
        </w:r>
        <w:r>
          <w:fldChar w:fldCharType="begin"/>
        </w:r>
        <w:r>
          <w:instrText xml:space="preserve"> PAGEREF _Toc27388 \h </w:instrText>
        </w:r>
        <w:r>
          <w:fldChar w:fldCharType="separate"/>
        </w:r>
        <w:r>
          <w:t>28</w:t>
        </w:r>
        <w:r>
          <w:fldChar w:fldCharType="end"/>
        </w:r>
      </w:hyperlink>
    </w:p>
    <w:p>
      <w:pPr>
        <w:pStyle w:val="TOC1"/>
        <w:tabs>
          <w:tab w:val="right" w:leader="dot" w:pos="8306"/>
        </w:tabs>
      </w:pPr>
      <w:hyperlink w:anchor="_Toc24234" w:history="1">
        <w:r>
          <w:rPr>
            <w:rFonts w:ascii="仿宋" w:eastAsia="仿宋" w:hAnsi="仿宋" w:cs="仿宋" w:hint="eastAsia"/>
            <w:lang w:eastAsia="zh-CN"/>
          </w:rPr>
          <w:t>六、生产控制的基本程序</w:t>
        </w:r>
        <w:r>
          <w:tab/>
        </w:r>
        <w:r>
          <w:fldChar w:fldCharType="begin"/>
        </w:r>
        <w:r>
          <w:instrText xml:space="preserve"> PAGEREF _Toc24234 \h </w:instrText>
        </w:r>
        <w:r>
          <w:fldChar w:fldCharType="separate"/>
        </w:r>
        <w:r>
          <w:t>30</w:t>
        </w:r>
        <w:r>
          <w:fldChar w:fldCharType="end"/>
        </w:r>
      </w:hyperlink>
    </w:p>
    <w:p>
      <w:pPr>
        <w:pStyle w:val="TOC2"/>
        <w:tabs>
          <w:tab w:val="right" w:leader="dot" w:pos="8306"/>
        </w:tabs>
      </w:pPr>
      <w:hyperlink w:anchor="_Toc7804" w:history="1">
        <w:r>
          <w:rPr>
            <w:rFonts w:ascii="仿宋" w:eastAsia="仿宋" w:hAnsi="仿宋" w:cs="仿宋" w:hint="eastAsia"/>
            <w:lang w:eastAsia="zh-CN"/>
          </w:rPr>
          <w:t>(一)、管材：螺旋管生产控制的基本程序</w:t>
        </w:r>
        <w:r>
          <w:tab/>
        </w:r>
        <w:r>
          <w:fldChar w:fldCharType="begin"/>
        </w:r>
        <w:r>
          <w:instrText xml:space="preserve"> PAGEREF _Toc7804 \h </w:instrText>
        </w:r>
        <w:r>
          <w:fldChar w:fldCharType="separate"/>
        </w:r>
        <w:r>
          <w:t>30</w:t>
        </w:r>
        <w:r>
          <w:fldChar w:fldCharType="end"/>
        </w:r>
      </w:hyperlink>
    </w:p>
    <w:p>
      <w:pPr>
        <w:pStyle w:val="TOC1"/>
        <w:tabs>
          <w:tab w:val="right" w:leader="dot" w:pos="8306"/>
        </w:tabs>
      </w:pPr>
      <w:hyperlink w:anchor="_Toc20323" w:history="1">
        <w:r>
          <w:rPr>
            <w:rFonts w:ascii="仿宋" w:eastAsia="仿宋" w:hAnsi="仿宋" w:cs="仿宋" w:hint="eastAsia"/>
            <w:lang w:eastAsia="zh-CN"/>
          </w:rPr>
          <w:t>七、原辅材料及成品分析</w:t>
        </w:r>
        <w:r>
          <w:tab/>
        </w:r>
        <w:r>
          <w:fldChar w:fldCharType="begin"/>
        </w:r>
        <w:r>
          <w:instrText xml:space="preserve"> PAGEREF _Toc20323 \h </w:instrText>
        </w:r>
        <w:r>
          <w:fldChar w:fldCharType="separate"/>
        </w:r>
        <w:r>
          <w:t>31</w:t>
        </w:r>
        <w:r>
          <w:fldChar w:fldCharType="end"/>
        </w:r>
      </w:hyperlink>
    </w:p>
    <w:p>
      <w:pPr>
        <w:pStyle w:val="TOC2"/>
        <w:tabs>
          <w:tab w:val="right" w:leader="dot" w:pos="8306"/>
        </w:tabs>
      </w:pPr>
      <w:hyperlink w:anchor="_Toc26824" w:history="1">
        <w:r>
          <w:rPr>
            <w:rFonts w:ascii="仿宋" w:eastAsia="仿宋" w:hAnsi="仿宋" w:cs="仿宋" w:hint="eastAsia"/>
            <w:lang w:eastAsia="zh-CN"/>
          </w:rPr>
          <w:t>(一)、管材：螺旋管项目建设期原辅材料供应情况</w:t>
        </w:r>
        <w:r>
          <w:tab/>
        </w:r>
        <w:r>
          <w:fldChar w:fldCharType="begin"/>
        </w:r>
        <w:r>
          <w:instrText xml:space="preserve"> PAGEREF _Toc26824 \h </w:instrText>
        </w:r>
        <w:r>
          <w:fldChar w:fldCharType="separate"/>
        </w:r>
        <w:r>
          <w:t>31</w:t>
        </w:r>
        <w:r>
          <w:fldChar w:fldCharType="end"/>
        </w:r>
      </w:hyperlink>
    </w:p>
    <w:p>
      <w:pPr>
        <w:pStyle w:val="TOC2"/>
        <w:tabs>
          <w:tab w:val="right" w:leader="dot" w:pos="8306"/>
        </w:tabs>
      </w:pPr>
      <w:hyperlink w:anchor="_Toc24770" w:history="1">
        <w:r>
          <w:rPr>
            <w:rFonts w:ascii="仿宋" w:eastAsia="仿宋" w:hAnsi="仿宋" w:cs="仿宋" w:hint="eastAsia"/>
            <w:lang w:eastAsia="zh-CN"/>
          </w:rPr>
          <w:t>(二)、管材：螺旋管项目运营期原辅材料供应及质量管理</w:t>
        </w:r>
        <w:r>
          <w:tab/>
        </w:r>
        <w:r>
          <w:fldChar w:fldCharType="begin"/>
        </w:r>
        <w:r>
          <w:instrText xml:space="preserve"> PAGEREF _Toc24770 \h </w:instrText>
        </w:r>
        <w:r>
          <w:fldChar w:fldCharType="separate"/>
        </w:r>
        <w:r>
          <w:t>31</w:t>
        </w:r>
        <w:r>
          <w:fldChar w:fldCharType="end"/>
        </w:r>
      </w:hyperlink>
    </w:p>
    <w:p>
      <w:pPr>
        <w:pStyle w:val="TOC1"/>
        <w:tabs>
          <w:tab w:val="right" w:leader="dot" w:pos="8306"/>
        </w:tabs>
      </w:pPr>
      <w:hyperlink w:anchor="_Toc4870" w:history="1">
        <w:r>
          <w:rPr>
            <w:rFonts w:ascii="仿宋" w:eastAsia="仿宋" w:hAnsi="仿宋" w:cs="仿宋" w:hint="eastAsia"/>
            <w:lang w:eastAsia="zh-CN"/>
          </w:rPr>
          <w:t>八、管材：螺旋管项目人力资源培养与发展</w:t>
        </w:r>
        <w:r>
          <w:tab/>
        </w:r>
        <w:r>
          <w:fldChar w:fldCharType="begin"/>
        </w:r>
        <w:r>
          <w:instrText xml:space="preserve"> PAGEREF _Toc4870 \h </w:instrText>
        </w:r>
        <w:r>
          <w:fldChar w:fldCharType="separate"/>
        </w:r>
        <w:r>
          <w:t>32</w:t>
        </w:r>
        <w:r>
          <w:fldChar w:fldCharType="end"/>
        </w:r>
      </w:hyperlink>
    </w:p>
    <w:p>
      <w:pPr>
        <w:pStyle w:val="TOC2"/>
        <w:tabs>
          <w:tab w:val="right" w:leader="dot" w:pos="8306"/>
        </w:tabs>
      </w:pPr>
      <w:hyperlink w:anchor="_Toc14739" w:history="1">
        <w:r>
          <w:rPr>
            <w:rFonts w:ascii="仿宋" w:eastAsia="仿宋" w:hAnsi="仿宋" w:cs="仿宋" w:hint="eastAsia"/>
            <w:lang w:eastAsia="zh-CN"/>
          </w:rPr>
          <w:t>(一)、人才需求与规划</w:t>
        </w:r>
        <w:r>
          <w:tab/>
        </w:r>
        <w:r>
          <w:fldChar w:fldCharType="begin"/>
        </w:r>
        <w:r>
          <w:instrText xml:space="preserve"> PAGEREF _Toc14739 \h </w:instrText>
        </w:r>
        <w:r>
          <w:fldChar w:fldCharType="separate"/>
        </w:r>
        <w:r>
          <w:t>32</w:t>
        </w:r>
        <w:r>
          <w:fldChar w:fldCharType="end"/>
        </w:r>
      </w:hyperlink>
    </w:p>
    <w:p>
      <w:pPr>
        <w:pStyle w:val="TOC2"/>
        <w:tabs>
          <w:tab w:val="right" w:leader="dot" w:pos="8306"/>
        </w:tabs>
      </w:pPr>
      <w:hyperlink w:anchor="_Toc10768" w:history="1">
        <w:r>
          <w:rPr>
            <w:rFonts w:ascii="仿宋" w:eastAsia="仿宋" w:hAnsi="仿宋" w:cs="仿宋" w:hint="eastAsia"/>
            <w:lang w:eastAsia="zh-CN"/>
          </w:rPr>
          <w:t>(二)、培训与发展计划</w:t>
        </w:r>
        <w:r>
          <w:tab/>
        </w:r>
        <w:r>
          <w:fldChar w:fldCharType="begin"/>
        </w:r>
        <w:r>
          <w:instrText xml:space="preserve"> PAGEREF _Toc10768 \h </w:instrText>
        </w:r>
        <w:r>
          <w:fldChar w:fldCharType="separate"/>
        </w:r>
        <w:r>
          <w:t>33</w:t>
        </w:r>
        <w:r>
          <w:fldChar w:fldCharType="end"/>
        </w:r>
      </w:hyperlink>
    </w:p>
    <w:p>
      <w:pPr>
        <w:pStyle w:val="TOC1"/>
        <w:tabs>
          <w:tab w:val="right" w:leader="dot" w:pos="8306"/>
        </w:tabs>
      </w:pPr>
      <w:hyperlink w:anchor="_Toc6045" w:history="1">
        <w:r>
          <w:rPr>
            <w:rFonts w:ascii="仿宋" w:eastAsia="仿宋" w:hAnsi="仿宋" w:cs="仿宋" w:hint="eastAsia"/>
            <w:lang w:eastAsia="zh-CN"/>
          </w:rPr>
          <w:t>九、项目风险分析及防范措施</w:t>
        </w:r>
        <w:r>
          <w:tab/>
        </w:r>
        <w:r>
          <w:fldChar w:fldCharType="begin"/>
        </w:r>
        <w:r>
          <w:instrText xml:space="preserve"> PAGEREF _Toc6045 \h </w:instrText>
        </w:r>
        <w:r>
          <w:fldChar w:fldCharType="separate"/>
        </w:r>
        <w:r>
          <w:t>33</w:t>
        </w:r>
        <w:r>
          <w:fldChar w:fldCharType="end"/>
        </w:r>
      </w:hyperlink>
    </w:p>
    <w:p>
      <w:pPr>
        <w:pStyle w:val="TOC2"/>
        <w:tabs>
          <w:tab w:val="right" w:leader="dot" w:pos="8306"/>
        </w:tabs>
      </w:pPr>
      <w:hyperlink w:anchor="_Toc3994" w:history="1">
        <w:r>
          <w:rPr>
            <w:rFonts w:ascii="仿宋" w:eastAsia="仿宋" w:hAnsi="仿宋" w:cs="仿宋" w:hint="eastAsia"/>
            <w:lang w:eastAsia="zh-CN"/>
          </w:rPr>
          <w:t>(一)、项目的要紧风险因素识别</w:t>
        </w:r>
        <w:r>
          <w:tab/>
        </w:r>
        <w:r>
          <w:fldChar w:fldCharType="begin"/>
        </w:r>
        <w:r>
          <w:instrText xml:space="preserve"> PAGEREF _Toc3994 \h </w:instrText>
        </w:r>
        <w:r>
          <w:fldChar w:fldCharType="separate"/>
        </w:r>
        <w:r>
          <w:t>33</w:t>
        </w:r>
        <w:r>
          <w:fldChar w:fldCharType="end"/>
        </w:r>
      </w:hyperlink>
    </w:p>
    <w:p>
      <w:pPr>
        <w:pStyle w:val="TOC2"/>
        <w:tabs>
          <w:tab w:val="right" w:leader="dot" w:pos="8306"/>
        </w:tabs>
      </w:pPr>
      <w:hyperlink w:anchor="_Toc11430" w:history="1">
        <w:r>
          <w:rPr>
            <w:rFonts w:ascii="仿宋" w:eastAsia="仿宋" w:hAnsi="仿宋" w:cs="仿宋" w:hint="eastAsia"/>
            <w:lang w:eastAsia="zh-CN"/>
          </w:rPr>
          <w:t>(二)、风险程度分析</w:t>
        </w:r>
        <w:r>
          <w:tab/>
        </w:r>
        <w:r>
          <w:fldChar w:fldCharType="begin"/>
        </w:r>
        <w:r>
          <w:instrText xml:space="preserve"> PAGEREF _Toc11430 \h </w:instrText>
        </w:r>
        <w:r>
          <w:fldChar w:fldCharType="separate"/>
        </w:r>
        <w:r>
          <w:t>34</w:t>
        </w:r>
        <w:r>
          <w:fldChar w:fldCharType="end"/>
        </w:r>
      </w:hyperlink>
    </w:p>
    <w:p>
      <w:pPr>
        <w:pStyle w:val="TOC2"/>
        <w:tabs>
          <w:tab w:val="right" w:leader="dot" w:pos="8306"/>
        </w:tabs>
      </w:pPr>
      <w:hyperlink w:anchor="_Toc12718" w:history="1">
        <w:r>
          <w:rPr>
            <w:rFonts w:ascii="仿宋" w:eastAsia="仿宋" w:hAnsi="仿宋" w:cs="仿宋" w:hint="eastAsia"/>
            <w:lang w:eastAsia="zh-CN"/>
          </w:rPr>
          <w:t>(三)、防范与降低风险的计策</w:t>
        </w:r>
        <w:r>
          <w:tab/>
        </w:r>
        <w:r>
          <w:fldChar w:fldCharType="begin"/>
        </w:r>
        <w:r>
          <w:instrText xml:space="preserve"> PAGEREF _Toc12718 \h </w:instrText>
        </w:r>
        <w:r>
          <w:fldChar w:fldCharType="separate"/>
        </w:r>
        <w:r>
          <w:t>35</w:t>
        </w:r>
        <w:r>
          <w:fldChar w:fldCharType="end"/>
        </w:r>
      </w:hyperlink>
    </w:p>
    <w:p>
      <w:pPr>
        <w:pStyle w:val="TOC1"/>
        <w:tabs>
          <w:tab w:val="right" w:leader="dot" w:pos="8306"/>
        </w:tabs>
      </w:pPr>
      <w:hyperlink w:anchor="_Toc3198" w:history="1">
        <w:r>
          <w:rPr>
            <w:rFonts w:ascii="仿宋" w:eastAsia="仿宋" w:hAnsi="仿宋" w:cs="仿宋" w:hint="eastAsia"/>
            <w:lang w:eastAsia="zh-CN"/>
          </w:rPr>
          <w:t>十、第二十八章公司与员工法律关系</w:t>
        </w:r>
        <w:r>
          <w:tab/>
        </w:r>
        <w:r>
          <w:fldChar w:fldCharType="begin"/>
        </w:r>
        <w:r>
          <w:instrText xml:space="preserve"> PAGEREF _Toc3198 \h </w:instrText>
        </w:r>
        <w:r>
          <w:fldChar w:fldCharType="separate"/>
        </w:r>
        <w:r>
          <w:t>37</w:t>
        </w:r>
        <w:r>
          <w:fldChar w:fldCharType="end"/>
        </w:r>
      </w:hyperlink>
    </w:p>
    <w:p>
      <w:pPr>
        <w:pStyle w:val="TOC2"/>
        <w:tabs>
          <w:tab w:val="right" w:leader="dot" w:pos="8306"/>
        </w:tabs>
      </w:pPr>
      <w:hyperlink w:anchor="_Toc771" w:history="1">
        <w:r>
          <w:rPr>
            <w:rFonts w:ascii="仿宋" w:eastAsia="仿宋" w:hAnsi="仿宋" w:cs="仿宋" w:hint="eastAsia"/>
            <w:lang w:eastAsia="zh-CN"/>
          </w:rPr>
          <w:t>(一)、劳动合同管理</w:t>
        </w:r>
        <w:r>
          <w:tab/>
        </w:r>
        <w:r>
          <w:fldChar w:fldCharType="begin"/>
        </w:r>
        <w:r>
          <w:instrText xml:space="preserve"> PAGEREF _Toc771 \h </w:instrText>
        </w:r>
        <w:r>
          <w:fldChar w:fldCharType="separate"/>
        </w:r>
        <w:r>
          <w:t>37</w:t>
        </w:r>
        <w:r>
          <w:fldChar w:fldCharType="end"/>
        </w:r>
      </w:hyperlink>
    </w:p>
    <w:p>
      <w:pPr>
        <w:pStyle w:val="TOC2"/>
        <w:tabs>
          <w:tab w:val="right" w:leader="dot" w:pos="8306"/>
        </w:tabs>
      </w:pPr>
      <w:hyperlink w:anchor="_Toc31879" w:history="1">
        <w:r>
          <w:rPr>
            <w:rFonts w:ascii="仿宋" w:eastAsia="仿宋" w:hAnsi="仿宋" w:cs="仿宋" w:hint="eastAsia"/>
            <w:lang w:eastAsia="zh-CN"/>
          </w:rPr>
          <w:t>(二)、法定假期与劳动保障</w:t>
        </w:r>
        <w:r>
          <w:tab/>
        </w:r>
        <w:r>
          <w:fldChar w:fldCharType="begin"/>
        </w:r>
        <w:r>
          <w:instrText xml:space="preserve"> PAGEREF _Toc31879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326" w:history="1">
        <w:r>
          <w:rPr>
            <w:rFonts w:ascii="仿宋" w:eastAsia="仿宋" w:hAnsi="仿宋" w:cs="仿宋" w:hint="eastAsia"/>
            <w:lang w:eastAsia="zh-CN"/>
          </w:rPr>
          <w:t>(三)、合规经营与风险防范</w:t>
        </w:r>
        <w:r>
          <w:tab/>
        </w:r>
        <w:r>
          <w:fldChar w:fldCharType="begin"/>
        </w:r>
        <w:r>
          <w:instrText xml:space="preserve"> PAGEREF _Toc25326 \h </w:instrText>
        </w:r>
        <w:r>
          <w:fldChar w:fldCharType="separate"/>
        </w:r>
        <w:r>
          <w:t>39</w:t>
        </w:r>
        <w:r>
          <w:fldChar w:fldCharType="end"/>
        </w:r>
      </w:hyperlink>
    </w:p>
    <w:p>
      <w:pPr>
        <w:pStyle w:val="TOC1"/>
        <w:tabs>
          <w:tab w:val="right" w:leader="dot" w:pos="8306"/>
        </w:tabs>
      </w:pPr>
      <w:hyperlink w:anchor="_Toc14420" w:history="1">
        <w:r>
          <w:rPr>
            <w:rFonts w:ascii="仿宋" w:eastAsia="仿宋" w:hAnsi="仿宋" w:cs="仿宋" w:hint="eastAsia"/>
            <w:lang w:eastAsia="zh-CN"/>
          </w:rPr>
          <w:t>十一、管材：螺旋管新型运营方式</w:t>
        </w:r>
        <w:r>
          <w:tab/>
        </w:r>
        <w:r>
          <w:fldChar w:fldCharType="begin"/>
        </w:r>
        <w:r>
          <w:instrText xml:space="preserve"> PAGEREF _Toc14420 \h </w:instrText>
        </w:r>
        <w:r>
          <w:fldChar w:fldCharType="separate"/>
        </w:r>
        <w:r>
          <w:t>40</w:t>
        </w:r>
        <w:r>
          <w:fldChar w:fldCharType="end"/>
        </w:r>
      </w:hyperlink>
    </w:p>
    <w:p>
      <w:pPr>
        <w:pStyle w:val="TOC2"/>
        <w:tabs>
          <w:tab w:val="right" w:leader="dot" w:pos="8306"/>
        </w:tabs>
      </w:pPr>
      <w:hyperlink w:anchor="_Toc23042" w:history="1">
        <w:r>
          <w:rPr>
            <w:rFonts w:ascii="仿宋" w:eastAsia="仿宋" w:hAnsi="仿宋" w:cs="仿宋" w:hint="eastAsia"/>
            <w:lang w:eastAsia="zh-CN"/>
          </w:rPr>
          <w:t>(一)、创新业务模式</w:t>
        </w:r>
        <w:r>
          <w:tab/>
        </w:r>
        <w:r>
          <w:fldChar w:fldCharType="begin"/>
        </w:r>
        <w:r>
          <w:instrText xml:space="preserve"> PAGEREF _Toc23042 \h </w:instrText>
        </w:r>
        <w:r>
          <w:fldChar w:fldCharType="separate"/>
        </w:r>
        <w:r>
          <w:t>40</w:t>
        </w:r>
        <w:r>
          <w:fldChar w:fldCharType="end"/>
        </w:r>
      </w:hyperlink>
    </w:p>
    <w:p>
      <w:pPr>
        <w:pStyle w:val="TOC2"/>
        <w:tabs>
          <w:tab w:val="right" w:leader="dot" w:pos="8306"/>
        </w:tabs>
      </w:pPr>
      <w:hyperlink w:anchor="_Toc7245" w:history="1">
        <w:r>
          <w:rPr>
            <w:rFonts w:ascii="仿宋" w:eastAsia="仿宋" w:hAnsi="仿宋" w:cs="仿宋" w:hint="eastAsia"/>
            <w:lang w:eastAsia="zh-CN"/>
          </w:rPr>
          <w:t>(二)、数字化运营</w:t>
        </w:r>
        <w:r>
          <w:tab/>
        </w:r>
        <w:r>
          <w:fldChar w:fldCharType="begin"/>
        </w:r>
        <w:r>
          <w:instrText xml:space="preserve"> PAGEREF _Toc7245 \h </w:instrText>
        </w:r>
        <w:r>
          <w:fldChar w:fldCharType="separate"/>
        </w:r>
        <w:r>
          <w:t>41</w:t>
        </w:r>
        <w:r>
          <w:fldChar w:fldCharType="end"/>
        </w:r>
      </w:hyperlink>
    </w:p>
    <w:p>
      <w:pPr>
        <w:pStyle w:val="TOC2"/>
        <w:tabs>
          <w:tab w:val="right" w:leader="dot" w:pos="8306"/>
        </w:tabs>
      </w:pPr>
      <w:hyperlink w:anchor="_Toc30878" w:history="1">
        <w:r>
          <w:rPr>
            <w:rFonts w:ascii="仿宋" w:eastAsia="仿宋" w:hAnsi="仿宋" w:cs="仿宋" w:hint="eastAsia"/>
            <w:lang w:eastAsia="zh-CN"/>
          </w:rPr>
          <w:t>(三)、智能化技术应用</w:t>
        </w:r>
        <w:r>
          <w:tab/>
        </w:r>
        <w:r>
          <w:fldChar w:fldCharType="begin"/>
        </w:r>
        <w:r>
          <w:instrText xml:space="preserve"> PAGEREF _Toc30878 \h </w:instrText>
        </w:r>
        <w:r>
          <w:fldChar w:fldCharType="separate"/>
        </w:r>
        <w:r>
          <w:t>42</w:t>
        </w:r>
        <w:r>
          <w:fldChar w:fldCharType="end"/>
        </w:r>
      </w:hyperlink>
    </w:p>
    <w:p>
      <w:pPr>
        <w:pStyle w:val="TOC2"/>
        <w:tabs>
          <w:tab w:val="right" w:leader="dot" w:pos="8306"/>
        </w:tabs>
      </w:pPr>
      <w:hyperlink w:anchor="_Toc28291" w:history="1">
        <w:r>
          <w:rPr>
            <w:rFonts w:ascii="仿宋" w:eastAsia="仿宋" w:hAnsi="仿宋" w:cs="仿宋" w:hint="eastAsia"/>
            <w:lang w:eastAsia="zh-CN"/>
          </w:rPr>
          <w:t>(四)、可持续经营实践</w:t>
        </w:r>
        <w:r>
          <w:tab/>
        </w:r>
        <w:r>
          <w:fldChar w:fldCharType="begin"/>
        </w:r>
        <w:r>
          <w:instrText xml:space="preserve"> PAGEREF _Toc28291 \h </w:instrText>
        </w:r>
        <w:r>
          <w:fldChar w:fldCharType="separate"/>
        </w:r>
        <w:r>
          <w:t>43</w:t>
        </w:r>
        <w:r>
          <w:fldChar w:fldCharType="end"/>
        </w:r>
      </w:hyperlink>
    </w:p>
    <w:p>
      <w:pPr>
        <w:pStyle w:val="TOC1"/>
        <w:tabs>
          <w:tab w:val="right" w:leader="dot" w:pos="8306"/>
        </w:tabs>
      </w:pPr>
      <w:hyperlink w:anchor="_Toc20216" w:history="1">
        <w:r>
          <w:rPr>
            <w:rFonts w:ascii="仿宋" w:eastAsia="仿宋" w:hAnsi="仿宋" w:cs="仿宋" w:hint="eastAsia"/>
            <w:lang w:eastAsia="zh-CN"/>
          </w:rPr>
          <w:t>十二、持续改进与创新</w:t>
        </w:r>
        <w:r>
          <w:tab/>
        </w:r>
        <w:r>
          <w:fldChar w:fldCharType="begin"/>
        </w:r>
        <w:r>
          <w:instrText xml:space="preserve"> PAGEREF _Toc20216 \h </w:instrText>
        </w:r>
        <w:r>
          <w:fldChar w:fldCharType="separate"/>
        </w:r>
        <w:r>
          <w:t>44</w:t>
        </w:r>
        <w:r>
          <w:fldChar w:fldCharType="end"/>
        </w:r>
      </w:hyperlink>
    </w:p>
    <w:p>
      <w:pPr>
        <w:pStyle w:val="TOC2"/>
        <w:tabs>
          <w:tab w:val="right" w:leader="dot" w:pos="8306"/>
        </w:tabs>
      </w:pPr>
      <w:hyperlink w:anchor="_Toc32538" w:history="1">
        <w:r>
          <w:rPr>
            <w:rFonts w:ascii="仿宋" w:eastAsia="仿宋" w:hAnsi="仿宋" w:cs="仿宋" w:hint="eastAsia"/>
            <w:lang w:eastAsia="zh-CN"/>
          </w:rPr>
          <w:t>(一)、质量管理与持续改进</w:t>
        </w:r>
        <w:r>
          <w:tab/>
        </w:r>
        <w:r>
          <w:fldChar w:fldCharType="begin"/>
        </w:r>
        <w:r>
          <w:instrText xml:space="preserve"> PAGEREF _Toc32538 \h </w:instrText>
        </w:r>
        <w:r>
          <w:fldChar w:fldCharType="separate"/>
        </w:r>
        <w:r>
          <w:t>44</w:t>
        </w:r>
        <w:r>
          <w:fldChar w:fldCharType="end"/>
        </w:r>
      </w:hyperlink>
    </w:p>
    <w:p>
      <w:pPr>
        <w:pStyle w:val="TOC2"/>
        <w:tabs>
          <w:tab w:val="right" w:leader="dot" w:pos="8306"/>
        </w:tabs>
      </w:pPr>
      <w:hyperlink w:anchor="_Toc29284" w:history="1">
        <w:r>
          <w:rPr>
            <w:rFonts w:ascii="仿宋" w:eastAsia="仿宋" w:hAnsi="仿宋" w:cs="仿宋" w:hint="eastAsia"/>
            <w:lang w:eastAsia="zh-CN"/>
          </w:rPr>
          <w:t>(二)、创新与研发计划</w:t>
        </w:r>
        <w:r>
          <w:tab/>
        </w:r>
        <w:r>
          <w:fldChar w:fldCharType="begin"/>
        </w:r>
        <w:r>
          <w:instrText xml:space="preserve"> PAGEREF _Toc29284 \h </w:instrText>
        </w:r>
        <w:r>
          <w:fldChar w:fldCharType="separate"/>
        </w:r>
        <w:r>
          <w:t>45</w:t>
        </w:r>
        <w:r>
          <w:fldChar w:fldCharType="end"/>
        </w:r>
      </w:hyperlink>
    </w:p>
    <w:p>
      <w:pPr>
        <w:pStyle w:val="TOC2"/>
        <w:tabs>
          <w:tab w:val="right" w:leader="dot" w:pos="8306"/>
        </w:tabs>
      </w:pPr>
      <w:hyperlink w:anchor="_Toc25831" w:history="1">
        <w:r>
          <w:rPr>
            <w:rFonts w:ascii="仿宋" w:eastAsia="仿宋" w:hAnsi="仿宋" w:cs="仿宋" w:hint="eastAsia"/>
            <w:lang w:eastAsia="zh-CN"/>
          </w:rPr>
          <w:t>(三)、客户反馈与产品改进</w:t>
        </w:r>
        <w:r>
          <w:tab/>
        </w:r>
        <w:r>
          <w:fldChar w:fldCharType="begin"/>
        </w:r>
        <w:r>
          <w:instrText xml:space="preserve"> PAGEREF _Toc25831 \h </w:instrText>
        </w:r>
        <w:r>
          <w:fldChar w:fldCharType="separate"/>
        </w:r>
        <w:r>
          <w:t>46</w:t>
        </w:r>
        <w:r>
          <w:fldChar w:fldCharType="end"/>
        </w:r>
      </w:hyperlink>
    </w:p>
    <w:p>
      <w:pPr>
        <w:pStyle w:val="TOC1"/>
        <w:tabs>
          <w:tab w:val="right" w:leader="dot" w:pos="8306"/>
        </w:tabs>
      </w:pPr>
      <w:hyperlink w:anchor="_Toc25062" w:history="1">
        <w:r>
          <w:rPr>
            <w:rFonts w:ascii="仿宋" w:eastAsia="仿宋" w:hAnsi="仿宋" w:cs="仿宋" w:hint="eastAsia"/>
            <w:lang w:eastAsia="zh-CN"/>
          </w:rPr>
          <w:t>十三、市场分析</w:t>
        </w:r>
        <w:r>
          <w:tab/>
        </w:r>
        <w:r>
          <w:fldChar w:fldCharType="begin"/>
        </w:r>
        <w:r>
          <w:instrText xml:space="preserve"> PAGEREF _Toc25062 \h </w:instrText>
        </w:r>
        <w:r>
          <w:fldChar w:fldCharType="separate"/>
        </w:r>
        <w:r>
          <w:t>47</w:t>
        </w:r>
        <w:r>
          <w:fldChar w:fldCharType="end"/>
        </w:r>
      </w:hyperlink>
    </w:p>
    <w:p>
      <w:pPr>
        <w:pStyle w:val="TOC2"/>
        <w:tabs>
          <w:tab w:val="right" w:leader="dot" w:pos="8306"/>
        </w:tabs>
      </w:pPr>
      <w:hyperlink w:anchor="_Toc66" w:history="1">
        <w:r>
          <w:rPr>
            <w:rFonts w:ascii="仿宋" w:eastAsia="仿宋" w:hAnsi="仿宋" w:cs="仿宋" w:hint="eastAsia"/>
            <w:lang w:eastAsia="zh-CN"/>
          </w:rPr>
          <w:t>(一)、目标市场概述</w:t>
        </w:r>
        <w:r>
          <w:tab/>
        </w:r>
        <w:r>
          <w:fldChar w:fldCharType="begin"/>
        </w:r>
        <w:r>
          <w:instrText xml:space="preserve"> PAGEREF _Toc66 \h </w:instrText>
        </w:r>
        <w:r>
          <w:fldChar w:fldCharType="separate"/>
        </w:r>
        <w:r>
          <w:t>47</w:t>
        </w:r>
        <w:r>
          <w:fldChar w:fldCharType="end"/>
        </w:r>
      </w:hyperlink>
    </w:p>
    <w:p>
      <w:pPr>
        <w:pStyle w:val="TOC2"/>
        <w:tabs>
          <w:tab w:val="right" w:leader="dot" w:pos="8306"/>
        </w:tabs>
      </w:pPr>
      <w:hyperlink w:anchor="_Toc27733" w:history="1">
        <w:r>
          <w:rPr>
            <w:rFonts w:ascii="仿宋" w:eastAsia="仿宋" w:hAnsi="仿宋" w:cs="仿宋" w:hint="eastAsia"/>
            <w:lang w:eastAsia="zh-CN"/>
          </w:rPr>
          <w:t>(二)、市场趋势与机遇</w:t>
        </w:r>
        <w:r>
          <w:tab/>
        </w:r>
        <w:r>
          <w:fldChar w:fldCharType="begin"/>
        </w:r>
        <w:r>
          <w:instrText xml:space="preserve"> PAGEREF _Toc27733 \h </w:instrText>
        </w:r>
        <w:r>
          <w:fldChar w:fldCharType="separate"/>
        </w:r>
        <w:r>
          <w:t>48</w:t>
        </w:r>
        <w:r>
          <w:fldChar w:fldCharType="end"/>
        </w:r>
      </w:hyperlink>
    </w:p>
    <w:p>
      <w:pPr>
        <w:pStyle w:val="TOC2"/>
        <w:tabs>
          <w:tab w:val="right" w:leader="dot" w:pos="8306"/>
        </w:tabs>
      </w:pPr>
      <w:hyperlink w:anchor="_Toc32022" w:history="1">
        <w:r>
          <w:rPr>
            <w:rFonts w:ascii="仿宋" w:eastAsia="仿宋" w:hAnsi="仿宋" w:cs="仿宋" w:hint="eastAsia"/>
            <w:lang w:eastAsia="zh-CN"/>
          </w:rPr>
          <w:t>(三)、竞争环境分析</w:t>
        </w:r>
        <w:r>
          <w:tab/>
        </w:r>
        <w:r>
          <w:fldChar w:fldCharType="begin"/>
        </w:r>
        <w:r>
          <w:instrText xml:space="preserve"> PAGEREF _Toc32022 \h </w:instrText>
        </w:r>
        <w:r>
          <w:fldChar w:fldCharType="separate"/>
        </w:r>
        <w:r>
          <w:t>49</w:t>
        </w:r>
        <w:r>
          <w:fldChar w:fldCharType="end"/>
        </w:r>
      </w:hyperlink>
    </w:p>
    <w:p>
      <w:pPr>
        <w:pStyle w:val="TOC2"/>
        <w:tabs>
          <w:tab w:val="right" w:leader="dot" w:pos="8306"/>
        </w:tabs>
      </w:pPr>
      <w:hyperlink w:anchor="_Toc3223" w:history="1">
        <w:r>
          <w:rPr>
            <w:rFonts w:ascii="仿宋" w:eastAsia="仿宋" w:hAnsi="仿宋" w:cs="仿宋" w:hint="eastAsia"/>
            <w:lang w:eastAsia="zh-CN"/>
          </w:rPr>
          <w:t>(四)、目标客户群</w:t>
        </w:r>
        <w:r>
          <w:tab/>
        </w:r>
        <w:r>
          <w:fldChar w:fldCharType="begin"/>
        </w:r>
        <w:r>
          <w:instrText xml:space="preserve"> PAGEREF _Toc3223 \h </w:instrText>
        </w:r>
        <w:r>
          <w:fldChar w:fldCharType="separate"/>
        </w:r>
        <w:r>
          <w:t>51</w:t>
        </w:r>
        <w:r>
          <w:fldChar w:fldCharType="end"/>
        </w:r>
      </w:hyperlink>
    </w:p>
    <w:p>
      <w:pPr>
        <w:pStyle w:val="TOC1"/>
        <w:tabs>
          <w:tab w:val="right" w:leader="dot" w:pos="8306"/>
        </w:tabs>
      </w:pPr>
      <w:hyperlink w:anchor="_Toc5808" w:history="1">
        <w:r>
          <w:rPr>
            <w:rFonts w:ascii="仿宋" w:eastAsia="仿宋" w:hAnsi="仿宋" w:cs="仿宋" w:hint="eastAsia"/>
            <w:lang w:eastAsia="zh-CN"/>
          </w:rPr>
          <w:t>十四、市场调研与竞争分析</w:t>
        </w:r>
        <w:r>
          <w:tab/>
        </w:r>
        <w:r>
          <w:fldChar w:fldCharType="begin"/>
        </w:r>
        <w:r>
          <w:instrText xml:space="preserve"> PAGEREF _Toc5808 \h </w:instrText>
        </w:r>
        <w:r>
          <w:fldChar w:fldCharType="separate"/>
        </w:r>
        <w:r>
          <w:t>52</w:t>
        </w:r>
        <w:r>
          <w:fldChar w:fldCharType="end"/>
        </w:r>
      </w:hyperlink>
    </w:p>
    <w:p>
      <w:pPr>
        <w:pStyle w:val="TOC2"/>
        <w:tabs>
          <w:tab w:val="right" w:leader="dot" w:pos="8306"/>
        </w:tabs>
      </w:pPr>
      <w:hyperlink w:anchor="_Toc5314" w:history="1">
        <w:r>
          <w:rPr>
            <w:rFonts w:ascii="仿宋" w:eastAsia="仿宋" w:hAnsi="仿宋" w:cs="仿宋" w:hint="eastAsia"/>
            <w:lang w:eastAsia="zh-CN"/>
          </w:rPr>
          <w:t>(一)、市场状况概览</w:t>
        </w:r>
        <w:r>
          <w:tab/>
        </w:r>
        <w:r>
          <w:fldChar w:fldCharType="begin"/>
        </w:r>
        <w:r>
          <w:instrText xml:space="preserve"> PAGEREF _Toc5314 \h </w:instrText>
        </w:r>
        <w:r>
          <w:fldChar w:fldCharType="separate"/>
        </w:r>
        <w:r>
          <w:t>52</w:t>
        </w:r>
        <w:r>
          <w:fldChar w:fldCharType="end"/>
        </w:r>
      </w:hyperlink>
    </w:p>
    <w:p>
      <w:pPr>
        <w:pStyle w:val="TOC2"/>
        <w:tabs>
          <w:tab w:val="right" w:leader="dot" w:pos="8306"/>
        </w:tabs>
      </w:pPr>
      <w:hyperlink w:anchor="_Toc13030" w:history="1">
        <w:r>
          <w:rPr>
            <w:rFonts w:ascii="仿宋" w:eastAsia="仿宋" w:hAnsi="仿宋" w:cs="仿宋" w:hint="eastAsia"/>
            <w:lang w:eastAsia="zh-CN"/>
          </w:rPr>
          <w:t>(二)、市场细分与目标市场</w:t>
        </w:r>
        <w:r>
          <w:tab/>
        </w:r>
        <w:r>
          <w:fldChar w:fldCharType="begin"/>
        </w:r>
        <w:r>
          <w:instrText xml:space="preserve"> PAGEREF _Toc13030 \h </w:instrText>
        </w:r>
        <w:r>
          <w:fldChar w:fldCharType="separate"/>
        </w:r>
        <w:r>
          <w:t>53</w:t>
        </w:r>
        <w:r>
          <w:fldChar w:fldCharType="end"/>
        </w:r>
      </w:hyperlink>
    </w:p>
    <w:p>
      <w:pPr>
        <w:pStyle w:val="TOC2"/>
        <w:tabs>
          <w:tab w:val="right" w:leader="dot" w:pos="8306"/>
        </w:tabs>
      </w:pPr>
      <w:hyperlink w:anchor="_Toc1820" w:history="1">
        <w:r>
          <w:rPr>
            <w:rFonts w:ascii="仿宋" w:eastAsia="仿宋" w:hAnsi="仿宋" w:cs="仿宋" w:hint="eastAsia"/>
            <w:lang w:eastAsia="zh-CN"/>
          </w:rPr>
          <w:t>(三)、竞争对手分析</w:t>
        </w:r>
        <w:r>
          <w:tab/>
        </w:r>
        <w:r>
          <w:fldChar w:fldCharType="begin"/>
        </w:r>
        <w:r>
          <w:instrText xml:space="preserve"> PAGEREF _Toc1820 \h </w:instrText>
        </w:r>
        <w:r>
          <w:fldChar w:fldCharType="separate"/>
        </w:r>
        <w:r>
          <w:t>54</w:t>
        </w:r>
        <w:r>
          <w:fldChar w:fldCharType="end"/>
        </w:r>
      </w:hyperlink>
    </w:p>
    <w:p>
      <w:pPr>
        <w:pStyle w:val="TOC2"/>
        <w:tabs>
          <w:tab w:val="right" w:leader="dot" w:pos="8306"/>
        </w:tabs>
      </w:pPr>
      <w:hyperlink w:anchor="_Toc22406" w:history="1">
        <w:r>
          <w:rPr>
            <w:rFonts w:ascii="仿宋" w:eastAsia="仿宋" w:hAnsi="仿宋" w:cs="仿宋" w:hint="eastAsia"/>
            <w:lang w:eastAsia="zh-CN"/>
          </w:rPr>
          <w:t>(四)、市场机会与挑战</w:t>
        </w:r>
        <w:r>
          <w:tab/>
        </w:r>
        <w:r>
          <w:fldChar w:fldCharType="begin"/>
        </w:r>
        <w:r>
          <w:instrText xml:space="preserve"> PAGEREF _Toc22406 \h </w:instrText>
        </w:r>
        <w:r>
          <w:fldChar w:fldCharType="separate"/>
        </w:r>
        <w:r>
          <w:t>56</w:t>
        </w:r>
        <w:r>
          <w:fldChar w:fldCharType="end"/>
        </w:r>
      </w:hyperlink>
    </w:p>
    <w:p>
      <w:pPr>
        <w:pStyle w:val="TOC2"/>
        <w:tabs>
          <w:tab w:val="right" w:leader="dot" w:pos="8306"/>
        </w:tabs>
      </w:pPr>
      <w:hyperlink w:anchor="_Toc13397" w:history="1">
        <w:r>
          <w:rPr>
            <w:rFonts w:ascii="仿宋" w:eastAsia="仿宋" w:hAnsi="仿宋" w:cs="仿宋" w:hint="eastAsia"/>
            <w:lang w:eastAsia="zh-CN"/>
          </w:rPr>
          <w:t>(五)、市场战略</w:t>
        </w:r>
        <w:r>
          <w:tab/>
        </w:r>
        <w:r>
          <w:fldChar w:fldCharType="begin"/>
        </w:r>
        <w:r>
          <w:instrText xml:space="preserve"> PAGEREF _Toc13397 \h </w:instrText>
        </w:r>
        <w:r>
          <w:fldChar w:fldCharType="separate"/>
        </w:r>
        <w:r>
          <w:t>57</w:t>
        </w:r>
        <w:r>
          <w:fldChar w:fldCharType="end"/>
        </w:r>
      </w:hyperlink>
    </w:p>
    <w:p>
      <w:pPr>
        <w:pStyle w:val="TOC1"/>
        <w:tabs>
          <w:tab w:val="right" w:leader="dot" w:pos="8306"/>
        </w:tabs>
      </w:pPr>
      <w:hyperlink w:anchor="_Toc21552" w:history="1">
        <w:r>
          <w:rPr>
            <w:rFonts w:ascii="仿宋" w:eastAsia="仿宋" w:hAnsi="仿宋" w:cs="仿宋" w:hint="eastAsia"/>
            <w:lang w:eastAsia="zh-CN"/>
          </w:rPr>
          <w:t>十五、市场调查与竞争分析</w:t>
        </w:r>
        <w:r>
          <w:tab/>
        </w:r>
        <w:r>
          <w:fldChar w:fldCharType="begin"/>
        </w:r>
        <w:r>
          <w:instrText xml:space="preserve"> PAGEREF _Toc21552 \h </w:instrText>
        </w:r>
        <w:r>
          <w:fldChar w:fldCharType="separate"/>
        </w:r>
        <w:r>
          <w:t>59</w:t>
        </w:r>
        <w:r>
          <w:fldChar w:fldCharType="end"/>
        </w:r>
      </w:hyperlink>
    </w:p>
    <w:p>
      <w:pPr>
        <w:pStyle w:val="TOC2"/>
        <w:tabs>
          <w:tab w:val="right" w:leader="dot" w:pos="8306"/>
        </w:tabs>
      </w:pPr>
      <w:hyperlink w:anchor="_Toc12409" w:history="1">
        <w:r>
          <w:rPr>
            <w:rFonts w:ascii="仿宋" w:eastAsia="仿宋" w:hAnsi="仿宋" w:cs="仿宋" w:hint="eastAsia"/>
            <w:lang w:eastAsia="zh-CN"/>
          </w:rPr>
          <w:t>(一)、市场调查方法</w:t>
        </w:r>
        <w:r>
          <w:tab/>
        </w:r>
        <w:r>
          <w:fldChar w:fldCharType="begin"/>
        </w:r>
        <w:r>
          <w:instrText xml:space="preserve"> PAGEREF _Toc12409 \h </w:instrText>
        </w:r>
        <w:r>
          <w:fldChar w:fldCharType="separate"/>
        </w:r>
        <w:r>
          <w:t>59</w:t>
        </w:r>
        <w:r>
          <w:fldChar w:fldCharType="end"/>
        </w:r>
      </w:hyperlink>
    </w:p>
    <w:p>
      <w:pPr>
        <w:pStyle w:val="TOC2"/>
        <w:tabs>
          <w:tab w:val="right" w:leader="dot" w:pos="8306"/>
        </w:tabs>
      </w:pPr>
      <w:hyperlink w:anchor="_Toc3076" w:history="1">
        <w:r>
          <w:rPr>
            <w:rFonts w:ascii="仿宋" w:eastAsia="仿宋" w:hAnsi="仿宋" w:cs="仿宋" w:hint="eastAsia"/>
            <w:lang w:eastAsia="zh-CN"/>
          </w:rPr>
          <w:t>(二)、竞争对手分析</w:t>
        </w:r>
        <w:r>
          <w:tab/>
        </w:r>
        <w:r>
          <w:fldChar w:fldCharType="begin"/>
        </w:r>
        <w:r>
          <w:instrText xml:space="preserve"> PAGEREF _Toc3076 \h </w:instrText>
        </w:r>
        <w:r>
          <w:fldChar w:fldCharType="separate"/>
        </w:r>
        <w:r>
          <w:t>60</w:t>
        </w:r>
        <w:r>
          <w:fldChar w:fldCharType="end"/>
        </w:r>
      </w:hyperlink>
    </w:p>
    <w:p>
      <w:pPr>
        <w:pStyle w:val="TOC2"/>
        <w:tabs>
          <w:tab w:val="right" w:leader="dot" w:pos="8306"/>
        </w:tabs>
      </w:pPr>
      <w:hyperlink w:anchor="_Toc31837" w:history="1">
        <w:r>
          <w:rPr>
            <w:rFonts w:ascii="仿宋" w:eastAsia="仿宋" w:hAnsi="仿宋" w:cs="仿宋" w:hint="eastAsia"/>
            <w:lang w:eastAsia="zh-CN"/>
          </w:rPr>
          <w:t>(三)、市场份额评估</w:t>
        </w:r>
        <w:r>
          <w:tab/>
        </w:r>
        <w:r>
          <w:fldChar w:fldCharType="begin"/>
        </w:r>
        <w:r>
          <w:instrText xml:space="preserve"> PAGEREF _Toc31837 \h </w:instrText>
        </w:r>
        <w:r>
          <w:fldChar w:fldCharType="separate"/>
        </w:r>
        <w:r>
          <w:t>61</w:t>
        </w:r>
        <w:r>
          <w:fldChar w:fldCharType="end"/>
        </w:r>
      </w:hyperlink>
    </w:p>
    <w:p>
      <w:pPr>
        <w:pStyle w:val="TOC1"/>
        <w:tabs>
          <w:tab w:val="right" w:leader="dot" w:pos="8306"/>
        </w:tabs>
      </w:pPr>
      <w:hyperlink w:anchor="_Toc26067" w:history="1">
        <w:r>
          <w:rPr>
            <w:rFonts w:ascii="仿宋" w:eastAsia="仿宋" w:hAnsi="仿宋" w:cs="仿宋" w:hint="eastAsia"/>
            <w:lang w:eastAsia="zh-CN"/>
          </w:rPr>
          <w:t>十六、资源开发及综合利用分析</w:t>
        </w:r>
        <w:r>
          <w:tab/>
        </w:r>
        <w:r>
          <w:fldChar w:fldCharType="begin"/>
        </w:r>
        <w:r>
          <w:instrText xml:space="preserve"> PAGEREF _Toc26067 \h </w:instrText>
        </w:r>
        <w:r>
          <w:fldChar w:fldCharType="separate"/>
        </w:r>
        <w:r>
          <w:t>62</w:t>
        </w:r>
        <w:r>
          <w:fldChar w:fldCharType="end"/>
        </w:r>
      </w:hyperlink>
    </w:p>
    <w:p>
      <w:pPr>
        <w:pStyle w:val="TOC2"/>
        <w:tabs>
          <w:tab w:val="right" w:leader="dot" w:pos="8306"/>
        </w:tabs>
      </w:pPr>
      <w:hyperlink w:anchor="_Toc28574" w:history="1">
        <w:r>
          <w:rPr>
            <w:rFonts w:ascii="仿宋" w:eastAsia="仿宋" w:hAnsi="仿宋" w:cs="仿宋" w:hint="eastAsia"/>
            <w:lang w:eastAsia="zh-CN"/>
          </w:rPr>
          <w:t>(一)、资源开发方案。</w:t>
        </w:r>
        <w:r>
          <w:tab/>
        </w:r>
        <w:r>
          <w:fldChar w:fldCharType="begin"/>
        </w:r>
        <w:r>
          <w:instrText xml:space="preserve"> PAGEREF _Toc28574 \h </w:instrText>
        </w:r>
        <w:r>
          <w:fldChar w:fldCharType="separate"/>
        </w:r>
        <w:r>
          <w:t>62</w:t>
        </w:r>
        <w:r>
          <w:fldChar w:fldCharType="end"/>
        </w:r>
      </w:hyperlink>
    </w:p>
    <w:p>
      <w:pPr>
        <w:pStyle w:val="TOC2"/>
        <w:tabs>
          <w:tab w:val="right" w:leader="dot" w:pos="8306"/>
        </w:tabs>
      </w:pPr>
      <w:hyperlink w:anchor="_Toc24235" w:history="1">
        <w:r>
          <w:rPr>
            <w:rFonts w:ascii="仿宋" w:eastAsia="仿宋" w:hAnsi="仿宋" w:cs="仿宋" w:hint="eastAsia"/>
            <w:lang w:eastAsia="zh-CN"/>
          </w:rPr>
          <w:t>(二)、资源利用方案</w:t>
        </w:r>
        <w:r>
          <w:tab/>
        </w:r>
        <w:r>
          <w:fldChar w:fldCharType="begin"/>
        </w:r>
        <w:r>
          <w:instrText xml:space="preserve"> PAGEREF _Toc24235 \h </w:instrText>
        </w:r>
        <w:r>
          <w:fldChar w:fldCharType="separate"/>
        </w:r>
        <w:r>
          <w:t>63</w:t>
        </w:r>
        <w:r>
          <w:fldChar w:fldCharType="end"/>
        </w:r>
      </w:hyperlink>
    </w:p>
    <w:p>
      <w:pPr>
        <w:pStyle w:val="TOC2"/>
        <w:tabs>
          <w:tab w:val="right" w:leader="dot" w:pos="8306"/>
        </w:tabs>
      </w:pPr>
      <w:hyperlink w:anchor="_Toc3943" w:history="1">
        <w:r>
          <w:rPr>
            <w:rFonts w:ascii="仿宋" w:eastAsia="仿宋" w:hAnsi="仿宋" w:cs="仿宋" w:hint="eastAsia"/>
            <w:lang w:eastAsia="zh-CN"/>
          </w:rPr>
          <w:t>(三)、资源节约措施</w:t>
        </w:r>
        <w:r>
          <w:tab/>
        </w:r>
        <w:r>
          <w:fldChar w:fldCharType="begin"/>
        </w:r>
        <w:r>
          <w:instrText xml:space="preserve"> PAGEREF _Toc3943 \h </w:instrText>
        </w:r>
        <w:r>
          <w:fldChar w:fldCharType="separate"/>
        </w:r>
        <w:r>
          <w:t>65</w:t>
        </w:r>
        <w:r>
          <w:fldChar w:fldCharType="end"/>
        </w:r>
      </w:hyperlink>
    </w:p>
    <w:p>
      <w:pPr>
        <w:pStyle w:val="TOC1"/>
        <w:tabs>
          <w:tab w:val="right" w:leader="dot" w:pos="8306"/>
        </w:tabs>
      </w:pPr>
      <w:hyperlink w:anchor="_Toc23035" w:history="1">
        <w:r>
          <w:rPr>
            <w:rFonts w:ascii="仿宋" w:eastAsia="仿宋" w:hAnsi="仿宋" w:cs="仿宋" w:hint="eastAsia"/>
            <w:lang w:eastAsia="zh-CN"/>
          </w:rPr>
          <w:t>十七、管材：螺旋管人才战略与团队建设</w:t>
        </w:r>
        <w:r>
          <w:tab/>
        </w:r>
        <w:r>
          <w:fldChar w:fldCharType="begin"/>
        </w:r>
        <w:r>
          <w:instrText xml:space="preserve"> PAGEREF _Toc23035 \h </w:instrText>
        </w:r>
        <w:r>
          <w:fldChar w:fldCharType="separate"/>
        </w:r>
        <w:r>
          <w:t>66</w:t>
        </w:r>
        <w:r>
          <w:fldChar w:fldCharType="end"/>
        </w:r>
      </w:hyperlink>
    </w:p>
    <w:p>
      <w:pPr>
        <w:pStyle w:val="TOC2"/>
        <w:tabs>
          <w:tab w:val="right" w:leader="dot" w:pos="8306"/>
        </w:tabs>
      </w:pPr>
      <w:hyperlink w:anchor="_Toc8345" w:history="1">
        <w:r>
          <w:rPr>
            <w:rFonts w:ascii="仿宋" w:eastAsia="仿宋" w:hAnsi="仿宋" w:cs="仿宋" w:hint="eastAsia"/>
            <w:lang w:eastAsia="zh-CN"/>
          </w:rPr>
          <w:t>(一)、人才需求与招聘计划</w:t>
        </w:r>
        <w:r>
          <w:tab/>
        </w:r>
        <w:r>
          <w:fldChar w:fldCharType="begin"/>
        </w:r>
        <w:r>
          <w:instrText xml:space="preserve"> PAGEREF _Toc8345 \h </w:instrText>
        </w:r>
        <w:r>
          <w:fldChar w:fldCharType="separate"/>
        </w:r>
        <w:r>
          <w:t>66</w:t>
        </w:r>
        <w:r>
          <w:fldChar w:fldCharType="end"/>
        </w:r>
      </w:hyperlink>
    </w:p>
    <w:p>
      <w:pPr>
        <w:pStyle w:val="TOC2"/>
        <w:tabs>
          <w:tab w:val="right" w:leader="dot" w:pos="8306"/>
        </w:tabs>
      </w:pPr>
      <w:hyperlink w:anchor="_Toc25506" w:history="1">
        <w:r>
          <w:rPr>
            <w:rFonts w:ascii="仿宋" w:eastAsia="仿宋" w:hAnsi="仿宋" w:cs="仿宋" w:hint="eastAsia"/>
            <w:lang w:eastAsia="zh-CN"/>
          </w:rPr>
          <w:t>(二)、培训与专业发展</w:t>
        </w:r>
        <w:r>
          <w:tab/>
        </w:r>
        <w:r>
          <w:fldChar w:fldCharType="begin"/>
        </w:r>
        <w:r>
          <w:instrText xml:space="preserve"> PAGEREF _Toc25506 \h </w:instrText>
        </w:r>
        <w:r>
          <w:fldChar w:fldCharType="separate"/>
        </w:r>
        <w:r>
          <w:t>67</w:t>
        </w:r>
        <w:r>
          <w:fldChar w:fldCharType="end"/>
        </w:r>
      </w:hyperlink>
    </w:p>
    <w:p>
      <w:pPr>
        <w:pStyle w:val="TOC2"/>
        <w:tabs>
          <w:tab w:val="right" w:leader="dot" w:pos="8306"/>
        </w:tabs>
      </w:pPr>
      <w:hyperlink w:anchor="_Toc30734" w:history="1">
        <w:r>
          <w:rPr>
            <w:rFonts w:ascii="仿宋" w:eastAsia="仿宋" w:hAnsi="仿宋" w:cs="仿宋" w:hint="eastAsia"/>
            <w:lang w:eastAsia="zh-CN"/>
          </w:rPr>
          <w:t>(三)、绩效评价与激励机制</w:t>
        </w:r>
        <w:r>
          <w:tab/>
        </w:r>
        <w:r>
          <w:fldChar w:fldCharType="begin"/>
        </w:r>
        <w:r>
          <w:instrText xml:space="preserve"> PAGEREF _Toc30734 \h </w:instrText>
        </w:r>
        <w:r>
          <w:fldChar w:fldCharType="separate"/>
        </w:r>
        <w:r>
          <w:t>69</w:t>
        </w:r>
        <w:r>
          <w:fldChar w:fldCharType="end"/>
        </w:r>
      </w:hyperlink>
    </w:p>
    <w:p>
      <w:pPr>
        <w:pStyle w:val="TOC2"/>
        <w:tabs>
          <w:tab w:val="right" w:leader="dot" w:pos="8306"/>
        </w:tabs>
      </w:pPr>
      <w:hyperlink w:anchor="_Toc31651" w:history="1">
        <w:r>
          <w:rPr>
            <w:rFonts w:ascii="仿宋" w:eastAsia="仿宋" w:hAnsi="仿宋" w:cs="仿宋" w:hint="eastAsia"/>
            <w:lang w:eastAsia="zh-CN"/>
          </w:rPr>
          <w:t>(四)、团队建设与协作模式</w:t>
        </w:r>
        <w:r>
          <w:tab/>
        </w:r>
        <w:r>
          <w:fldChar w:fldCharType="begin"/>
        </w:r>
        <w:r>
          <w:instrText xml:space="preserve"> PAGEREF _Toc31651 \h </w:instrText>
        </w:r>
        <w:r>
          <w:fldChar w:fldCharType="separate"/>
        </w:r>
        <w:r>
          <w:t>70</w:t>
        </w:r>
        <w:r>
          <w:fldChar w:fldCharType="end"/>
        </w:r>
      </w:hyperlink>
    </w:p>
    <w:p>
      <w:pPr>
        <w:pStyle w:val="TOC1"/>
        <w:tabs>
          <w:tab w:val="right" w:leader="dot" w:pos="8306"/>
        </w:tabs>
      </w:pPr>
      <w:hyperlink w:anchor="_Toc25097" w:history="1">
        <w:r>
          <w:rPr>
            <w:rFonts w:ascii="仿宋" w:eastAsia="仿宋" w:hAnsi="仿宋" w:cs="仿宋" w:hint="eastAsia"/>
            <w:lang w:eastAsia="zh-CN"/>
          </w:rPr>
          <w:t>十八、沟通与团队协作</w:t>
        </w:r>
        <w:r>
          <w:tab/>
        </w:r>
        <w:r>
          <w:fldChar w:fldCharType="begin"/>
        </w:r>
        <w:r>
          <w:instrText xml:space="preserve"> PAGEREF _Toc25097 \h </w:instrText>
        </w:r>
        <w:r>
          <w:fldChar w:fldCharType="separate"/>
        </w:r>
        <w:r>
          <w:t>71</w:t>
        </w:r>
        <w:r>
          <w:fldChar w:fldCharType="end"/>
        </w:r>
      </w:hyperlink>
    </w:p>
    <w:p>
      <w:pPr>
        <w:pStyle w:val="TOC2"/>
        <w:tabs>
          <w:tab w:val="right" w:leader="dot" w:pos="8306"/>
        </w:tabs>
      </w:pPr>
      <w:hyperlink w:anchor="_Toc88" w:history="1">
        <w:r>
          <w:rPr>
            <w:rFonts w:ascii="仿宋" w:eastAsia="仿宋" w:hAnsi="仿宋" w:cs="仿宋" w:hint="eastAsia"/>
            <w:lang w:eastAsia="zh-CN"/>
          </w:rPr>
          <w:t>(一)、内部沟通机制</w:t>
        </w:r>
        <w:r>
          <w:tab/>
        </w:r>
        <w:r>
          <w:fldChar w:fldCharType="begin"/>
        </w:r>
        <w:r>
          <w:instrText xml:space="preserve"> PAGEREF _Toc88 \h </w:instrText>
        </w:r>
        <w:r>
          <w:fldChar w:fldCharType="separate"/>
        </w:r>
        <w:r>
          <w:t>71</w:t>
        </w:r>
        <w:r>
          <w:fldChar w:fldCharType="end"/>
        </w:r>
      </w:hyperlink>
    </w:p>
    <w:p>
      <w:pPr>
        <w:pStyle w:val="TOC2"/>
        <w:tabs>
          <w:tab w:val="right" w:leader="dot" w:pos="8306"/>
        </w:tabs>
      </w:pPr>
      <w:hyperlink w:anchor="_Toc532" w:history="1">
        <w:r>
          <w:rPr>
            <w:rFonts w:ascii="仿宋" w:eastAsia="仿宋" w:hAnsi="仿宋" w:cs="仿宋" w:hint="eastAsia"/>
            <w:lang w:eastAsia="zh-CN"/>
          </w:rPr>
          <w:t>(二)、团队协作工具与平台</w:t>
        </w:r>
        <w:r>
          <w:tab/>
        </w:r>
        <w:r>
          <w:fldChar w:fldCharType="begin"/>
        </w:r>
        <w:r>
          <w:instrText xml:space="preserve"> PAGEREF _Toc532 \h </w:instrText>
        </w:r>
        <w:r>
          <w:fldChar w:fldCharType="separate"/>
        </w:r>
        <w:r>
          <w:t>72</w:t>
        </w:r>
        <w:r>
          <w:fldChar w:fldCharType="end"/>
        </w:r>
      </w:hyperlink>
    </w:p>
    <w:p>
      <w:pPr>
        <w:pStyle w:val="TOC2"/>
        <w:tabs>
          <w:tab w:val="right" w:leader="dot" w:pos="8306"/>
        </w:tabs>
      </w:pPr>
      <w:hyperlink w:anchor="_Toc13144" w:history="1">
        <w:r>
          <w:rPr>
            <w:rFonts w:ascii="仿宋" w:eastAsia="仿宋" w:hAnsi="仿宋" w:cs="仿宋" w:hint="eastAsia"/>
            <w:lang w:eastAsia="zh-CN"/>
          </w:rPr>
          <w:t>(三)、定期会议与项目更新</w:t>
        </w:r>
        <w:r>
          <w:tab/>
        </w:r>
        <w:r>
          <w:fldChar w:fldCharType="begin"/>
        </w:r>
        <w:r>
          <w:instrText xml:space="preserve"> PAGEREF _Toc13144 \h </w:instrText>
        </w:r>
        <w:r>
          <w:fldChar w:fldCharType="separate"/>
        </w:r>
        <w:r>
          <w:t>73</w:t>
        </w:r>
        <w:r>
          <w:fldChar w:fldCharType="end"/>
        </w:r>
      </w:hyperlink>
    </w:p>
    <w:p>
      <w:pPr>
        <w:pStyle w:val="TOC1"/>
        <w:tabs>
          <w:tab w:val="right" w:leader="dot" w:pos="8306"/>
        </w:tabs>
      </w:pPr>
      <w:hyperlink w:anchor="_Toc22230" w:history="1">
        <w:r>
          <w:rPr>
            <w:rFonts w:ascii="仿宋" w:eastAsia="仿宋" w:hAnsi="仿宋" w:cs="仿宋" w:hint="eastAsia"/>
            <w:lang w:eastAsia="zh-CN"/>
          </w:rPr>
          <w:t>十九、知识产权管理与保护</w:t>
        </w:r>
        <w:r>
          <w:tab/>
        </w:r>
        <w:r>
          <w:fldChar w:fldCharType="begin"/>
        </w:r>
        <w:r>
          <w:instrText xml:space="preserve"> PAGEREF _Toc22230 \h </w:instrText>
        </w:r>
        <w:r>
          <w:fldChar w:fldCharType="separate"/>
        </w:r>
        <w:r>
          <w:t>74</w:t>
        </w:r>
        <w:r>
          <w:fldChar w:fldCharType="end"/>
        </w:r>
      </w:hyperlink>
    </w:p>
    <w:p>
      <w:pPr>
        <w:pStyle w:val="TOC2"/>
        <w:tabs>
          <w:tab w:val="right" w:leader="dot" w:pos="8306"/>
        </w:tabs>
      </w:pPr>
      <w:hyperlink w:anchor="_Toc30315" w:history="1">
        <w:r>
          <w:rPr>
            <w:rFonts w:ascii="仿宋" w:eastAsia="仿宋" w:hAnsi="仿宋" w:cs="仿宋" w:hint="eastAsia"/>
            <w:lang w:eastAsia="zh-CN"/>
          </w:rPr>
          <w:t>(一)、知识产权管理体系建设</w:t>
        </w:r>
        <w:r>
          <w:tab/>
        </w:r>
        <w:r>
          <w:fldChar w:fldCharType="begin"/>
        </w:r>
        <w:r>
          <w:instrText xml:space="preserve"> PAGEREF _Toc30315 \h </w:instrText>
        </w:r>
        <w:r>
          <w:fldChar w:fldCharType="separate"/>
        </w:r>
        <w:r>
          <w:t>74</w:t>
        </w:r>
        <w:r>
          <w:fldChar w:fldCharType="end"/>
        </w:r>
      </w:hyperlink>
    </w:p>
    <w:p>
      <w:pPr>
        <w:pStyle w:val="TOC2"/>
        <w:tabs>
          <w:tab w:val="right" w:leader="dot" w:pos="8306"/>
        </w:tabs>
      </w:pPr>
      <w:hyperlink w:anchor="_Toc10673" w:history="1">
        <w:r>
          <w:rPr>
            <w:rFonts w:ascii="仿宋" w:eastAsia="仿宋" w:hAnsi="仿宋" w:cs="仿宋" w:hint="eastAsia"/>
            <w:lang w:eastAsia="zh-CN"/>
          </w:rPr>
          <w:t>(二)、知识产权保护措施</w:t>
        </w:r>
        <w:r>
          <w:tab/>
        </w:r>
        <w:r>
          <w:fldChar w:fldCharType="begin"/>
        </w:r>
        <w:r>
          <w:instrText xml:space="preserve"> PAGEREF _Toc10673 \h </w:instrText>
        </w:r>
        <w:r>
          <w:fldChar w:fldCharType="separate"/>
        </w:r>
        <w:r>
          <w:t>75</w:t>
        </w:r>
        <w:r>
          <w:fldChar w:fldCharType="end"/>
        </w:r>
      </w:hyperlink>
    </w:p>
    <w:p>
      <w:pPr>
        <w:pStyle w:val="TOC1"/>
        <w:tabs>
          <w:tab w:val="right" w:leader="dot" w:pos="8306"/>
        </w:tabs>
      </w:pPr>
      <w:hyperlink w:anchor="_Toc2368" w:history="1">
        <w:r>
          <w:rPr>
            <w:rFonts w:ascii="仿宋" w:eastAsia="仿宋" w:hAnsi="仿宋" w:cs="仿宋" w:hint="eastAsia"/>
            <w:lang w:eastAsia="zh-CN"/>
          </w:rPr>
          <w:t>二十、法律与合规性</w:t>
        </w:r>
        <w:r>
          <w:tab/>
        </w:r>
        <w:r>
          <w:fldChar w:fldCharType="begin"/>
        </w:r>
        <w:r>
          <w:instrText xml:space="preserve"> PAGEREF _Toc2368 \h </w:instrText>
        </w:r>
        <w:r>
          <w:fldChar w:fldCharType="separate"/>
        </w:r>
        <w:r>
          <w:t>77</w:t>
        </w:r>
        <w:r>
          <w:fldChar w:fldCharType="end"/>
        </w:r>
      </w:hyperlink>
    </w:p>
    <w:p>
      <w:pPr>
        <w:pStyle w:val="TOC2"/>
        <w:tabs>
          <w:tab w:val="right" w:leader="dot" w:pos="8306"/>
        </w:tabs>
      </w:pPr>
      <w:hyperlink w:anchor="_Toc12319" w:history="1">
        <w:r>
          <w:rPr>
            <w:rFonts w:ascii="仿宋" w:eastAsia="仿宋" w:hAnsi="仿宋" w:cs="仿宋" w:hint="eastAsia"/>
            <w:lang w:eastAsia="zh-CN"/>
          </w:rPr>
          <w:t>(一)、相关法律法规概述</w:t>
        </w:r>
        <w:r>
          <w:tab/>
        </w:r>
        <w:r>
          <w:fldChar w:fldCharType="begin"/>
        </w:r>
        <w:r>
          <w:instrText xml:space="preserve"> PAGEREF _Toc12319 \h </w:instrText>
        </w:r>
        <w:r>
          <w:fldChar w:fldCharType="separate"/>
        </w:r>
        <w:r>
          <w:t>77</w:t>
        </w:r>
        <w:r>
          <w:fldChar w:fldCharType="end"/>
        </w:r>
      </w:hyperlink>
    </w:p>
    <w:p>
      <w:pPr>
        <w:pStyle w:val="TOC2"/>
        <w:tabs>
          <w:tab w:val="right" w:leader="dot" w:pos="8306"/>
        </w:tabs>
      </w:pPr>
      <w:hyperlink w:anchor="_Toc5577" w:history="1">
        <w:r>
          <w:rPr>
            <w:rFonts w:ascii="仿宋" w:eastAsia="仿宋" w:hAnsi="仿宋" w:cs="仿宋" w:hint="eastAsia"/>
            <w:lang w:eastAsia="zh-CN"/>
          </w:rPr>
          <w:t>(二)、管材：螺旋管项目合同管理</w:t>
        </w:r>
        <w:r>
          <w:tab/>
        </w:r>
        <w:r>
          <w:fldChar w:fldCharType="begin"/>
        </w:r>
        <w:r>
          <w:instrText xml:space="preserve"> PAGEREF _Toc5577 \h </w:instrText>
        </w:r>
        <w:r>
          <w:fldChar w:fldCharType="separate"/>
        </w:r>
        <w:r>
          <w:t>78</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5418" w:history="1">
        <w:r>
          <w:rPr>
            <w:rFonts w:ascii="仿宋" w:eastAsia="仿宋" w:hAnsi="仿宋" w:cs="仿宋" w:hint="eastAsia"/>
            <w:lang w:eastAsia="zh-CN"/>
          </w:rPr>
          <w:t>(三)、知识产权保护</w:t>
        </w:r>
        <w:r>
          <w:tab/>
        </w:r>
        <w:r>
          <w:fldChar w:fldCharType="begin"/>
        </w:r>
        <w:r>
          <w:instrText xml:space="preserve"> PAGEREF _Toc5418 \h </w:instrText>
        </w:r>
        <w:r>
          <w:fldChar w:fldCharType="separate"/>
        </w:r>
        <w:r>
          <w:t>79</w:t>
        </w:r>
        <w:r>
          <w:fldChar w:fldCharType="end"/>
        </w:r>
      </w:hyperlink>
    </w:p>
    <w:p>
      <w:pPr>
        <w:pStyle w:val="TOC2"/>
        <w:tabs>
          <w:tab w:val="right" w:leader="dot" w:pos="8306"/>
        </w:tabs>
      </w:pPr>
      <w:hyperlink w:anchor="_Toc2140" w:history="1">
        <w:r>
          <w:rPr>
            <w:rFonts w:ascii="仿宋" w:eastAsia="仿宋" w:hAnsi="仿宋" w:cs="仿宋" w:hint="eastAsia"/>
            <w:lang w:eastAsia="zh-CN"/>
          </w:rPr>
          <w:t>(四)、劳动法规与员工权益</w:t>
        </w:r>
        <w:r>
          <w:tab/>
        </w:r>
        <w:r>
          <w:fldChar w:fldCharType="begin"/>
        </w:r>
        <w:r>
          <w:instrText xml:space="preserve"> PAGEREF _Toc2140 \h </w:instrText>
        </w:r>
        <w:r>
          <w:fldChar w:fldCharType="separate"/>
        </w:r>
        <w:r>
          <w:t>80</w:t>
        </w:r>
        <w:r>
          <w:fldChar w:fldCharType="end"/>
        </w:r>
      </w:hyperlink>
    </w:p>
    <w:p>
      <w:pPr>
        <w:pStyle w:val="TOC2"/>
        <w:tabs>
          <w:tab w:val="right" w:leader="dot" w:pos="8306"/>
        </w:tabs>
      </w:pPr>
      <w:hyperlink w:anchor="_Toc4980" w:history="1">
        <w:r>
          <w:rPr>
            <w:rFonts w:ascii="仿宋" w:eastAsia="仿宋" w:hAnsi="仿宋" w:cs="仿宋" w:hint="eastAsia"/>
            <w:lang w:eastAsia="zh-CN"/>
          </w:rPr>
          <w:t>(五)、环境保护法规遵循</w:t>
        </w:r>
        <w:r>
          <w:tab/>
        </w:r>
        <w:r>
          <w:fldChar w:fldCharType="begin"/>
        </w:r>
        <w:r>
          <w:instrText xml:space="preserve"> PAGEREF _Toc4980 \h </w:instrText>
        </w:r>
        <w:r>
          <w:fldChar w:fldCharType="separate"/>
        </w:r>
        <w:r>
          <w:t>81</w:t>
        </w:r>
        <w:r>
          <w:fldChar w:fldCharType="end"/>
        </w:r>
      </w:hyperlink>
    </w:p>
    <w:p>
      <w:pPr>
        <w:pStyle w:val="TOC1"/>
        <w:tabs>
          <w:tab w:val="right" w:leader="dot" w:pos="8306"/>
        </w:tabs>
      </w:pPr>
      <w:hyperlink w:anchor="_Toc23061" w:history="1">
        <w:r>
          <w:rPr>
            <w:rFonts w:ascii="仿宋" w:eastAsia="仿宋" w:hAnsi="仿宋" w:cs="仿宋" w:hint="eastAsia"/>
            <w:lang w:eastAsia="zh-CN"/>
          </w:rPr>
          <w:t>二十一、知识管理与信息共享</w:t>
        </w:r>
        <w:r>
          <w:tab/>
        </w:r>
        <w:r>
          <w:fldChar w:fldCharType="begin"/>
        </w:r>
        <w:r>
          <w:instrText xml:space="preserve"> PAGEREF _Toc23061 \h </w:instrText>
        </w:r>
        <w:r>
          <w:fldChar w:fldCharType="separate"/>
        </w:r>
        <w:r>
          <w:t>83</w:t>
        </w:r>
        <w:r>
          <w:fldChar w:fldCharType="end"/>
        </w:r>
      </w:hyperlink>
    </w:p>
    <w:p>
      <w:pPr>
        <w:pStyle w:val="TOC2"/>
        <w:tabs>
          <w:tab w:val="right" w:leader="dot" w:pos="8306"/>
        </w:tabs>
      </w:pPr>
      <w:hyperlink w:anchor="_Toc19622" w:history="1">
        <w:r>
          <w:rPr>
            <w:rFonts w:ascii="仿宋" w:eastAsia="仿宋" w:hAnsi="仿宋" w:cs="仿宋" w:hint="eastAsia"/>
            <w:lang w:eastAsia="zh-CN"/>
          </w:rPr>
          <w:t>(一)、知识管理体系构建</w:t>
        </w:r>
        <w:r>
          <w:tab/>
        </w:r>
        <w:r>
          <w:fldChar w:fldCharType="begin"/>
        </w:r>
        <w:r>
          <w:instrText xml:space="preserve"> PAGEREF _Toc19622 \h </w:instrText>
        </w:r>
        <w:r>
          <w:fldChar w:fldCharType="separate"/>
        </w:r>
        <w:r>
          <w:t>83</w:t>
        </w:r>
        <w:r>
          <w:fldChar w:fldCharType="end"/>
        </w:r>
      </w:hyperlink>
    </w:p>
    <w:p>
      <w:pPr>
        <w:pStyle w:val="TOC2"/>
        <w:tabs>
          <w:tab w:val="right" w:leader="dot" w:pos="8306"/>
        </w:tabs>
      </w:pPr>
      <w:hyperlink w:anchor="_Toc26378" w:history="1">
        <w:r>
          <w:rPr>
            <w:rFonts w:ascii="仿宋" w:eastAsia="仿宋" w:hAnsi="仿宋" w:cs="仿宋" w:hint="eastAsia"/>
            <w:lang w:eastAsia="zh-CN"/>
          </w:rPr>
          <w:t>(二)、信息共享平台建设</w:t>
        </w:r>
        <w:r>
          <w:tab/>
        </w:r>
        <w:r>
          <w:fldChar w:fldCharType="begin"/>
        </w:r>
        <w:r>
          <w:instrText xml:space="preserve"> PAGEREF _Toc26378 \h </w:instrText>
        </w:r>
        <w:r>
          <w:fldChar w:fldCharType="separate"/>
        </w:r>
        <w:r>
          <w:t>86</w:t>
        </w:r>
        <w:r>
          <w:fldChar w:fldCharType="end"/>
        </w:r>
      </w:hyperlink>
    </w:p>
    <w:p>
      <w:pPr>
        <w:pStyle w:val="TOC2"/>
        <w:tabs>
          <w:tab w:val="right" w:leader="dot" w:pos="8306"/>
        </w:tabs>
      </w:pPr>
      <w:hyperlink w:anchor="_Toc12614" w:history="1">
        <w:r>
          <w:rPr>
            <w:rFonts w:ascii="仿宋" w:eastAsia="仿宋" w:hAnsi="仿宋" w:cs="仿宋" w:hint="eastAsia"/>
            <w:lang w:eastAsia="zh-CN"/>
          </w:rPr>
          <w:t>(三)、团队协作与沟通机制</w:t>
        </w:r>
        <w:r>
          <w:tab/>
        </w:r>
        <w:r>
          <w:fldChar w:fldCharType="begin"/>
        </w:r>
        <w:r>
          <w:instrText xml:space="preserve"> PAGEREF _Toc12614 \h </w:instrText>
        </w:r>
        <w:r>
          <w:fldChar w:fldCharType="separate"/>
        </w:r>
        <w:r>
          <w:t>87</w:t>
        </w:r>
        <w:r>
          <w:fldChar w:fldCharType="end"/>
        </w:r>
      </w:hyperlink>
    </w:p>
    <w:p>
      <w:pPr>
        <w:pStyle w:val="TOC1"/>
        <w:tabs>
          <w:tab w:val="right" w:leader="dot" w:pos="8306"/>
        </w:tabs>
      </w:pPr>
      <w:hyperlink w:anchor="_Toc30540" w:history="1">
        <w:r>
          <w:rPr>
            <w:rFonts w:ascii="仿宋" w:eastAsia="仿宋" w:hAnsi="仿宋" w:cs="仿宋" w:hint="eastAsia"/>
            <w:lang w:eastAsia="zh-CN"/>
          </w:rPr>
          <w:t>二十二特殊环境影响分析</w:t>
        </w:r>
        <w:r>
          <w:tab/>
        </w:r>
        <w:r>
          <w:fldChar w:fldCharType="begin"/>
        </w:r>
        <w:r>
          <w:instrText xml:space="preserve"> PAGEREF _Toc30540 \h </w:instrText>
        </w:r>
        <w:r>
          <w:fldChar w:fldCharType="separate"/>
        </w:r>
        <w:r>
          <w:t>88</w:t>
        </w:r>
        <w:r>
          <w:fldChar w:fldCharType="end"/>
        </w:r>
      </w:hyperlink>
    </w:p>
    <w:p>
      <w:pPr>
        <w:pStyle w:val="TOC2"/>
        <w:tabs>
          <w:tab w:val="right" w:leader="dot" w:pos="8306"/>
        </w:tabs>
      </w:pPr>
      <w:hyperlink w:anchor="_Toc9278" w:history="1">
        <w:r>
          <w:rPr>
            <w:rFonts w:ascii="仿宋" w:eastAsia="仿宋" w:hAnsi="仿宋" w:cs="仿宋" w:hint="eastAsia"/>
            <w:lang w:eastAsia="zh-CN"/>
          </w:rPr>
          <w:t>(一)、对特殊环境的保护要求</w:t>
        </w:r>
        <w:r>
          <w:tab/>
        </w:r>
        <w:r>
          <w:fldChar w:fldCharType="begin"/>
        </w:r>
        <w:r>
          <w:instrText xml:space="preserve"> PAGEREF _Toc9278 \h </w:instrText>
        </w:r>
        <w:r>
          <w:fldChar w:fldCharType="separate"/>
        </w:r>
        <w:r>
          <w:t>88</w:t>
        </w:r>
        <w:r>
          <w:fldChar w:fldCharType="end"/>
        </w:r>
      </w:hyperlink>
    </w:p>
    <w:p>
      <w:pPr>
        <w:pStyle w:val="TOC2"/>
        <w:tabs>
          <w:tab w:val="right" w:leader="dot" w:pos="8306"/>
        </w:tabs>
      </w:pPr>
      <w:hyperlink w:anchor="_Toc6350" w:history="1">
        <w:r>
          <w:rPr>
            <w:rFonts w:ascii="仿宋" w:eastAsia="仿宋" w:hAnsi="仿宋" w:cs="仿宋" w:hint="eastAsia"/>
            <w:lang w:eastAsia="zh-CN"/>
          </w:rPr>
          <w:t>(二)、对特殊环境的影响分析</w:t>
        </w:r>
        <w:r>
          <w:tab/>
        </w:r>
        <w:r>
          <w:fldChar w:fldCharType="begin"/>
        </w:r>
        <w:r>
          <w:instrText xml:space="preserve"> PAGEREF _Toc6350 \h </w:instrText>
        </w:r>
        <w:r>
          <w:fldChar w:fldCharType="separate"/>
        </w:r>
        <w:r>
          <w:t>89</w:t>
        </w:r>
        <w:r>
          <w:fldChar w:fldCharType="end"/>
        </w:r>
      </w:hyperlink>
    </w:p>
    <w:p>
      <w:pPr>
        <w:pStyle w:val="TOC2"/>
        <w:tabs>
          <w:tab w:val="right" w:leader="dot" w:pos="8306"/>
        </w:tabs>
      </w:pPr>
      <w:hyperlink w:anchor="_Toc8091" w:history="1">
        <w:r>
          <w:rPr>
            <w:rFonts w:ascii="仿宋" w:eastAsia="仿宋" w:hAnsi="仿宋" w:cs="仿宋" w:hint="eastAsia"/>
            <w:lang w:eastAsia="zh-CN"/>
          </w:rPr>
          <w:t>(三)、特殊环境影响缓解措施</w:t>
        </w:r>
        <w:r>
          <w:tab/>
        </w:r>
        <w:r>
          <w:fldChar w:fldCharType="begin"/>
        </w:r>
        <w:r>
          <w:instrText xml:space="preserve"> PAGEREF _Toc8091 \h </w:instrText>
        </w:r>
        <w:r>
          <w:fldChar w:fldCharType="separate"/>
        </w:r>
        <w:r>
          <w:t>91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86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6818"/>
      <w:r>
        <w:rPr>
          <w:rFonts w:ascii="仿宋" w:eastAsia="仿宋" w:hAnsi="仿宋" w:cs="仿宋" w:hint="eastAsia"/>
          <w:sz w:val="28"/>
          <w:lang w:eastAsia="zh-CN"/>
        </w:rPr>
        <w:t>一、管材：螺旋管行业行业产业链分析</w:t>
      </w:r>
      <w:bookmarkEnd w:id="2"/>
    </w:p>
    <w:p>
      <w:pPr>
        <w:pStyle w:val="Heading2"/>
        <w:rPr>
          <w:rFonts w:ascii="仿宋" w:eastAsia="仿宋" w:hAnsi="仿宋" w:cs="仿宋" w:hint="eastAsia"/>
          <w:lang w:eastAsia="zh-CN"/>
        </w:rPr>
      </w:pPr>
      <w:bookmarkStart w:id="3" w:name="_Toc10409"/>
      <w:r>
        <w:rPr>
          <w:rFonts w:ascii="仿宋" w:eastAsia="仿宋" w:hAnsi="仿宋" w:cs="仿宋" w:hint="eastAsia"/>
          <w:lang w:eastAsia="zh-CN"/>
        </w:rPr>
        <w:t>(一)、原材料供应</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管材：螺旋管行业的核心在于维持原材料供应环节。原材料的范围广泛，涵盖金属、塑料、电子元件、化工产品等多种物品。这些原材料的供应主要来自原材料生产商和批发商等多种供应商。</w:t>
      </w:r>
    </w:p>
    <w:p>
      <w:pPr>
        <w:pStyle w:val="Heading2"/>
        <w:ind w:firstLine="560" w:firstLineChars="200"/>
        <w:rPr>
          <w:rFonts w:ascii="仿宋" w:eastAsia="仿宋" w:hAnsi="仿宋" w:cs="仿宋" w:hint="eastAsia"/>
          <w:sz w:val="28"/>
          <w:lang w:eastAsia="zh-CN"/>
        </w:rPr>
      </w:pPr>
      <w:bookmarkStart w:id="4" w:name="_Toc23313"/>
      <w:r>
        <w:rPr>
          <w:rFonts w:ascii="仿宋" w:eastAsia="仿宋" w:hAnsi="仿宋" w:cs="仿宋" w:hint="eastAsia"/>
          <w:sz w:val="28"/>
          <w:lang w:eastAsia="zh-CN"/>
        </w:rPr>
        <w:t>(二)、制造加工</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造过程中，组装、加工、定制和质量控制是不可或缺的工序。为了确保产品能够顺利生产和装配，我们需要使用各种机械设备、工厂工人和自动化系统。这些工序对于产品的形成至关重要，因此需要高效的生产和质量管理来保证产品的质量。生产制造阶段是产品生产的关键步骤，不可轻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https://d.book118.com/608112034120006042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管材：螺旋管项目安全调研评估报告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管材：螺旋管项目安全调研评估报告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管材：螺旋管项目安全调研评估报告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管材：螺旋管项目安全调研评估报告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管材：螺旋管项目安全调研评估报告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4A317C"/>
    <w:rsid w:val="184A317C"/>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08112034120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2024-02-24T19:54:00Z</dcterms:created>
  <dcterms:modified xsi:type="dcterms:W3CDTF">2024-02-24T19:54:46Z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AB2FA80E99414E4EB0DE1615CC76696B_11</vt:lpwstr>
  </property>
  <property fmtid="{D5CDD505-2E9C-101B-9397-08002B2CF9AE}" pid="3" name="KSOProductBuildVer">
    <vt:lpwstr>2052-12.1.0.16250</vt:lpwstr>
  </property>
</Properties>
</file>