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男鞋项目可行性建设方案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48" w:history="1">
        <w:r>
          <w:rPr>
            <w:rFonts w:ascii="仿宋" w:eastAsia="仿宋" w:hAnsi="仿宋" w:cs="仿宋" w:hint="eastAsia"/>
            <w:lang w:eastAsia="zh-CN"/>
          </w:rPr>
          <w:t>前言</w:t>
        </w:r>
        <w:r>
          <w:tab/>
        </w:r>
        <w:r>
          <w:fldChar w:fldCharType="begin"/>
        </w:r>
        <w:r>
          <w:instrText xml:space="preserve"> PAGEREF _Toc10148 \h </w:instrText>
        </w:r>
        <w:r>
          <w:fldChar w:fldCharType="separate"/>
        </w:r>
        <w:r>
          <w:t>3</w:t>
        </w:r>
        <w:r>
          <w:fldChar w:fldCharType="end"/>
        </w:r>
      </w:hyperlink>
    </w:p>
    <w:p>
      <w:pPr>
        <w:pStyle w:val="TOC1"/>
        <w:tabs>
          <w:tab w:val="right" w:leader="dot" w:pos="8306"/>
        </w:tabs>
      </w:pPr>
      <w:hyperlink w:anchor="_Toc1983" w:history="1">
        <w:r>
          <w:rPr>
            <w:rFonts w:ascii="仿宋" w:eastAsia="仿宋" w:hAnsi="仿宋" w:cs="仿宋" w:hint="eastAsia"/>
            <w:lang w:eastAsia="zh-CN"/>
          </w:rPr>
          <w:t>一、社会影响分析</w:t>
        </w:r>
        <w:r>
          <w:tab/>
        </w:r>
        <w:r>
          <w:fldChar w:fldCharType="begin"/>
        </w:r>
        <w:r>
          <w:instrText xml:space="preserve"> PAGEREF _Toc1983 \h </w:instrText>
        </w:r>
        <w:r>
          <w:fldChar w:fldCharType="separate"/>
        </w:r>
        <w:r>
          <w:t>3</w:t>
        </w:r>
        <w:r>
          <w:fldChar w:fldCharType="end"/>
        </w:r>
      </w:hyperlink>
    </w:p>
    <w:p>
      <w:pPr>
        <w:pStyle w:val="TOC2"/>
        <w:tabs>
          <w:tab w:val="right" w:leader="dot" w:pos="8306"/>
        </w:tabs>
      </w:pPr>
      <w:hyperlink w:anchor="_Toc14521" w:history="1">
        <w:r>
          <w:rPr>
            <w:rFonts w:ascii="仿宋" w:eastAsia="仿宋" w:hAnsi="仿宋" w:cs="仿宋" w:hint="eastAsia"/>
            <w:lang w:eastAsia="zh-CN"/>
          </w:rPr>
          <w:t>(一)、社会影响效果分析</w:t>
        </w:r>
        <w:r>
          <w:tab/>
        </w:r>
        <w:r>
          <w:fldChar w:fldCharType="begin"/>
        </w:r>
        <w:r>
          <w:instrText xml:space="preserve"> PAGEREF _Toc14521 \h </w:instrText>
        </w:r>
        <w:r>
          <w:fldChar w:fldCharType="separate"/>
        </w:r>
        <w:r>
          <w:t>3</w:t>
        </w:r>
        <w:r>
          <w:fldChar w:fldCharType="end"/>
        </w:r>
      </w:hyperlink>
    </w:p>
    <w:p>
      <w:pPr>
        <w:pStyle w:val="TOC2"/>
        <w:tabs>
          <w:tab w:val="right" w:leader="dot" w:pos="8306"/>
        </w:tabs>
      </w:pPr>
      <w:hyperlink w:anchor="_Toc10329" w:history="1">
        <w:r>
          <w:rPr>
            <w:rFonts w:ascii="仿宋" w:eastAsia="仿宋" w:hAnsi="仿宋" w:cs="仿宋" w:hint="eastAsia"/>
            <w:lang w:eastAsia="zh-CN"/>
          </w:rPr>
          <w:t>(二)、社会适应性分析</w:t>
        </w:r>
        <w:r>
          <w:tab/>
        </w:r>
        <w:r>
          <w:fldChar w:fldCharType="begin"/>
        </w:r>
        <w:r>
          <w:instrText xml:space="preserve"> PAGEREF _Toc10329 \h </w:instrText>
        </w:r>
        <w:r>
          <w:fldChar w:fldCharType="separate"/>
        </w:r>
        <w:r>
          <w:t>5</w:t>
        </w:r>
        <w:r>
          <w:fldChar w:fldCharType="end"/>
        </w:r>
      </w:hyperlink>
    </w:p>
    <w:p>
      <w:pPr>
        <w:pStyle w:val="TOC2"/>
        <w:tabs>
          <w:tab w:val="right" w:leader="dot" w:pos="8306"/>
        </w:tabs>
      </w:pPr>
      <w:hyperlink w:anchor="_Toc11900" w:history="1">
        <w:r>
          <w:rPr>
            <w:rFonts w:ascii="仿宋" w:eastAsia="仿宋" w:hAnsi="仿宋" w:cs="仿宋" w:hint="eastAsia"/>
            <w:lang w:eastAsia="zh-CN"/>
          </w:rPr>
          <w:t>(三)、社会风险及对策分析</w:t>
        </w:r>
        <w:r>
          <w:tab/>
        </w:r>
        <w:r>
          <w:fldChar w:fldCharType="begin"/>
        </w:r>
        <w:r>
          <w:instrText xml:space="preserve"> PAGEREF _Toc11900 \h </w:instrText>
        </w:r>
        <w:r>
          <w:fldChar w:fldCharType="separate"/>
        </w:r>
        <w:r>
          <w:t>7</w:t>
        </w:r>
        <w:r>
          <w:fldChar w:fldCharType="end"/>
        </w:r>
      </w:hyperlink>
    </w:p>
    <w:p>
      <w:pPr>
        <w:pStyle w:val="TOC1"/>
        <w:tabs>
          <w:tab w:val="right" w:leader="dot" w:pos="8306"/>
        </w:tabs>
      </w:pPr>
      <w:hyperlink w:anchor="_Toc18173" w:history="1">
        <w:r>
          <w:rPr>
            <w:rFonts w:ascii="仿宋" w:eastAsia="仿宋" w:hAnsi="仿宋" w:cs="仿宋" w:hint="eastAsia"/>
            <w:lang w:eastAsia="zh-CN"/>
          </w:rPr>
          <w:t>二、环境和生态影响分析</w:t>
        </w:r>
        <w:r>
          <w:tab/>
        </w:r>
        <w:r>
          <w:fldChar w:fldCharType="begin"/>
        </w:r>
        <w:r>
          <w:instrText xml:space="preserve"> PAGEREF _Toc18173 \h </w:instrText>
        </w:r>
        <w:r>
          <w:fldChar w:fldCharType="separate"/>
        </w:r>
        <w:r>
          <w:t>10</w:t>
        </w:r>
        <w:r>
          <w:fldChar w:fldCharType="end"/>
        </w:r>
      </w:hyperlink>
    </w:p>
    <w:p>
      <w:pPr>
        <w:pStyle w:val="TOC2"/>
        <w:tabs>
          <w:tab w:val="right" w:leader="dot" w:pos="8306"/>
        </w:tabs>
      </w:pPr>
      <w:hyperlink w:anchor="_Toc16106" w:history="1">
        <w:r>
          <w:rPr>
            <w:rFonts w:ascii="仿宋" w:eastAsia="仿宋" w:hAnsi="仿宋" w:cs="仿宋" w:hint="eastAsia"/>
            <w:lang w:eastAsia="zh-CN"/>
          </w:rPr>
          <w:t>(一)、环境和生态现状</w:t>
        </w:r>
        <w:r>
          <w:tab/>
        </w:r>
        <w:r>
          <w:fldChar w:fldCharType="begin"/>
        </w:r>
        <w:r>
          <w:instrText xml:space="preserve"> PAGEREF _Toc16106 \h </w:instrText>
        </w:r>
        <w:r>
          <w:fldChar w:fldCharType="separate"/>
        </w:r>
        <w:r>
          <w:t>10</w:t>
        </w:r>
        <w:r>
          <w:fldChar w:fldCharType="end"/>
        </w:r>
      </w:hyperlink>
    </w:p>
    <w:p>
      <w:pPr>
        <w:pStyle w:val="TOC2"/>
        <w:tabs>
          <w:tab w:val="right" w:leader="dot" w:pos="8306"/>
        </w:tabs>
      </w:pPr>
      <w:hyperlink w:anchor="_Toc3141" w:history="1">
        <w:r>
          <w:rPr>
            <w:rFonts w:ascii="仿宋" w:eastAsia="仿宋" w:hAnsi="仿宋" w:cs="仿宋" w:hint="eastAsia"/>
            <w:lang w:eastAsia="zh-CN"/>
          </w:rPr>
          <w:t>(二)、生态环境影响分析</w:t>
        </w:r>
        <w:r>
          <w:tab/>
        </w:r>
        <w:r>
          <w:fldChar w:fldCharType="begin"/>
        </w:r>
        <w:r>
          <w:instrText xml:space="preserve"> PAGEREF _Toc3141 \h </w:instrText>
        </w:r>
        <w:r>
          <w:fldChar w:fldCharType="separate"/>
        </w:r>
        <w:r>
          <w:t>12</w:t>
        </w:r>
        <w:r>
          <w:fldChar w:fldCharType="end"/>
        </w:r>
      </w:hyperlink>
    </w:p>
    <w:p>
      <w:pPr>
        <w:pStyle w:val="TOC2"/>
        <w:tabs>
          <w:tab w:val="right" w:leader="dot" w:pos="8306"/>
        </w:tabs>
      </w:pPr>
      <w:hyperlink w:anchor="_Toc22656" w:history="1">
        <w:r>
          <w:rPr>
            <w:rFonts w:ascii="仿宋" w:eastAsia="仿宋" w:hAnsi="仿宋" w:cs="仿宋" w:hint="eastAsia"/>
            <w:lang w:eastAsia="zh-CN"/>
          </w:rPr>
          <w:t>(三)、生态环境保护措施</w:t>
        </w:r>
        <w:r>
          <w:tab/>
        </w:r>
        <w:r>
          <w:fldChar w:fldCharType="begin"/>
        </w:r>
        <w:r>
          <w:instrText xml:space="preserve"> PAGEREF _Toc22656 \h </w:instrText>
        </w:r>
        <w:r>
          <w:fldChar w:fldCharType="separate"/>
        </w:r>
        <w:r>
          <w:t>13</w:t>
        </w:r>
        <w:r>
          <w:fldChar w:fldCharType="end"/>
        </w:r>
      </w:hyperlink>
    </w:p>
    <w:p>
      <w:pPr>
        <w:pStyle w:val="TOC2"/>
        <w:tabs>
          <w:tab w:val="right" w:leader="dot" w:pos="8306"/>
        </w:tabs>
      </w:pPr>
      <w:hyperlink w:anchor="_Toc7131" w:history="1">
        <w:r>
          <w:rPr>
            <w:rFonts w:ascii="仿宋" w:eastAsia="仿宋" w:hAnsi="仿宋" w:cs="仿宋" w:hint="eastAsia"/>
            <w:lang w:eastAsia="zh-CN"/>
          </w:rPr>
          <w:t>(四)、地质灾害影响分析</w:t>
        </w:r>
        <w:r>
          <w:tab/>
        </w:r>
        <w:r>
          <w:fldChar w:fldCharType="begin"/>
        </w:r>
        <w:r>
          <w:instrText xml:space="preserve"> PAGEREF _Toc7131 \h </w:instrText>
        </w:r>
        <w:r>
          <w:fldChar w:fldCharType="separate"/>
        </w:r>
        <w:r>
          <w:t>15</w:t>
        </w:r>
        <w:r>
          <w:fldChar w:fldCharType="end"/>
        </w:r>
      </w:hyperlink>
    </w:p>
    <w:p>
      <w:pPr>
        <w:pStyle w:val="TOC2"/>
        <w:tabs>
          <w:tab w:val="right" w:leader="dot" w:pos="8306"/>
        </w:tabs>
      </w:pPr>
      <w:hyperlink w:anchor="_Toc19162" w:history="1">
        <w:r>
          <w:rPr>
            <w:rFonts w:ascii="仿宋" w:eastAsia="仿宋" w:hAnsi="仿宋" w:cs="仿宋" w:hint="eastAsia"/>
            <w:lang w:eastAsia="zh-CN"/>
          </w:rPr>
          <w:t>(五)、特殊环境影响</w:t>
        </w:r>
        <w:r>
          <w:tab/>
        </w:r>
        <w:r>
          <w:fldChar w:fldCharType="begin"/>
        </w:r>
        <w:r>
          <w:instrText xml:space="preserve"> PAGEREF _Toc19162 \h </w:instrText>
        </w:r>
        <w:r>
          <w:fldChar w:fldCharType="separate"/>
        </w:r>
        <w:r>
          <w:t>16</w:t>
        </w:r>
        <w:r>
          <w:fldChar w:fldCharType="end"/>
        </w:r>
      </w:hyperlink>
    </w:p>
    <w:p>
      <w:pPr>
        <w:pStyle w:val="TOC1"/>
        <w:tabs>
          <w:tab w:val="right" w:leader="dot" w:pos="8306"/>
        </w:tabs>
      </w:pPr>
      <w:hyperlink w:anchor="_Toc16154" w:history="1">
        <w:r>
          <w:rPr>
            <w:rFonts w:ascii="仿宋" w:eastAsia="仿宋" w:hAnsi="仿宋" w:cs="仿宋" w:hint="eastAsia"/>
            <w:lang w:eastAsia="zh-CN"/>
          </w:rPr>
          <w:t>三、资源开发及综合利用分析</w:t>
        </w:r>
        <w:r>
          <w:tab/>
        </w:r>
        <w:r>
          <w:fldChar w:fldCharType="begin"/>
        </w:r>
        <w:r>
          <w:instrText xml:space="preserve"> PAGEREF _Toc16154 \h </w:instrText>
        </w:r>
        <w:r>
          <w:fldChar w:fldCharType="separate"/>
        </w:r>
        <w:r>
          <w:t>17</w:t>
        </w:r>
        <w:r>
          <w:fldChar w:fldCharType="end"/>
        </w:r>
      </w:hyperlink>
    </w:p>
    <w:p>
      <w:pPr>
        <w:pStyle w:val="TOC2"/>
        <w:tabs>
          <w:tab w:val="right" w:leader="dot" w:pos="8306"/>
        </w:tabs>
      </w:pPr>
      <w:hyperlink w:anchor="_Toc22861" w:history="1">
        <w:r>
          <w:rPr>
            <w:rFonts w:ascii="仿宋" w:eastAsia="仿宋" w:hAnsi="仿宋" w:cs="仿宋" w:hint="eastAsia"/>
            <w:lang w:eastAsia="zh-CN"/>
          </w:rPr>
          <w:t>(一)、资源开发方案</w:t>
        </w:r>
        <w:r>
          <w:tab/>
        </w:r>
        <w:r>
          <w:fldChar w:fldCharType="begin"/>
        </w:r>
        <w:r>
          <w:instrText xml:space="preserve"> PAGEREF _Toc22861 \h </w:instrText>
        </w:r>
        <w:r>
          <w:fldChar w:fldCharType="separate"/>
        </w:r>
        <w:r>
          <w:t>17</w:t>
        </w:r>
        <w:r>
          <w:fldChar w:fldCharType="end"/>
        </w:r>
      </w:hyperlink>
    </w:p>
    <w:p>
      <w:pPr>
        <w:pStyle w:val="TOC2"/>
        <w:tabs>
          <w:tab w:val="right" w:leader="dot" w:pos="8306"/>
        </w:tabs>
      </w:pPr>
      <w:hyperlink w:anchor="_Toc30156" w:history="1">
        <w:r>
          <w:rPr>
            <w:rFonts w:ascii="仿宋" w:eastAsia="仿宋" w:hAnsi="仿宋" w:cs="仿宋" w:hint="eastAsia"/>
            <w:lang w:eastAsia="zh-CN"/>
          </w:rPr>
          <w:t>(二)、资源利用方案</w:t>
        </w:r>
        <w:r>
          <w:tab/>
        </w:r>
        <w:r>
          <w:fldChar w:fldCharType="begin"/>
        </w:r>
        <w:r>
          <w:instrText xml:space="preserve"> PAGEREF _Toc30156 \h </w:instrText>
        </w:r>
        <w:r>
          <w:fldChar w:fldCharType="separate"/>
        </w:r>
        <w:r>
          <w:t>18</w:t>
        </w:r>
        <w:r>
          <w:fldChar w:fldCharType="end"/>
        </w:r>
      </w:hyperlink>
    </w:p>
    <w:p>
      <w:pPr>
        <w:pStyle w:val="TOC2"/>
        <w:tabs>
          <w:tab w:val="right" w:leader="dot" w:pos="8306"/>
        </w:tabs>
      </w:pPr>
      <w:hyperlink w:anchor="_Toc12091" w:history="1">
        <w:r>
          <w:rPr>
            <w:rFonts w:ascii="仿宋" w:eastAsia="仿宋" w:hAnsi="仿宋" w:cs="仿宋" w:hint="eastAsia"/>
            <w:lang w:eastAsia="zh-CN"/>
          </w:rPr>
          <w:t>(三)、资源节约措施</w:t>
        </w:r>
        <w:r>
          <w:tab/>
        </w:r>
        <w:r>
          <w:fldChar w:fldCharType="begin"/>
        </w:r>
        <w:r>
          <w:instrText xml:space="preserve"> PAGEREF _Toc12091 \h </w:instrText>
        </w:r>
        <w:r>
          <w:fldChar w:fldCharType="separate"/>
        </w:r>
        <w:r>
          <w:t>19</w:t>
        </w:r>
        <w:r>
          <w:fldChar w:fldCharType="end"/>
        </w:r>
      </w:hyperlink>
    </w:p>
    <w:p>
      <w:pPr>
        <w:pStyle w:val="TOC1"/>
        <w:tabs>
          <w:tab w:val="right" w:leader="dot" w:pos="8306"/>
        </w:tabs>
      </w:pPr>
      <w:hyperlink w:anchor="_Toc9622" w:history="1">
        <w:r>
          <w:rPr>
            <w:rFonts w:ascii="仿宋" w:eastAsia="仿宋" w:hAnsi="仿宋" w:cs="仿宋" w:hint="eastAsia"/>
            <w:lang w:eastAsia="zh-CN"/>
          </w:rPr>
          <w:t>四、发展规划、产业政策和行业准入分析</w:t>
        </w:r>
        <w:r>
          <w:tab/>
        </w:r>
        <w:r>
          <w:fldChar w:fldCharType="begin"/>
        </w:r>
        <w:r>
          <w:instrText xml:space="preserve"> PAGEREF _Toc9622 \h </w:instrText>
        </w:r>
        <w:r>
          <w:fldChar w:fldCharType="separate"/>
        </w:r>
        <w:r>
          <w:t>21</w:t>
        </w:r>
        <w:r>
          <w:fldChar w:fldCharType="end"/>
        </w:r>
      </w:hyperlink>
    </w:p>
    <w:p>
      <w:pPr>
        <w:pStyle w:val="TOC2"/>
        <w:tabs>
          <w:tab w:val="right" w:leader="dot" w:pos="8306"/>
        </w:tabs>
      </w:pPr>
      <w:hyperlink w:anchor="_Toc11324" w:history="1">
        <w:r>
          <w:rPr>
            <w:rFonts w:ascii="仿宋" w:eastAsia="仿宋" w:hAnsi="仿宋" w:cs="仿宋" w:hint="eastAsia"/>
            <w:lang w:eastAsia="zh-CN"/>
          </w:rPr>
          <w:t>(一)、发展规划分析</w:t>
        </w:r>
        <w:r>
          <w:tab/>
        </w:r>
        <w:r>
          <w:fldChar w:fldCharType="begin"/>
        </w:r>
        <w:r>
          <w:instrText xml:space="preserve"> PAGEREF _Toc11324 \h </w:instrText>
        </w:r>
        <w:r>
          <w:fldChar w:fldCharType="separate"/>
        </w:r>
        <w:r>
          <w:t>21</w:t>
        </w:r>
        <w:r>
          <w:fldChar w:fldCharType="end"/>
        </w:r>
      </w:hyperlink>
    </w:p>
    <w:p>
      <w:pPr>
        <w:pStyle w:val="TOC2"/>
        <w:tabs>
          <w:tab w:val="right" w:leader="dot" w:pos="8306"/>
        </w:tabs>
      </w:pPr>
      <w:hyperlink w:anchor="_Toc9752" w:history="1">
        <w:r>
          <w:rPr>
            <w:rFonts w:ascii="仿宋" w:eastAsia="仿宋" w:hAnsi="仿宋" w:cs="仿宋" w:hint="eastAsia"/>
            <w:lang w:eastAsia="zh-CN"/>
          </w:rPr>
          <w:t>(二)、产业政策分析</w:t>
        </w:r>
        <w:r>
          <w:tab/>
        </w:r>
        <w:r>
          <w:fldChar w:fldCharType="begin"/>
        </w:r>
        <w:r>
          <w:instrText xml:space="preserve"> PAGEREF _Toc9752 \h </w:instrText>
        </w:r>
        <w:r>
          <w:fldChar w:fldCharType="separate"/>
        </w:r>
        <w:r>
          <w:t>22</w:t>
        </w:r>
        <w:r>
          <w:fldChar w:fldCharType="end"/>
        </w:r>
      </w:hyperlink>
    </w:p>
    <w:p>
      <w:pPr>
        <w:pStyle w:val="TOC2"/>
        <w:tabs>
          <w:tab w:val="right" w:leader="dot" w:pos="8306"/>
        </w:tabs>
      </w:pPr>
      <w:hyperlink w:anchor="_Toc28235" w:history="1">
        <w:r>
          <w:rPr>
            <w:rFonts w:ascii="仿宋" w:eastAsia="仿宋" w:hAnsi="仿宋" w:cs="仿宋" w:hint="eastAsia"/>
            <w:lang w:eastAsia="zh-CN"/>
          </w:rPr>
          <w:t>(三)、行业准入分析</w:t>
        </w:r>
        <w:r>
          <w:tab/>
        </w:r>
        <w:r>
          <w:fldChar w:fldCharType="begin"/>
        </w:r>
        <w:r>
          <w:instrText xml:space="preserve"> PAGEREF _Toc28235 \h </w:instrText>
        </w:r>
        <w:r>
          <w:fldChar w:fldCharType="separate"/>
        </w:r>
        <w:r>
          <w:t>24</w:t>
        </w:r>
        <w:r>
          <w:fldChar w:fldCharType="end"/>
        </w:r>
      </w:hyperlink>
    </w:p>
    <w:p>
      <w:pPr>
        <w:pStyle w:val="TOC1"/>
        <w:tabs>
          <w:tab w:val="right" w:leader="dot" w:pos="8306"/>
        </w:tabs>
      </w:pPr>
      <w:hyperlink w:anchor="_Toc5840" w:history="1">
        <w:r>
          <w:rPr>
            <w:rFonts w:ascii="仿宋" w:eastAsia="仿宋" w:hAnsi="仿宋" w:cs="仿宋" w:hint="eastAsia"/>
            <w:lang w:eastAsia="zh-CN"/>
          </w:rPr>
          <w:t>五、项目选址研究</w:t>
        </w:r>
        <w:r>
          <w:tab/>
        </w:r>
        <w:r>
          <w:fldChar w:fldCharType="begin"/>
        </w:r>
        <w:r>
          <w:instrText xml:space="preserve"> PAGEREF _Toc5840 \h </w:instrText>
        </w:r>
        <w:r>
          <w:fldChar w:fldCharType="separate"/>
        </w:r>
        <w:r>
          <w:t>25</w:t>
        </w:r>
        <w:r>
          <w:fldChar w:fldCharType="end"/>
        </w:r>
      </w:hyperlink>
    </w:p>
    <w:p>
      <w:pPr>
        <w:pStyle w:val="TOC2"/>
        <w:tabs>
          <w:tab w:val="right" w:leader="dot" w:pos="8306"/>
        </w:tabs>
      </w:pPr>
      <w:hyperlink w:anchor="_Toc29333" w:history="1">
        <w:r>
          <w:rPr>
            <w:rFonts w:ascii="仿宋" w:eastAsia="仿宋" w:hAnsi="仿宋" w:cs="仿宋" w:hint="eastAsia"/>
            <w:lang w:eastAsia="zh-CN"/>
          </w:rPr>
          <w:t>(一)、项目选址原则</w:t>
        </w:r>
        <w:r>
          <w:tab/>
        </w:r>
        <w:r>
          <w:fldChar w:fldCharType="begin"/>
        </w:r>
        <w:r>
          <w:instrText xml:space="preserve"> PAGEREF _Toc29333 \h </w:instrText>
        </w:r>
        <w:r>
          <w:fldChar w:fldCharType="separate"/>
        </w:r>
        <w:r>
          <w:t>25</w:t>
        </w:r>
        <w:r>
          <w:fldChar w:fldCharType="end"/>
        </w:r>
      </w:hyperlink>
    </w:p>
    <w:p>
      <w:pPr>
        <w:pStyle w:val="TOC2"/>
        <w:tabs>
          <w:tab w:val="right" w:leader="dot" w:pos="8306"/>
        </w:tabs>
      </w:pPr>
      <w:hyperlink w:anchor="_Toc5433" w:history="1">
        <w:r>
          <w:rPr>
            <w:rFonts w:ascii="仿宋" w:eastAsia="仿宋" w:hAnsi="仿宋" w:cs="仿宋" w:hint="eastAsia"/>
            <w:lang w:eastAsia="zh-CN"/>
          </w:rPr>
          <w:t>(二)、项目选址</w:t>
        </w:r>
        <w:r>
          <w:tab/>
        </w:r>
        <w:r>
          <w:fldChar w:fldCharType="begin"/>
        </w:r>
        <w:r>
          <w:instrText xml:space="preserve"> PAGEREF _Toc5433 \h </w:instrText>
        </w:r>
        <w:r>
          <w:fldChar w:fldCharType="separate"/>
        </w:r>
        <w:r>
          <w:t>29</w:t>
        </w:r>
        <w:r>
          <w:fldChar w:fldCharType="end"/>
        </w:r>
      </w:hyperlink>
    </w:p>
    <w:p>
      <w:pPr>
        <w:pStyle w:val="TOC2"/>
        <w:tabs>
          <w:tab w:val="right" w:leader="dot" w:pos="8306"/>
        </w:tabs>
      </w:pPr>
      <w:hyperlink w:anchor="_Toc10662" w:history="1">
        <w:r>
          <w:rPr>
            <w:rFonts w:ascii="仿宋" w:eastAsia="仿宋" w:hAnsi="仿宋" w:cs="仿宋" w:hint="eastAsia"/>
            <w:lang w:eastAsia="zh-CN"/>
          </w:rPr>
          <w:t>(三)、建设条件分析</w:t>
        </w:r>
        <w:r>
          <w:tab/>
        </w:r>
        <w:r>
          <w:fldChar w:fldCharType="begin"/>
        </w:r>
        <w:r>
          <w:instrText xml:space="preserve"> PAGEREF _Toc10662 \h </w:instrText>
        </w:r>
        <w:r>
          <w:fldChar w:fldCharType="separate"/>
        </w:r>
        <w:r>
          <w:t>31</w:t>
        </w:r>
        <w:r>
          <w:fldChar w:fldCharType="end"/>
        </w:r>
      </w:hyperlink>
    </w:p>
    <w:p>
      <w:pPr>
        <w:pStyle w:val="TOC2"/>
        <w:tabs>
          <w:tab w:val="right" w:leader="dot" w:pos="8306"/>
        </w:tabs>
      </w:pPr>
      <w:hyperlink w:anchor="_Toc23745" w:history="1">
        <w:r>
          <w:rPr>
            <w:rFonts w:ascii="仿宋" w:eastAsia="仿宋" w:hAnsi="仿宋" w:cs="仿宋" w:hint="eastAsia"/>
            <w:lang w:eastAsia="zh-CN"/>
          </w:rPr>
          <w:t>(四)、用地控制指标</w:t>
        </w:r>
        <w:r>
          <w:tab/>
        </w:r>
        <w:r>
          <w:fldChar w:fldCharType="begin"/>
        </w:r>
        <w:r>
          <w:instrText xml:space="preserve"> PAGEREF _Toc23745 \h </w:instrText>
        </w:r>
        <w:r>
          <w:fldChar w:fldCharType="separate"/>
        </w:r>
        <w:r>
          <w:t>32</w:t>
        </w:r>
        <w:r>
          <w:fldChar w:fldCharType="end"/>
        </w:r>
      </w:hyperlink>
    </w:p>
    <w:p>
      <w:pPr>
        <w:pStyle w:val="TOC2"/>
        <w:tabs>
          <w:tab w:val="right" w:leader="dot" w:pos="8306"/>
        </w:tabs>
      </w:pPr>
      <w:hyperlink w:anchor="_Toc511" w:history="1">
        <w:r>
          <w:rPr>
            <w:rFonts w:ascii="仿宋" w:eastAsia="仿宋" w:hAnsi="仿宋" w:cs="仿宋" w:hint="eastAsia"/>
            <w:lang w:eastAsia="zh-CN"/>
          </w:rPr>
          <w:t>(五)、地总体要求</w:t>
        </w:r>
        <w:r>
          <w:tab/>
        </w:r>
        <w:r>
          <w:fldChar w:fldCharType="begin"/>
        </w:r>
        <w:r>
          <w:instrText xml:space="preserve"> PAGEREF _Toc511 \h </w:instrText>
        </w:r>
        <w:r>
          <w:fldChar w:fldCharType="separate"/>
        </w:r>
        <w:r>
          <w:t>33</w:t>
        </w:r>
        <w:r>
          <w:fldChar w:fldCharType="end"/>
        </w:r>
      </w:hyperlink>
    </w:p>
    <w:p>
      <w:pPr>
        <w:pStyle w:val="TOC2"/>
        <w:tabs>
          <w:tab w:val="right" w:leader="dot" w:pos="8306"/>
        </w:tabs>
      </w:pPr>
      <w:hyperlink w:anchor="_Toc26501" w:history="1">
        <w:r>
          <w:rPr>
            <w:rFonts w:ascii="仿宋" w:eastAsia="仿宋" w:hAnsi="仿宋" w:cs="仿宋" w:hint="eastAsia"/>
            <w:lang w:eastAsia="zh-CN"/>
          </w:rPr>
          <w:t>(六)、节约用地措施</w:t>
        </w:r>
        <w:r>
          <w:tab/>
        </w:r>
        <w:r>
          <w:fldChar w:fldCharType="begin"/>
        </w:r>
        <w:r>
          <w:instrText xml:space="preserve"> PAGEREF _Toc26501 \h </w:instrText>
        </w:r>
        <w:r>
          <w:fldChar w:fldCharType="separate"/>
        </w:r>
        <w:r>
          <w:t>35</w:t>
        </w:r>
        <w:r>
          <w:fldChar w:fldCharType="end"/>
        </w:r>
      </w:hyperlink>
    </w:p>
    <w:p>
      <w:pPr>
        <w:pStyle w:val="TOC2"/>
        <w:tabs>
          <w:tab w:val="right" w:leader="dot" w:pos="8306"/>
        </w:tabs>
      </w:pPr>
      <w:hyperlink w:anchor="_Toc17502" w:history="1">
        <w:r>
          <w:rPr>
            <w:rFonts w:ascii="仿宋" w:eastAsia="仿宋" w:hAnsi="仿宋" w:cs="仿宋" w:hint="eastAsia"/>
            <w:lang w:eastAsia="zh-CN"/>
          </w:rPr>
          <w:t>(七)、选址综合评价</w:t>
        </w:r>
        <w:r>
          <w:tab/>
        </w:r>
        <w:r>
          <w:fldChar w:fldCharType="begin"/>
        </w:r>
        <w:r>
          <w:instrText xml:space="preserve"> PAGEREF _Toc17502 \h </w:instrText>
        </w:r>
        <w:r>
          <w:fldChar w:fldCharType="separate"/>
        </w:r>
        <w:r>
          <w:t>36</w:t>
        </w:r>
        <w:r>
          <w:fldChar w:fldCharType="end"/>
        </w:r>
      </w:hyperlink>
    </w:p>
    <w:p>
      <w:pPr>
        <w:pStyle w:val="TOC1"/>
        <w:tabs>
          <w:tab w:val="right" w:leader="dot" w:pos="8306"/>
        </w:tabs>
      </w:pPr>
      <w:hyperlink w:anchor="_Toc7682" w:history="1">
        <w:r>
          <w:rPr>
            <w:rFonts w:ascii="仿宋" w:eastAsia="仿宋" w:hAnsi="仿宋" w:cs="仿宋" w:hint="eastAsia"/>
            <w:lang w:eastAsia="zh-CN"/>
          </w:rPr>
          <w:t>六、男鞋项目概论</w:t>
        </w:r>
        <w:r>
          <w:tab/>
        </w:r>
        <w:r>
          <w:fldChar w:fldCharType="begin"/>
        </w:r>
        <w:r>
          <w:instrText xml:space="preserve"> PAGEREF _Toc7682 \h </w:instrText>
        </w:r>
        <w:r>
          <w:fldChar w:fldCharType="separate"/>
        </w:r>
        <w:r>
          <w:t>37</w:t>
        </w:r>
        <w:r>
          <w:fldChar w:fldCharType="end"/>
        </w:r>
      </w:hyperlink>
    </w:p>
    <w:p>
      <w:pPr>
        <w:pStyle w:val="TOC2"/>
        <w:tabs>
          <w:tab w:val="right" w:leader="dot" w:pos="8306"/>
        </w:tabs>
      </w:pPr>
      <w:hyperlink w:anchor="_Toc14139" w:history="1">
        <w:r>
          <w:rPr>
            <w:rFonts w:ascii="仿宋" w:eastAsia="仿宋" w:hAnsi="仿宋" w:cs="仿宋" w:hint="eastAsia"/>
            <w:lang w:eastAsia="zh-CN"/>
          </w:rPr>
          <w:t>(一)、项目申报单位概况</w:t>
        </w:r>
        <w:r>
          <w:tab/>
        </w:r>
        <w:r>
          <w:fldChar w:fldCharType="begin"/>
        </w:r>
        <w:r>
          <w:instrText xml:space="preserve"> PAGEREF _Toc14139 \h </w:instrText>
        </w:r>
        <w:r>
          <w:fldChar w:fldCharType="separate"/>
        </w:r>
        <w:r>
          <w:t>37</w:t>
        </w:r>
        <w:r>
          <w:fldChar w:fldCharType="end"/>
        </w:r>
      </w:hyperlink>
    </w:p>
    <w:p>
      <w:pPr>
        <w:pStyle w:val="TOC2"/>
        <w:tabs>
          <w:tab w:val="right" w:leader="dot" w:pos="8306"/>
        </w:tabs>
      </w:pPr>
      <w:hyperlink w:anchor="_Toc21774" w:history="1">
        <w:r>
          <w:rPr>
            <w:rFonts w:ascii="仿宋" w:eastAsia="仿宋" w:hAnsi="仿宋" w:cs="仿宋" w:hint="eastAsia"/>
            <w:lang w:eastAsia="zh-CN"/>
          </w:rPr>
          <w:t>(二)、项目概况</w:t>
        </w:r>
        <w:r>
          <w:tab/>
        </w:r>
        <w:r>
          <w:fldChar w:fldCharType="begin"/>
        </w:r>
        <w:r>
          <w:instrText xml:space="preserve"> PAGEREF _Toc21774 \h </w:instrText>
        </w:r>
        <w:r>
          <w:fldChar w:fldCharType="separate"/>
        </w:r>
        <w:r>
          <w:t>38</w:t>
        </w:r>
        <w:r>
          <w:fldChar w:fldCharType="end"/>
        </w:r>
      </w:hyperlink>
    </w:p>
    <w:p>
      <w:pPr>
        <w:pStyle w:val="TOC1"/>
        <w:tabs>
          <w:tab w:val="right" w:leader="dot" w:pos="8306"/>
        </w:tabs>
      </w:pPr>
      <w:hyperlink w:anchor="_Toc27469" w:history="1">
        <w:r>
          <w:rPr>
            <w:rFonts w:ascii="仿宋" w:eastAsia="仿宋" w:hAnsi="仿宋" w:cs="仿宋" w:hint="eastAsia"/>
            <w:lang w:eastAsia="zh-CN"/>
          </w:rPr>
          <w:t>七、项目变更管理</w:t>
        </w:r>
        <w:r>
          <w:tab/>
        </w:r>
        <w:r>
          <w:fldChar w:fldCharType="begin"/>
        </w:r>
        <w:r>
          <w:instrText xml:space="preserve"> PAGEREF _Toc27469 \h </w:instrText>
        </w:r>
        <w:r>
          <w:fldChar w:fldCharType="separate"/>
        </w:r>
        <w:r>
          <w:t>41</w:t>
        </w:r>
        <w:r>
          <w:fldChar w:fldCharType="end"/>
        </w:r>
      </w:hyperlink>
    </w:p>
    <w:p>
      <w:pPr>
        <w:pStyle w:val="TOC2"/>
        <w:tabs>
          <w:tab w:val="right" w:leader="dot" w:pos="8306"/>
        </w:tabs>
      </w:pPr>
      <w:hyperlink w:anchor="_Toc5335" w:history="1">
        <w:r>
          <w:rPr>
            <w:rFonts w:ascii="仿宋" w:eastAsia="仿宋" w:hAnsi="仿宋" w:cs="仿宋" w:hint="eastAsia"/>
            <w:lang w:eastAsia="zh-CN"/>
          </w:rPr>
          <w:t>(一)、变更控制流程</w:t>
        </w:r>
        <w:r>
          <w:tab/>
        </w:r>
        <w:r>
          <w:fldChar w:fldCharType="begin"/>
        </w:r>
        <w:r>
          <w:instrText xml:space="preserve"> PAGEREF _Toc5335 \h </w:instrText>
        </w:r>
        <w:r>
          <w:fldChar w:fldCharType="separate"/>
        </w:r>
        <w:r>
          <w:t>41</w:t>
        </w:r>
        <w:r>
          <w:fldChar w:fldCharType="end"/>
        </w:r>
      </w:hyperlink>
    </w:p>
    <w:p>
      <w:pPr>
        <w:pStyle w:val="TOC2"/>
        <w:tabs>
          <w:tab w:val="right" w:leader="dot" w:pos="8306"/>
        </w:tabs>
      </w:pPr>
      <w:hyperlink w:anchor="_Toc24850" w:history="1">
        <w:r>
          <w:rPr>
            <w:rFonts w:ascii="仿宋" w:eastAsia="仿宋" w:hAnsi="仿宋" w:cs="仿宋" w:hint="eastAsia"/>
            <w:lang w:eastAsia="zh-CN"/>
          </w:rPr>
          <w:t>(二)、影响评估与处理</w:t>
        </w:r>
        <w:r>
          <w:tab/>
        </w:r>
        <w:r>
          <w:fldChar w:fldCharType="begin"/>
        </w:r>
        <w:r>
          <w:instrText xml:space="preserve"> PAGEREF _Toc24850 \h </w:instrText>
        </w:r>
        <w:r>
          <w:fldChar w:fldCharType="separate"/>
        </w:r>
        <w:r>
          <w:t>42</w:t>
        </w:r>
        <w:r>
          <w:fldChar w:fldCharType="end"/>
        </w:r>
      </w:hyperlink>
    </w:p>
    <w:p>
      <w:pPr>
        <w:pStyle w:val="TOC2"/>
        <w:tabs>
          <w:tab w:val="right" w:leader="dot" w:pos="8306"/>
        </w:tabs>
      </w:pPr>
      <w:hyperlink w:anchor="_Toc14535" w:history="1">
        <w:r>
          <w:rPr>
            <w:rFonts w:ascii="仿宋" w:eastAsia="仿宋" w:hAnsi="仿宋" w:cs="仿宋" w:hint="eastAsia"/>
            <w:lang w:eastAsia="zh-CN"/>
          </w:rPr>
          <w:t>(三)、变更记录与追踪</w:t>
        </w:r>
        <w:r>
          <w:tab/>
        </w:r>
        <w:r>
          <w:fldChar w:fldCharType="begin"/>
        </w:r>
        <w:r>
          <w:instrText xml:space="preserve"> PAGEREF _Toc14535 \h </w:instrText>
        </w:r>
        <w:r>
          <w:fldChar w:fldCharType="separate"/>
        </w:r>
        <w:r>
          <w:t>43</w:t>
        </w:r>
        <w:r>
          <w:fldChar w:fldCharType="end"/>
        </w:r>
      </w:hyperlink>
    </w:p>
    <w:p>
      <w:pPr>
        <w:pStyle w:val="TOC2"/>
        <w:tabs>
          <w:tab w:val="right" w:leader="dot" w:pos="8306"/>
        </w:tabs>
      </w:pPr>
      <w:hyperlink w:anchor="_Toc30634" w:history="1">
        <w:r>
          <w:rPr>
            <w:rFonts w:ascii="仿宋" w:eastAsia="仿宋" w:hAnsi="仿宋" w:cs="仿宋" w:hint="eastAsia"/>
            <w:lang w:eastAsia="zh-CN"/>
          </w:rPr>
          <w:t>(四)、变更管理策略</w:t>
        </w:r>
        <w:r>
          <w:tab/>
        </w:r>
        <w:r>
          <w:fldChar w:fldCharType="begin"/>
        </w:r>
        <w:r>
          <w:instrText xml:space="preserve"> PAGEREF _Toc30634 \h </w:instrText>
        </w:r>
        <w:r>
          <w:fldChar w:fldCharType="separate"/>
        </w:r>
        <w:r>
          <w:t>45</w:t>
        </w:r>
        <w:r>
          <w:fldChar w:fldCharType="end"/>
        </w:r>
      </w:hyperlink>
    </w:p>
    <w:p>
      <w:pPr>
        <w:pStyle w:val="TOC1"/>
        <w:tabs>
          <w:tab w:val="right" w:leader="dot" w:pos="8306"/>
        </w:tabs>
      </w:pPr>
      <w:hyperlink w:anchor="_Toc14189" w:history="1">
        <w:r>
          <w:rPr>
            <w:rFonts w:ascii="仿宋" w:eastAsia="仿宋" w:hAnsi="仿宋" w:cs="仿宋" w:hint="eastAsia"/>
            <w:lang w:eastAsia="zh-CN"/>
          </w:rPr>
          <w:t>八、资金管理与财务规划</w:t>
        </w:r>
        <w:r>
          <w:tab/>
        </w:r>
        <w:r>
          <w:fldChar w:fldCharType="begin"/>
        </w:r>
        <w:r>
          <w:instrText xml:space="preserve"> PAGEREF _Toc14189 \h </w:instrText>
        </w:r>
        <w:r>
          <w:fldChar w:fldCharType="separate"/>
        </w:r>
        <w:r>
          <w:t>47</w:t>
        </w:r>
        <w:r>
          <w:fldChar w:fldCharType="end"/>
        </w:r>
      </w:hyperlink>
    </w:p>
    <w:p>
      <w:pPr>
        <w:pStyle w:val="TOC2"/>
        <w:tabs>
          <w:tab w:val="right" w:leader="dot" w:pos="8306"/>
        </w:tabs>
      </w:pPr>
      <w:hyperlink w:anchor="_Toc22412" w:history="1">
        <w:r>
          <w:rPr>
            <w:rFonts w:ascii="仿宋" w:eastAsia="仿宋" w:hAnsi="仿宋" w:cs="仿宋" w:hint="eastAsia"/>
            <w:lang w:eastAsia="zh-CN"/>
          </w:rPr>
          <w:t>(一)、项目资金来源与筹措</w:t>
        </w:r>
        <w:r>
          <w:tab/>
        </w:r>
        <w:r>
          <w:fldChar w:fldCharType="begin"/>
        </w:r>
        <w:r>
          <w:instrText xml:space="preserve"> PAGEREF _Toc22412 \h </w:instrText>
        </w:r>
        <w:r>
          <w:fldChar w:fldCharType="separate"/>
        </w:r>
        <w:r>
          <w:t>47</w:t>
        </w:r>
        <w:r>
          <w:fldChar w:fldCharType="end"/>
        </w:r>
      </w:hyperlink>
    </w:p>
    <w:p>
      <w:pPr>
        <w:pStyle w:val="TOC2"/>
        <w:tabs>
          <w:tab w:val="right" w:leader="dot" w:pos="8306"/>
        </w:tabs>
      </w:pPr>
      <w:hyperlink w:anchor="_Toc6888" w:history="1">
        <w:r>
          <w:rPr>
            <w:rFonts w:ascii="仿宋" w:eastAsia="仿宋" w:hAnsi="仿宋" w:cs="仿宋" w:hint="eastAsia"/>
            <w:lang w:eastAsia="zh-CN"/>
          </w:rPr>
          <w:t>(二)、资金使用与监管</w:t>
        </w:r>
        <w:r>
          <w:tab/>
        </w:r>
        <w:r>
          <w:fldChar w:fldCharType="begin"/>
        </w:r>
        <w:r>
          <w:instrText xml:space="preserve"> PAGEREF _Toc6888 \h </w:instrText>
        </w:r>
        <w:r>
          <w:fldChar w:fldCharType="separate"/>
        </w:r>
        <w:r>
          <w:t>48</w:t>
        </w:r>
        <w:r>
          <w:fldChar w:fldCharType="end"/>
        </w:r>
      </w:hyperlink>
    </w:p>
    <w:p>
      <w:pPr>
        <w:pStyle w:val="TOC2"/>
        <w:tabs>
          <w:tab w:val="right" w:leader="dot" w:pos="8306"/>
        </w:tabs>
      </w:pPr>
      <w:hyperlink w:anchor="_Toc24539" w:history="1">
        <w:r>
          <w:rPr>
            <w:rFonts w:ascii="仿宋" w:eastAsia="仿宋" w:hAnsi="仿宋" w:cs="仿宋" w:hint="eastAsia"/>
            <w:lang w:eastAsia="zh-CN"/>
          </w:rPr>
          <w:t>(三)、财务规划与预测</w:t>
        </w:r>
        <w:r>
          <w:tab/>
        </w:r>
        <w:r>
          <w:fldChar w:fldCharType="begin"/>
        </w:r>
        <w:r>
          <w:instrText xml:space="preserve"> PAGEREF _Toc24539 \h </w:instrText>
        </w:r>
        <w:r>
          <w:fldChar w:fldCharType="separate"/>
        </w:r>
        <w:r>
          <w:t>49</w:t>
        </w:r>
        <w:r>
          <w:fldChar w:fldCharType="end"/>
        </w:r>
      </w:hyperlink>
    </w:p>
    <w:p>
      <w:pPr>
        <w:pStyle w:val="TOC1"/>
        <w:tabs>
          <w:tab w:val="right" w:leader="dot" w:pos="8306"/>
        </w:tabs>
      </w:pPr>
      <w:hyperlink w:anchor="_Toc13664" w:history="1">
        <w:r>
          <w:rPr>
            <w:rFonts w:ascii="仿宋" w:eastAsia="仿宋" w:hAnsi="仿宋" w:cs="仿宋" w:hint="eastAsia"/>
            <w:lang w:eastAsia="zh-CN"/>
          </w:rPr>
          <w:t>九、技术创新与产业升级</w:t>
        </w:r>
        <w:r>
          <w:tab/>
        </w:r>
        <w:r>
          <w:fldChar w:fldCharType="begin"/>
        </w:r>
        <w:r>
          <w:instrText xml:space="preserve"> PAGEREF _Toc13664 \h </w:instrText>
        </w:r>
        <w:r>
          <w:fldChar w:fldCharType="separate"/>
        </w:r>
        <w:r>
          <w:t>50</w:t>
        </w:r>
        <w:r>
          <w:fldChar w:fldCharType="end"/>
        </w:r>
      </w:hyperlink>
    </w:p>
    <w:p>
      <w:pPr>
        <w:pStyle w:val="TOC2"/>
        <w:tabs>
          <w:tab w:val="right" w:leader="dot" w:pos="8306"/>
        </w:tabs>
      </w:pPr>
      <w:hyperlink w:anchor="_Toc4963" w:history="1">
        <w:r>
          <w:rPr>
            <w:rFonts w:ascii="仿宋" w:eastAsia="仿宋" w:hAnsi="仿宋" w:cs="仿宋" w:hint="eastAsia"/>
            <w:lang w:eastAsia="zh-CN"/>
          </w:rPr>
          <w:t>(一)、技术创新方向与目标</w:t>
        </w:r>
        <w:r>
          <w:tab/>
        </w:r>
        <w:r>
          <w:fldChar w:fldCharType="begin"/>
        </w:r>
        <w:r>
          <w:instrText xml:space="preserve"> PAGEREF _Toc4963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95" w:history="1">
        <w:r>
          <w:rPr>
            <w:rFonts w:ascii="仿宋" w:eastAsia="仿宋" w:hAnsi="仿宋" w:cs="仿宋" w:hint="eastAsia"/>
            <w:lang w:eastAsia="zh-CN"/>
          </w:rPr>
          <w:t>(二)、产业升级路径与措施</w:t>
        </w:r>
        <w:r>
          <w:tab/>
        </w:r>
        <w:r>
          <w:fldChar w:fldCharType="begin"/>
        </w:r>
        <w:r>
          <w:instrText xml:space="preserve"> PAGEREF _Toc14995 \h </w:instrText>
        </w:r>
        <w:r>
          <w:fldChar w:fldCharType="separate"/>
        </w:r>
        <w:r>
          <w:t>52</w:t>
        </w:r>
        <w:r>
          <w:fldChar w:fldCharType="end"/>
        </w:r>
      </w:hyperlink>
    </w:p>
    <w:p>
      <w:pPr>
        <w:pStyle w:val="TOC1"/>
        <w:tabs>
          <w:tab w:val="right" w:leader="dot" w:pos="8306"/>
        </w:tabs>
      </w:pPr>
      <w:hyperlink w:anchor="_Toc10890" w:history="1">
        <w:r>
          <w:rPr>
            <w:rFonts w:ascii="仿宋" w:eastAsia="仿宋" w:hAnsi="仿宋" w:cs="仿宋" w:hint="eastAsia"/>
            <w:lang w:eastAsia="zh-CN"/>
          </w:rPr>
          <w:t>十、环境保护与治理方案</w:t>
        </w:r>
        <w:r>
          <w:tab/>
        </w:r>
        <w:r>
          <w:fldChar w:fldCharType="begin"/>
        </w:r>
        <w:r>
          <w:instrText xml:space="preserve"> PAGEREF _Toc10890 \h </w:instrText>
        </w:r>
        <w:r>
          <w:fldChar w:fldCharType="separate"/>
        </w:r>
        <w:r>
          <w:t>53</w:t>
        </w:r>
        <w:r>
          <w:fldChar w:fldCharType="end"/>
        </w:r>
      </w:hyperlink>
    </w:p>
    <w:p>
      <w:pPr>
        <w:pStyle w:val="TOC2"/>
        <w:tabs>
          <w:tab w:val="right" w:leader="dot" w:pos="8306"/>
        </w:tabs>
      </w:pPr>
      <w:hyperlink w:anchor="_Toc28288" w:history="1">
        <w:r>
          <w:rPr>
            <w:rFonts w:ascii="仿宋" w:eastAsia="仿宋" w:hAnsi="仿宋" w:cs="仿宋" w:hint="eastAsia"/>
            <w:lang w:eastAsia="zh-CN"/>
          </w:rPr>
          <w:t>(一)、项目环境影响评估</w:t>
        </w:r>
        <w:r>
          <w:tab/>
        </w:r>
        <w:r>
          <w:fldChar w:fldCharType="begin"/>
        </w:r>
        <w:r>
          <w:instrText xml:space="preserve"> PAGEREF _Toc28288 \h </w:instrText>
        </w:r>
        <w:r>
          <w:fldChar w:fldCharType="separate"/>
        </w:r>
        <w:r>
          <w:t>53</w:t>
        </w:r>
        <w:r>
          <w:fldChar w:fldCharType="end"/>
        </w:r>
      </w:hyperlink>
    </w:p>
    <w:p>
      <w:pPr>
        <w:pStyle w:val="TOC2"/>
        <w:tabs>
          <w:tab w:val="right" w:leader="dot" w:pos="8306"/>
        </w:tabs>
      </w:pPr>
      <w:hyperlink w:anchor="_Toc22967" w:history="1">
        <w:r>
          <w:rPr>
            <w:rFonts w:ascii="仿宋" w:eastAsia="仿宋" w:hAnsi="仿宋" w:cs="仿宋" w:hint="eastAsia"/>
            <w:lang w:eastAsia="zh-CN"/>
          </w:rPr>
          <w:t>(二)、环境保护措施与治理方案</w:t>
        </w:r>
        <w:r>
          <w:tab/>
        </w:r>
        <w:r>
          <w:fldChar w:fldCharType="begin"/>
        </w:r>
        <w:r>
          <w:instrText xml:space="preserve"> PAGEREF _Toc22967 \h </w:instrText>
        </w:r>
        <w:r>
          <w:fldChar w:fldCharType="separate"/>
        </w:r>
        <w:r>
          <w:t>53</w:t>
        </w:r>
        <w:r>
          <w:fldChar w:fldCharType="end"/>
        </w:r>
      </w:hyperlink>
    </w:p>
    <w:p>
      <w:pPr>
        <w:pStyle w:val="TOC1"/>
        <w:tabs>
          <w:tab w:val="right" w:leader="dot" w:pos="8306"/>
        </w:tabs>
      </w:pPr>
      <w:hyperlink w:anchor="_Toc23223" w:history="1">
        <w:r>
          <w:rPr>
            <w:rFonts w:ascii="仿宋" w:eastAsia="仿宋" w:hAnsi="仿宋" w:cs="仿宋" w:hint="eastAsia"/>
            <w:lang w:eastAsia="zh-CN"/>
          </w:rPr>
          <w:t>十一、客户关系管理与市场拓展</w:t>
        </w:r>
        <w:r>
          <w:tab/>
        </w:r>
        <w:r>
          <w:fldChar w:fldCharType="begin"/>
        </w:r>
        <w:r>
          <w:instrText xml:space="preserve"> PAGEREF _Toc23223 \h </w:instrText>
        </w:r>
        <w:r>
          <w:fldChar w:fldCharType="separate"/>
        </w:r>
        <w:r>
          <w:t>54</w:t>
        </w:r>
        <w:r>
          <w:fldChar w:fldCharType="end"/>
        </w:r>
      </w:hyperlink>
    </w:p>
    <w:p>
      <w:pPr>
        <w:pStyle w:val="TOC2"/>
        <w:tabs>
          <w:tab w:val="right" w:leader="dot" w:pos="8306"/>
        </w:tabs>
      </w:pPr>
      <w:hyperlink w:anchor="_Toc6139" w:history="1">
        <w:r>
          <w:rPr>
            <w:rFonts w:ascii="仿宋" w:eastAsia="仿宋" w:hAnsi="仿宋" w:cs="仿宋" w:hint="eastAsia"/>
            <w:lang w:eastAsia="zh-CN"/>
          </w:rPr>
          <w:t>(一)、客户关系管理策略</w:t>
        </w:r>
        <w:r>
          <w:tab/>
        </w:r>
        <w:r>
          <w:fldChar w:fldCharType="begin"/>
        </w:r>
        <w:r>
          <w:instrText xml:space="preserve"> PAGEREF _Toc6139 \h </w:instrText>
        </w:r>
        <w:r>
          <w:fldChar w:fldCharType="separate"/>
        </w:r>
        <w:r>
          <w:t>54</w:t>
        </w:r>
        <w:r>
          <w:fldChar w:fldCharType="end"/>
        </w:r>
      </w:hyperlink>
    </w:p>
    <w:p>
      <w:pPr>
        <w:pStyle w:val="TOC2"/>
        <w:tabs>
          <w:tab w:val="right" w:leader="dot" w:pos="8306"/>
        </w:tabs>
      </w:pPr>
      <w:hyperlink w:anchor="_Toc18133" w:history="1">
        <w:r>
          <w:rPr>
            <w:rFonts w:ascii="仿宋" w:eastAsia="仿宋" w:hAnsi="仿宋" w:cs="仿宋" w:hint="eastAsia"/>
            <w:lang w:eastAsia="zh-CN"/>
          </w:rPr>
          <w:t>(二)、市场拓展方案</w:t>
        </w:r>
        <w:r>
          <w:tab/>
        </w:r>
        <w:r>
          <w:fldChar w:fldCharType="begin"/>
        </w:r>
        <w:r>
          <w:instrText xml:space="preserve"> PAGEREF _Toc18133 \h </w:instrText>
        </w:r>
        <w:r>
          <w:fldChar w:fldCharType="separate"/>
        </w:r>
        <w:r>
          <w:t>55</w:t>
        </w:r>
        <w:r>
          <w:fldChar w:fldCharType="end"/>
        </w:r>
      </w:hyperlink>
    </w:p>
    <w:p>
      <w:pPr>
        <w:pStyle w:val="TOC1"/>
        <w:tabs>
          <w:tab w:val="right" w:leader="dot" w:pos="8306"/>
        </w:tabs>
      </w:pPr>
      <w:hyperlink w:anchor="_Toc20483" w:history="1">
        <w:r>
          <w:rPr>
            <w:rFonts w:ascii="仿宋" w:eastAsia="仿宋" w:hAnsi="仿宋" w:cs="仿宋" w:hint="eastAsia"/>
            <w:lang w:eastAsia="zh-CN"/>
          </w:rPr>
          <w:t>十二、安全与应急管理</w:t>
        </w:r>
        <w:r>
          <w:tab/>
        </w:r>
        <w:r>
          <w:fldChar w:fldCharType="begin"/>
        </w:r>
        <w:r>
          <w:instrText xml:space="preserve"> PAGEREF _Toc20483 \h </w:instrText>
        </w:r>
        <w:r>
          <w:fldChar w:fldCharType="separate"/>
        </w:r>
        <w:r>
          <w:t>56</w:t>
        </w:r>
        <w:r>
          <w:fldChar w:fldCharType="end"/>
        </w:r>
      </w:hyperlink>
    </w:p>
    <w:p>
      <w:pPr>
        <w:pStyle w:val="TOC2"/>
        <w:tabs>
          <w:tab w:val="right" w:leader="dot" w:pos="8306"/>
        </w:tabs>
      </w:pPr>
      <w:hyperlink w:anchor="_Toc22069" w:history="1">
        <w:r>
          <w:rPr>
            <w:rFonts w:ascii="仿宋" w:eastAsia="仿宋" w:hAnsi="仿宋" w:cs="仿宋" w:hint="eastAsia"/>
            <w:lang w:eastAsia="zh-CN"/>
          </w:rPr>
          <w:t>(一)、安全生产管理</w:t>
        </w:r>
        <w:r>
          <w:tab/>
        </w:r>
        <w:r>
          <w:fldChar w:fldCharType="begin"/>
        </w:r>
        <w:r>
          <w:instrText xml:space="preserve"> PAGEREF _Toc22069 \h </w:instrText>
        </w:r>
        <w:r>
          <w:fldChar w:fldCharType="separate"/>
        </w:r>
        <w:r>
          <w:t>56</w:t>
        </w:r>
        <w:r>
          <w:fldChar w:fldCharType="end"/>
        </w:r>
      </w:hyperlink>
    </w:p>
    <w:p>
      <w:pPr>
        <w:pStyle w:val="TOC2"/>
        <w:tabs>
          <w:tab w:val="right" w:leader="dot" w:pos="8306"/>
        </w:tabs>
      </w:pPr>
      <w:hyperlink w:anchor="_Toc30109" w:history="1">
        <w:r>
          <w:rPr>
            <w:rFonts w:ascii="仿宋" w:eastAsia="仿宋" w:hAnsi="仿宋" w:cs="仿宋" w:hint="eastAsia"/>
            <w:lang w:eastAsia="zh-CN"/>
          </w:rPr>
          <w:t>(二)、应急预案与响应</w:t>
        </w:r>
        <w:r>
          <w:tab/>
        </w:r>
        <w:r>
          <w:fldChar w:fldCharType="begin"/>
        </w:r>
        <w:r>
          <w:instrText xml:space="preserve"> PAGEREF _Toc30109 \h </w:instrText>
        </w:r>
        <w:r>
          <w:fldChar w:fldCharType="separate"/>
        </w:r>
        <w:r>
          <w:t>58</w:t>
        </w:r>
        <w:r>
          <w:fldChar w:fldCharType="end"/>
        </w:r>
      </w:hyperlink>
    </w:p>
    <w:p>
      <w:pPr>
        <w:pStyle w:val="TOC1"/>
        <w:tabs>
          <w:tab w:val="right" w:leader="dot" w:pos="8306"/>
        </w:tabs>
      </w:pPr>
      <w:hyperlink w:anchor="_Toc31713" w:history="1">
        <w:r>
          <w:rPr>
            <w:rFonts w:ascii="仿宋" w:eastAsia="仿宋" w:hAnsi="仿宋" w:cs="仿宋" w:hint="eastAsia"/>
            <w:lang w:eastAsia="zh-CN"/>
          </w:rPr>
          <w:t>十三、合作与交流机制建立</w:t>
        </w:r>
        <w:r>
          <w:tab/>
        </w:r>
        <w:r>
          <w:fldChar w:fldCharType="begin"/>
        </w:r>
        <w:r>
          <w:instrText xml:space="preserve"> PAGEREF _Toc31713 \h </w:instrText>
        </w:r>
        <w:r>
          <w:fldChar w:fldCharType="separate"/>
        </w:r>
        <w:r>
          <w:t>59</w:t>
        </w:r>
        <w:r>
          <w:fldChar w:fldCharType="end"/>
        </w:r>
      </w:hyperlink>
    </w:p>
    <w:p>
      <w:pPr>
        <w:pStyle w:val="TOC2"/>
        <w:tabs>
          <w:tab w:val="right" w:leader="dot" w:pos="8306"/>
        </w:tabs>
      </w:pPr>
      <w:hyperlink w:anchor="_Toc3152" w:history="1">
        <w:r>
          <w:rPr>
            <w:rFonts w:ascii="仿宋" w:eastAsia="仿宋" w:hAnsi="仿宋" w:cs="仿宋" w:hint="eastAsia"/>
            <w:lang w:eastAsia="zh-CN"/>
          </w:rPr>
          <w:t>(一)、合作伙伴选择与合作方式</w:t>
        </w:r>
        <w:r>
          <w:tab/>
        </w:r>
        <w:r>
          <w:fldChar w:fldCharType="begin"/>
        </w:r>
        <w:r>
          <w:instrText xml:space="preserve"> PAGEREF _Toc3152 \h </w:instrText>
        </w:r>
        <w:r>
          <w:fldChar w:fldCharType="separate"/>
        </w:r>
        <w:r>
          <w:t>59</w:t>
        </w:r>
        <w:r>
          <w:fldChar w:fldCharType="end"/>
        </w:r>
      </w:hyperlink>
    </w:p>
    <w:p>
      <w:pPr>
        <w:pStyle w:val="TOC2"/>
        <w:tabs>
          <w:tab w:val="right" w:leader="dot" w:pos="8306"/>
        </w:tabs>
      </w:pPr>
      <w:hyperlink w:anchor="_Toc16193" w:history="1">
        <w:r>
          <w:rPr>
            <w:rFonts w:ascii="仿宋" w:eastAsia="仿宋" w:hAnsi="仿宋" w:cs="仿宋" w:hint="eastAsia"/>
            <w:lang w:eastAsia="zh-CN"/>
          </w:rPr>
          <w:t>(二)、交流与合作平台搭建</w:t>
        </w:r>
        <w:r>
          <w:tab/>
        </w:r>
        <w:r>
          <w:fldChar w:fldCharType="begin"/>
        </w:r>
        <w:r>
          <w:instrText xml:space="preserve"> PAGEREF _Toc16193 \h </w:instrText>
        </w:r>
        <w:r>
          <w:fldChar w:fldCharType="separate"/>
        </w:r>
        <w:r>
          <w:t>61</w:t>
        </w:r>
        <w:r>
          <w:fldChar w:fldCharType="end"/>
        </w:r>
      </w:hyperlink>
    </w:p>
    <w:p>
      <w:pPr>
        <w:pStyle w:val="TOC1"/>
        <w:tabs>
          <w:tab w:val="right" w:leader="dot" w:pos="8306"/>
        </w:tabs>
      </w:pPr>
      <w:hyperlink w:anchor="_Toc20447" w:history="1">
        <w:r>
          <w:rPr>
            <w:rFonts w:ascii="仿宋" w:eastAsia="仿宋" w:hAnsi="仿宋" w:cs="仿宋" w:hint="eastAsia"/>
            <w:lang w:eastAsia="zh-CN"/>
          </w:rPr>
          <w:t>十四、法律法规与政策遵循</w:t>
        </w:r>
        <w:r>
          <w:tab/>
        </w:r>
        <w:r>
          <w:fldChar w:fldCharType="begin"/>
        </w:r>
        <w:r>
          <w:instrText xml:space="preserve"> PAGEREF _Toc20447 \h </w:instrText>
        </w:r>
        <w:r>
          <w:fldChar w:fldCharType="separate"/>
        </w:r>
        <w:r>
          <w:t>62</w:t>
        </w:r>
        <w:r>
          <w:fldChar w:fldCharType="end"/>
        </w:r>
      </w:hyperlink>
    </w:p>
    <w:p>
      <w:pPr>
        <w:pStyle w:val="TOC2"/>
        <w:tabs>
          <w:tab w:val="right" w:leader="dot" w:pos="8306"/>
        </w:tabs>
      </w:pPr>
      <w:hyperlink w:anchor="_Toc24356" w:history="1">
        <w:r>
          <w:rPr>
            <w:rFonts w:ascii="仿宋" w:eastAsia="仿宋" w:hAnsi="仿宋" w:cs="仿宋" w:hint="eastAsia"/>
            <w:lang w:eastAsia="zh-CN"/>
          </w:rPr>
          <w:t>(一)、法律法规遵守</w:t>
        </w:r>
        <w:r>
          <w:tab/>
        </w:r>
        <w:r>
          <w:fldChar w:fldCharType="begin"/>
        </w:r>
        <w:r>
          <w:instrText xml:space="preserve"> PAGEREF _Toc24356 \h </w:instrText>
        </w:r>
        <w:r>
          <w:fldChar w:fldCharType="separate"/>
        </w:r>
        <w:r>
          <w:t>62</w:t>
        </w:r>
        <w:r>
          <w:fldChar w:fldCharType="end"/>
        </w:r>
      </w:hyperlink>
    </w:p>
    <w:p>
      <w:pPr>
        <w:pStyle w:val="TOC2"/>
        <w:tabs>
          <w:tab w:val="right" w:leader="dot" w:pos="8306"/>
        </w:tabs>
      </w:pPr>
      <w:hyperlink w:anchor="_Toc30121" w:history="1">
        <w:r>
          <w:rPr>
            <w:rFonts w:ascii="仿宋" w:eastAsia="仿宋" w:hAnsi="仿宋" w:cs="仿宋" w:hint="eastAsia"/>
            <w:lang w:eastAsia="zh-CN"/>
          </w:rPr>
          <w:t>(二)、政策导向与利用</w:t>
        </w:r>
        <w:r>
          <w:tab/>
        </w:r>
        <w:r>
          <w:fldChar w:fldCharType="begin"/>
        </w:r>
        <w:r>
          <w:instrText xml:space="preserve"> PAGEREF _Toc30121 \h </w:instrText>
        </w:r>
        <w:r>
          <w:fldChar w:fldCharType="separate"/>
        </w:r>
        <w:r>
          <w:t>63</w:t>
        </w:r>
        <w:r>
          <w:fldChar w:fldCharType="end"/>
        </w:r>
      </w:hyperlink>
    </w:p>
    <w:p>
      <w:pPr>
        <w:pStyle w:val="TOC1"/>
        <w:tabs>
          <w:tab w:val="right" w:leader="dot" w:pos="8306"/>
        </w:tabs>
      </w:pPr>
      <w:hyperlink w:anchor="_Toc3595" w:history="1">
        <w:r>
          <w:rPr>
            <w:rFonts w:ascii="仿宋" w:eastAsia="仿宋" w:hAnsi="仿宋" w:cs="仿宋" w:hint="eastAsia"/>
            <w:lang w:eastAsia="zh-CN"/>
          </w:rPr>
          <w:t>十五、人力资源管理与开发</w:t>
        </w:r>
        <w:r>
          <w:tab/>
        </w:r>
        <w:r>
          <w:fldChar w:fldCharType="begin"/>
        </w:r>
        <w:r>
          <w:instrText xml:space="preserve"> PAGEREF _Toc3595 \h </w:instrText>
        </w:r>
        <w:r>
          <w:fldChar w:fldCharType="separate"/>
        </w:r>
        <w:r>
          <w:t>64</w:t>
        </w:r>
        <w:r>
          <w:fldChar w:fldCharType="end"/>
        </w:r>
      </w:hyperlink>
    </w:p>
    <w:p>
      <w:pPr>
        <w:pStyle w:val="TOC2"/>
        <w:tabs>
          <w:tab w:val="right" w:leader="dot" w:pos="8306"/>
        </w:tabs>
      </w:pPr>
      <w:hyperlink w:anchor="_Toc30276" w:history="1">
        <w:r>
          <w:rPr>
            <w:rFonts w:ascii="仿宋" w:eastAsia="仿宋" w:hAnsi="仿宋" w:cs="仿宋" w:hint="eastAsia"/>
            <w:lang w:eastAsia="zh-CN"/>
          </w:rPr>
          <w:t>(一)、人力资源规划</w:t>
        </w:r>
        <w:r>
          <w:tab/>
        </w:r>
        <w:r>
          <w:fldChar w:fldCharType="begin"/>
        </w:r>
        <w:r>
          <w:instrText xml:space="preserve"> PAGEREF _Toc30276 \h </w:instrText>
        </w:r>
        <w:r>
          <w:fldChar w:fldCharType="separate"/>
        </w:r>
        <w:r>
          <w:t>64</w:t>
        </w:r>
        <w:r>
          <w:fldChar w:fldCharType="end"/>
        </w:r>
      </w:hyperlink>
    </w:p>
    <w:p>
      <w:pPr>
        <w:pStyle w:val="TOC2"/>
        <w:tabs>
          <w:tab w:val="right" w:leader="dot" w:pos="8306"/>
        </w:tabs>
      </w:pPr>
      <w:hyperlink w:anchor="_Toc6630" w:history="1">
        <w:r>
          <w:rPr>
            <w:rFonts w:ascii="仿宋" w:eastAsia="仿宋" w:hAnsi="仿宋" w:cs="仿宋" w:hint="eastAsia"/>
            <w:lang w:eastAsia="zh-CN"/>
          </w:rPr>
          <w:t>(二)、人力资源开发与培训</w:t>
        </w:r>
        <w:r>
          <w:tab/>
        </w:r>
        <w:r>
          <w:fldChar w:fldCharType="begin"/>
        </w:r>
        <w:r>
          <w:instrText xml:space="preserve"> PAGEREF _Toc6630 \h </w:instrText>
        </w:r>
        <w:r>
          <w:fldChar w:fldCharType="separate"/>
        </w:r>
        <w:r>
          <w:t>66</w:t>
        </w:r>
        <w:r>
          <w:fldChar w:fldCharType="end"/>
        </w:r>
      </w:hyperlink>
    </w:p>
    <w:p>
      <w:pPr>
        <w:pStyle w:val="TOC1"/>
        <w:tabs>
          <w:tab w:val="right" w:leader="dot" w:pos="8306"/>
        </w:tabs>
      </w:pPr>
      <w:hyperlink w:anchor="_Toc2254" w:history="1">
        <w:r>
          <w:rPr>
            <w:rFonts w:ascii="仿宋" w:eastAsia="仿宋" w:hAnsi="仿宋" w:cs="仿宋" w:hint="eastAsia"/>
            <w:lang w:eastAsia="zh-CN"/>
          </w:rPr>
          <w:t>十六、成果转化与推广应用</w:t>
        </w:r>
        <w:r>
          <w:tab/>
        </w:r>
        <w:r>
          <w:fldChar w:fldCharType="begin"/>
        </w:r>
        <w:r>
          <w:instrText xml:space="preserve"> PAGEREF _Toc2254 \h </w:instrText>
        </w:r>
        <w:r>
          <w:fldChar w:fldCharType="separate"/>
        </w:r>
        <w:r>
          <w:t>68</w:t>
        </w:r>
        <w:r>
          <w:fldChar w:fldCharType="end"/>
        </w:r>
      </w:hyperlink>
    </w:p>
    <w:p>
      <w:pPr>
        <w:pStyle w:val="TOC2"/>
        <w:tabs>
          <w:tab w:val="right" w:leader="dot" w:pos="8306"/>
        </w:tabs>
      </w:pPr>
      <w:hyperlink w:anchor="_Toc8863" w:history="1">
        <w:r>
          <w:rPr>
            <w:rFonts w:ascii="仿宋" w:eastAsia="仿宋" w:hAnsi="仿宋" w:cs="仿宋" w:hint="eastAsia"/>
            <w:lang w:eastAsia="zh-CN"/>
          </w:rPr>
          <w:t>(一)、成果转化策略制定</w:t>
        </w:r>
        <w:r>
          <w:tab/>
        </w:r>
        <w:r>
          <w:fldChar w:fldCharType="begin"/>
        </w:r>
        <w:r>
          <w:instrText xml:space="preserve"> PAGEREF _Toc8863 \h </w:instrText>
        </w:r>
        <w:r>
          <w:fldChar w:fldCharType="separate"/>
        </w:r>
        <w:r>
          <w:t>68</w:t>
        </w:r>
        <w:r>
          <w:fldChar w:fldCharType="end"/>
        </w:r>
      </w:hyperlink>
    </w:p>
    <w:p>
      <w:pPr>
        <w:pStyle w:val="TOC2"/>
        <w:tabs>
          <w:tab w:val="right" w:leader="dot" w:pos="8306"/>
        </w:tabs>
      </w:pPr>
      <w:hyperlink w:anchor="_Toc1466" w:history="1">
        <w:r>
          <w:rPr>
            <w:rFonts w:ascii="仿宋" w:eastAsia="仿宋" w:hAnsi="仿宋" w:cs="仿宋" w:hint="eastAsia"/>
            <w:lang w:eastAsia="zh-CN"/>
          </w:rPr>
          <w:t>(二)、成果推广应用方案</w:t>
        </w:r>
        <w:r>
          <w:tab/>
        </w:r>
        <w:r>
          <w:fldChar w:fldCharType="begin"/>
        </w:r>
        <w:r>
          <w:instrText xml:space="preserve"> PAGEREF _Toc1466 \h </w:instrText>
        </w:r>
        <w:r>
          <w:fldChar w:fldCharType="separate"/>
        </w:r>
        <w:r>
          <w:t>70</w:t>
        </w:r>
        <w:r>
          <w:fldChar w:fldCharType="end"/>
        </w:r>
      </w:hyperlink>
    </w:p>
    <w:p>
      <w:pPr>
        <w:pStyle w:val="TOC1"/>
        <w:tabs>
          <w:tab w:val="right" w:leader="dot" w:pos="8306"/>
        </w:tabs>
      </w:pPr>
      <w:hyperlink w:anchor="_Toc24112" w:history="1">
        <w:r>
          <w:rPr>
            <w:rFonts w:ascii="仿宋" w:eastAsia="仿宋" w:hAnsi="仿宋" w:cs="仿宋" w:hint="eastAsia"/>
            <w:lang w:eastAsia="zh-CN"/>
          </w:rPr>
          <w:t>十七、质量管理与控制</w:t>
        </w:r>
        <w:r>
          <w:tab/>
        </w:r>
        <w:r>
          <w:fldChar w:fldCharType="begin"/>
        </w:r>
        <w:r>
          <w:instrText xml:space="preserve"> PAGEREF _Toc24112 \h </w:instrText>
        </w:r>
        <w:r>
          <w:fldChar w:fldCharType="separate"/>
        </w:r>
        <w:r>
          <w:t>71</w:t>
        </w:r>
        <w:r>
          <w:fldChar w:fldCharType="end"/>
        </w:r>
      </w:hyperlink>
    </w:p>
    <w:p>
      <w:pPr>
        <w:pStyle w:val="TOC2"/>
        <w:tabs>
          <w:tab w:val="right" w:leader="dot" w:pos="8306"/>
        </w:tabs>
      </w:pPr>
      <w:hyperlink w:anchor="_Toc21805" w:history="1">
        <w:r>
          <w:rPr>
            <w:rFonts w:ascii="仿宋" w:eastAsia="仿宋" w:hAnsi="仿宋" w:cs="仿宋" w:hint="eastAsia"/>
            <w:lang w:eastAsia="zh-CN"/>
          </w:rPr>
          <w:t>(一)、质量管理体系建设</w:t>
        </w:r>
        <w:r>
          <w:tab/>
        </w:r>
        <w:r>
          <w:fldChar w:fldCharType="begin"/>
        </w:r>
        <w:r>
          <w:instrText xml:space="preserve"> PAGEREF _Toc21805 \h </w:instrText>
        </w:r>
        <w:r>
          <w:fldChar w:fldCharType="separate"/>
        </w:r>
        <w:r>
          <w:t>71</w:t>
        </w:r>
        <w:r>
          <w:fldChar w:fldCharType="end"/>
        </w:r>
      </w:hyperlink>
    </w:p>
    <w:p>
      <w:pPr>
        <w:pStyle w:val="TOC2"/>
        <w:tabs>
          <w:tab w:val="right" w:leader="dot" w:pos="8306"/>
        </w:tabs>
      </w:pPr>
      <w:hyperlink w:anchor="_Toc7690" w:history="1">
        <w:r>
          <w:rPr>
            <w:rFonts w:ascii="仿宋" w:eastAsia="仿宋" w:hAnsi="仿宋" w:cs="仿宋" w:hint="eastAsia"/>
            <w:lang w:eastAsia="zh-CN"/>
          </w:rPr>
          <w:t>(二)、质量控制措施</w:t>
        </w:r>
        <w:r>
          <w:tab/>
        </w:r>
        <w:r>
          <w:fldChar w:fldCharType="begin"/>
        </w:r>
        <w:r>
          <w:instrText xml:space="preserve"> PAGEREF _Toc7690 \h </w:instrText>
        </w:r>
        <w:r>
          <w:fldChar w:fldCharType="separate"/>
        </w:r>
        <w:r>
          <w:t>73</w:t>
        </w:r>
        <w:r>
          <w:fldChar w:fldCharType="end"/>
        </w:r>
      </w:hyperlink>
    </w:p>
    <w:p>
      <w:pPr>
        <w:pStyle w:val="TOC1"/>
        <w:tabs>
          <w:tab w:val="right" w:leader="dot" w:pos="8306"/>
        </w:tabs>
      </w:pPr>
      <w:hyperlink w:anchor="_Toc27944" w:history="1">
        <w:r>
          <w:rPr>
            <w:rFonts w:ascii="仿宋" w:eastAsia="仿宋" w:hAnsi="仿宋" w:cs="仿宋" w:hint="eastAsia"/>
            <w:lang w:eastAsia="zh-CN"/>
          </w:rPr>
          <w:t>十八、知识产权管理与保护</w:t>
        </w:r>
        <w:r>
          <w:tab/>
        </w:r>
        <w:r>
          <w:fldChar w:fldCharType="begin"/>
        </w:r>
        <w:r>
          <w:instrText xml:space="preserve"> PAGEREF _Toc27944 \h </w:instrText>
        </w:r>
        <w:r>
          <w:fldChar w:fldCharType="separate"/>
        </w:r>
        <w:r>
          <w:t>74</w:t>
        </w:r>
        <w:r>
          <w:fldChar w:fldCharType="end"/>
        </w:r>
      </w:hyperlink>
    </w:p>
    <w:p>
      <w:pPr>
        <w:pStyle w:val="TOC2"/>
        <w:tabs>
          <w:tab w:val="right" w:leader="dot" w:pos="8306"/>
        </w:tabs>
      </w:pPr>
      <w:hyperlink w:anchor="_Toc10524" w:history="1">
        <w:r>
          <w:rPr>
            <w:rFonts w:ascii="仿宋" w:eastAsia="仿宋" w:hAnsi="仿宋" w:cs="仿宋" w:hint="eastAsia"/>
            <w:lang w:eastAsia="zh-CN"/>
          </w:rPr>
          <w:t>(一)、知识产权管理体系建设</w:t>
        </w:r>
        <w:r>
          <w:tab/>
        </w:r>
        <w:r>
          <w:fldChar w:fldCharType="begin"/>
        </w:r>
        <w:r>
          <w:instrText xml:space="preserve"> PAGEREF _Toc10524 \h </w:instrText>
        </w:r>
        <w:r>
          <w:fldChar w:fldCharType="separate"/>
        </w:r>
        <w:r>
          <w:t>74</w:t>
        </w:r>
        <w:r>
          <w:fldChar w:fldCharType="end"/>
        </w:r>
      </w:hyperlink>
    </w:p>
    <w:p>
      <w:pPr>
        <w:pStyle w:val="TOC2"/>
        <w:tabs>
          <w:tab w:val="right" w:leader="dot" w:pos="8306"/>
        </w:tabs>
      </w:pPr>
      <w:hyperlink w:anchor="_Toc17933" w:history="1">
        <w:r>
          <w:rPr>
            <w:rFonts w:ascii="仿宋" w:eastAsia="仿宋" w:hAnsi="仿宋" w:cs="仿宋" w:hint="eastAsia"/>
            <w:lang w:eastAsia="zh-CN"/>
          </w:rPr>
          <w:t>(二)、知识产权保护措施</w:t>
        </w:r>
        <w:r>
          <w:tab/>
        </w:r>
        <w:r>
          <w:fldChar w:fldCharType="begin"/>
        </w:r>
        <w:r>
          <w:instrText xml:space="preserve"> PAGEREF _Toc17933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452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男鞋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男鞋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男鞋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男鞋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男鞋项目的社会影响是全面而深远的。从提供就业机会和提升公共服务，到促进社会结构和劳动市场的多元化，再到推动社会责任和伦理标准的提高，项目对于提升社区的经济、文化和社会福祉有着重要作用。通过这些正面影响，男鞋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32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为了融入当地社区，男鞋项目需深入理解当地的文化特色和社会习俗。例如，项目在设计广告和市场推广活动时，应考虑使用当地语言和符合地方文化的表达方式。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190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为了确保男鞋项目的成功并最大限度地减轻潜在的社会风险，详细的风险分析和具体的应对策略至关重要。以下是针对项目可能面临的具体社会风险及相应对策的分析：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风险描述：男鞋项目可能遭遇社区抵制，尤其如果社区成员认为项目会破坏他们的生活环境或忽略他们的意见。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风险描述：男鞋项目的商业实践可能与当地的文化和价值观存在冲突，导致社会紧张和文化冲突。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风险描述：男鞋项目可能会增加对公共资源和基础设施的需求，给当地带来额外压力，例如在水资源、能源供应和交通系统方面。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风险描述：男鞋项目可能会引起当地社会结构和动态的变化，例如改变社区的人口组成和社交模式。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风险描述：在男鞋项目运营过程中，可能涉及大量个人和商业敏感信息，存在信息安全和隐私保护的风险。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817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6106"/>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男鞋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男鞋项目将积极采用可持续材料，如再生塑料和生物降解材料，以减少对环境的影响。项目还将推行废物减量和回收计划，例如通过再利用工业废料或建立回收系统。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https://d.book118.com/608114023110006033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男鞋项目可行性建设方案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DB5B7C"/>
    <w:rsid w:val="77DB5B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811402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2024-01-24T02:59:00Z</dcterms:created>
  <dcterms:modified xsi:type="dcterms:W3CDTF">2024-01-24T03:00:10Z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C65B788A7C844B88874BFC2CA3FF1C1C_11</vt:lpwstr>
  </property>
  <property fmtid="{D5CDD505-2E9C-101B-9397-08002B2CF9AE}" pid="3" name="KSOProductBuildVer">
    <vt:lpwstr>2052-12.1.0.16120</vt:lpwstr>
  </property>
</Properties>
</file>