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热孔高分子材料项目规划设计纲要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2" w:history="1">
        <w:r>
          <w:rPr>
            <w:rFonts w:ascii="仿宋" w:eastAsia="仿宋" w:hAnsi="仿宋" w:cs="仿宋" w:hint="eastAsia"/>
            <w:lang w:eastAsia="zh-CN"/>
          </w:rPr>
          <w:t>序言</w:t>
        </w:r>
        <w:r>
          <w:tab/>
        </w:r>
        <w:r>
          <w:fldChar w:fldCharType="begin"/>
        </w:r>
        <w:r>
          <w:instrText xml:space="preserve"> PAGEREF _Toc29452 \h </w:instrText>
        </w:r>
        <w:r>
          <w:fldChar w:fldCharType="separate"/>
        </w:r>
        <w:r>
          <w:t>3</w:t>
        </w:r>
        <w:r>
          <w:fldChar w:fldCharType="end"/>
        </w:r>
      </w:hyperlink>
    </w:p>
    <w:p>
      <w:pPr>
        <w:pStyle w:val="TOC1"/>
        <w:tabs>
          <w:tab w:val="right" w:leader="dot" w:pos="8306"/>
        </w:tabs>
      </w:pPr>
      <w:hyperlink w:anchor="_Toc32329" w:history="1">
        <w:r>
          <w:rPr>
            <w:rFonts w:ascii="仿宋" w:eastAsia="仿宋" w:hAnsi="仿宋" w:cs="仿宋" w:hint="eastAsia"/>
            <w:lang w:eastAsia="zh-CN"/>
          </w:rPr>
          <w:t>一、热孔高分子材料项目概论</w:t>
        </w:r>
        <w:r>
          <w:tab/>
        </w:r>
        <w:r>
          <w:fldChar w:fldCharType="begin"/>
        </w:r>
        <w:r>
          <w:instrText xml:space="preserve"> PAGEREF _Toc32329 \h </w:instrText>
        </w:r>
        <w:r>
          <w:fldChar w:fldCharType="separate"/>
        </w:r>
        <w:r>
          <w:t>3</w:t>
        </w:r>
        <w:r>
          <w:fldChar w:fldCharType="end"/>
        </w:r>
      </w:hyperlink>
    </w:p>
    <w:p>
      <w:pPr>
        <w:pStyle w:val="TOC2"/>
        <w:tabs>
          <w:tab w:val="right" w:leader="dot" w:pos="8306"/>
        </w:tabs>
      </w:pPr>
      <w:hyperlink w:anchor="_Toc7184" w:history="1">
        <w:r>
          <w:rPr>
            <w:rFonts w:ascii="仿宋" w:eastAsia="仿宋" w:hAnsi="仿宋" w:cs="仿宋" w:hint="eastAsia"/>
            <w:lang w:eastAsia="zh-CN"/>
          </w:rPr>
          <w:t>(一)、热孔高分子材料项目概况</w:t>
        </w:r>
        <w:r>
          <w:tab/>
        </w:r>
        <w:r>
          <w:fldChar w:fldCharType="begin"/>
        </w:r>
        <w:r>
          <w:instrText xml:space="preserve"> PAGEREF _Toc7184 \h </w:instrText>
        </w:r>
        <w:r>
          <w:fldChar w:fldCharType="separate"/>
        </w:r>
        <w:r>
          <w:t>3</w:t>
        </w:r>
        <w:r>
          <w:fldChar w:fldCharType="end"/>
        </w:r>
      </w:hyperlink>
    </w:p>
    <w:p>
      <w:pPr>
        <w:pStyle w:val="TOC2"/>
        <w:tabs>
          <w:tab w:val="right" w:leader="dot" w:pos="8306"/>
        </w:tabs>
      </w:pPr>
      <w:hyperlink w:anchor="_Toc13748" w:history="1">
        <w:r>
          <w:rPr>
            <w:rFonts w:ascii="仿宋" w:eastAsia="仿宋" w:hAnsi="仿宋" w:cs="仿宋" w:hint="eastAsia"/>
            <w:lang w:eastAsia="zh-CN"/>
          </w:rPr>
          <w:t>(二)、热孔高分子材料项目目标</w:t>
        </w:r>
        <w:r>
          <w:tab/>
        </w:r>
        <w:r>
          <w:fldChar w:fldCharType="begin"/>
        </w:r>
        <w:r>
          <w:instrText xml:space="preserve"> PAGEREF _Toc13748 \h </w:instrText>
        </w:r>
        <w:r>
          <w:fldChar w:fldCharType="separate"/>
        </w:r>
        <w:r>
          <w:t>5</w:t>
        </w:r>
        <w:r>
          <w:fldChar w:fldCharType="end"/>
        </w:r>
      </w:hyperlink>
    </w:p>
    <w:p>
      <w:pPr>
        <w:pStyle w:val="TOC2"/>
        <w:tabs>
          <w:tab w:val="right" w:leader="dot" w:pos="8306"/>
        </w:tabs>
      </w:pPr>
      <w:hyperlink w:anchor="_Toc15248" w:history="1">
        <w:r>
          <w:rPr>
            <w:rFonts w:ascii="仿宋" w:eastAsia="仿宋" w:hAnsi="仿宋" w:cs="仿宋" w:hint="eastAsia"/>
            <w:lang w:eastAsia="zh-CN"/>
          </w:rPr>
          <w:t>(三)、热孔高分子材料项目提出的理由</w:t>
        </w:r>
        <w:r>
          <w:tab/>
        </w:r>
        <w:r>
          <w:fldChar w:fldCharType="begin"/>
        </w:r>
        <w:r>
          <w:instrText xml:space="preserve"> PAGEREF _Toc15248 \h </w:instrText>
        </w:r>
        <w:r>
          <w:fldChar w:fldCharType="separate"/>
        </w:r>
        <w:r>
          <w:t>6</w:t>
        </w:r>
        <w:r>
          <w:fldChar w:fldCharType="end"/>
        </w:r>
      </w:hyperlink>
    </w:p>
    <w:p>
      <w:pPr>
        <w:pStyle w:val="TOC2"/>
        <w:tabs>
          <w:tab w:val="right" w:leader="dot" w:pos="8306"/>
        </w:tabs>
      </w:pPr>
      <w:hyperlink w:anchor="_Toc28301" w:history="1">
        <w:r>
          <w:rPr>
            <w:rFonts w:ascii="仿宋" w:eastAsia="仿宋" w:hAnsi="仿宋" w:cs="仿宋" w:hint="eastAsia"/>
            <w:lang w:eastAsia="zh-CN"/>
          </w:rPr>
          <w:t>(四)、热孔高分子材料项目意义</w:t>
        </w:r>
        <w:r>
          <w:tab/>
        </w:r>
        <w:r>
          <w:fldChar w:fldCharType="begin"/>
        </w:r>
        <w:r>
          <w:instrText xml:space="preserve"> PAGEREF _Toc28301 \h </w:instrText>
        </w:r>
        <w:r>
          <w:fldChar w:fldCharType="separate"/>
        </w:r>
        <w:r>
          <w:t>8</w:t>
        </w:r>
        <w:r>
          <w:fldChar w:fldCharType="end"/>
        </w:r>
      </w:hyperlink>
    </w:p>
    <w:p>
      <w:pPr>
        <w:pStyle w:val="TOC2"/>
        <w:tabs>
          <w:tab w:val="right" w:leader="dot" w:pos="8306"/>
        </w:tabs>
      </w:pPr>
      <w:hyperlink w:anchor="_Toc4373" w:history="1">
        <w:r>
          <w:rPr>
            <w:rFonts w:ascii="仿宋" w:eastAsia="仿宋" w:hAnsi="仿宋" w:cs="仿宋" w:hint="eastAsia"/>
            <w:lang w:eastAsia="zh-CN"/>
          </w:rPr>
          <w:t>(五)、热孔高分子材料项目背景</w:t>
        </w:r>
        <w:r>
          <w:tab/>
        </w:r>
        <w:r>
          <w:fldChar w:fldCharType="begin"/>
        </w:r>
        <w:r>
          <w:instrText xml:space="preserve"> PAGEREF _Toc4373 \h </w:instrText>
        </w:r>
        <w:r>
          <w:fldChar w:fldCharType="separate"/>
        </w:r>
        <w:r>
          <w:t>9</w:t>
        </w:r>
        <w:r>
          <w:fldChar w:fldCharType="end"/>
        </w:r>
      </w:hyperlink>
    </w:p>
    <w:p>
      <w:pPr>
        <w:pStyle w:val="TOC1"/>
        <w:tabs>
          <w:tab w:val="right" w:leader="dot" w:pos="8306"/>
        </w:tabs>
      </w:pPr>
      <w:hyperlink w:anchor="_Toc7026" w:history="1">
        <w:r>
          <w:rPr>
            <w:rFonts w:ascii="仿宋" w:eastAsia="仿宋" w:hAnsi="仿宋" w:cs="仿宋" w:hint="eastAsia"/>
            <w:lang w:eastAsia="zh-CN"/>
          </w:rPr>
          <w:t>二、热孔高分子材料项目选址可行性分析</w:t>
        </w:r>
        <w:r>
          <w:tab/>
        </w:r>
        <w:r>
          <w:fldChar w:fldCharType="begin"/>
        </w:r>
        <w:r>
          <w:instrText xml:space="preserve"> PAGEREF _Toc7026 \h </w:instrText>
        </w:r>
        <w:r>
          <w:fldChar w:fldCharType="separate"/>
        </w:r>
        <w:r>
          <w:t>10</w:t>
        </w:r>
        <w:r>
          <w:fldChar w:fldCharType="end"/>
        </w:r>
      </w:hyperlink>
    </w:p>
    <w:p>
      <w:pPr>
        <w:pStyle w:val="TOC2"/>
        <w:tabs>
          <w:tab w:val="right" w:leader="dot" w:pos="8306"/>
        </w:tabs>
      </w:pPr>
      <w:hyperlink w:anchor="_Toc31022" w:history="1">
        <w:r>
          <w:rPr>
            <w:rFonts w:ascii="仿宋" w:eastAsia="仿宋" w:hAnsi="仿宋" w:cs="仿宋" w:hint="eastAsia"/>
            <w:lang w:eastAsia="zh-CN"/>
          </w:rPr>
          <w:t>(一)、热孔高分子材料项目选址</w:t>
        </w:r>
        <w:r>
          <w:tab/>
        </w:r>
        <w:r>
          <w:fldChar w:fldCharType="begin"/>
        </w:r>
        <w:r>
          <w:instrText xml:space="preserve"> PAGEREF _Toc31022 \h </w:instrText>
        </w:r>
        <w:r>
          <w:fldChar w:fldCharType="separate"/>
        </w:r>
        <w:r>
          <w:t>10</w:t>
        </w:r>
        <w:r>
          <w:fldChar w:fldCharType="end"/>
        </w:r>
      </w:hyperlink>
    </w:p>
    <w:p>
      <w:pPr>
        <w:pStyle w:val="TOC2"/>
        <w:tabs>
          <w:tab w:val="right" w:leader="dot" w:pos="8306"/>
        </w:tabs>
      </w:pPr>
      <w:hyperlink w:anchor="_Toc12660" w:history="1">
        <w:r>
          <w:rPr>
            <w:rFonts w:ascii="仿宋" w:eastAsia="仿宋" w:hAnsi="仿宋" w:cs="仿宋" w:hint="eastAsia"/>
            <w:lang w:eastAsia="zh-CN"/>
          </w:rPr>
          <w:t>(二)、用地控制指标</w:t>
        </w:r>
        <w:r>
          <w:tab/>
        </w:r>
        <w:r>
          <w:fldChar w:fldCharType="begin"/>
        </w:r>
        <w:r>
          <w:instrText xml:space="preserve"> PAGEREF _Toc12660 \h </w:instrText>
        </w:r>
        <w:r>
          <w:fldChar w:fldCharType="separate"/>
        </w:r>
        <w:r>
          <w:t>10</w:t>
        </w:r>
        <w:r>
          <w:fldChar w:fldCharType="end"/>
        </w:r>
      </w:hyperlink>
    </w:p>
    <w:p>
      <w:pPr>
        <w:pStyle w:val="TOC2"/>
        <w:tabs>
          <w:tab w:val="right" w:leader="dot" w:pos="8306"/>
        </w:tabs>
      </w:pPr>
      <w:hyperlink w:anchor="_Toc31837" w:history="1">
        <w:r>
          <w:rPr>
            <w:rFonts w:ascii="仿宋" w:eastAsia="仿宋" w:hAnsi="仿宋" w:cs="仿宋" w:hint="eastAsia"/>
            <w:lang w:eastAsia="zh-CN"/>
          </w:rPr>
          <w:t>(三)、节约用地措施</w:t>
        </w:r>
        <w:r>
          <w:tab/>
        </w:r>
        <w:r>
          <w:fldChar w:fldCharType="begin"/>
        </w:r>
        <w:r>
          <w:instrText xml:space="preserve"> PAGEREF _Toc31837 \h </w:instrText>
        </w:r>
        <w:r>
          <w:fldChar w:fldCharType="separate"/>
        </w:r>
        <w:r>
          <w:t>12</w:t>
        </w:r>
        <w:r>
          <w:fldChar w:fldCharType="end"/>
        </w:r>
      </w:hyperlink>
    </w:p>
    <w:p>
      <w:pPr>
        <w:pStyle w:val="TOC2"/>
        <w:tabs>
          <w:tab w:val="right" w:leader="dot" w:pos="8306"/>
        </w:tabs>
      </w:pPr>
      <w:hyperlink w:anchor="_Toc18401" w:history="1">
        <w:r>
          <w:rPr>
            <w:rFonts w:ascii="仿宋" w:eastAsia="仿宋" w:hAnsi="仿宋" w:cs="仿宋" w:hint="eastAsia"/>
            <w:lang w:eastAsia="zh-CN"/>
          </w:rPr>
          <w:t>(四)、总图布置方案</w:t>
        </w:r>
        <w:r>
          <w:tab/>
        </w:r>
        <w:r>
          <w:fldChar w:fldCharType="begin"/>
        </w:r>
        <w:r>
          <w:instrText xml:space="preserve"> PAGEREF _Toc18401 \h </w:instrText>
        </w:r>
        <w:r>
          <w:fldChar w:fldCharType="separate"/>
        </w:r>
        <w:r>
          <w:t>13</w:t>
        </w:r>
        <w:r>
          <w:fldChar w:fldCharType="end"/>
        </w:r>
      </w:hyperlink>
    </w:p>
    <w:p>
      <w:pPr>
        <w:pStyle w:val="TOC2"/>
        <w:tabs>
          <w:tab w:val="right" w:leader="dot" w:pos="8306"/>
        </w:tabs>
      </w:pPr>
      <w:hyperlink w:anchor="_Toc2632" w:history="1">
        <w:r>
          <w:rPr>
            <w:rFonts w:ascii="仿宋" w:eastAsia="仿宋" w:hAnsi="仿宋" w:cs="仿宋" w:hint="eastAsia"/>
            <w:lang w:eastAsia="zh-CN"/>
          </w:rPr>
          <w:t>(五)、选址综合评价</w:t>
        </w:r>
        <w:r>
          <w:tab/>
        </w:r>
        <w:r>
          <w:fldChar w:fldCharType="begin"/>
        </w:r>
        <w:r>
          <w:instrText xml:space="preserve"> PAGEREF _Toc2632 \h </w:instrText>
        </w:r>
        <w:r>
          <w:fldChar w:fldCharType="separate"/>
        </w:r>
        <w:r>
          <w:t>14</w:t>
        </w:r>
        <w:r>
          <w:fldChar w:fldCharType="end"/>
        </w:r>
      </w:hyperlink>
    </w:p>
    <w:p>
      <w:pPr>
        <w:pStyle w:val="TOC1"/>
        <w:tabs>
          <w:tab w:val="right" w:leader="dot" w:pos="8306"/>
        </w:tabs>
      </w:pPr>
      <w:hyperlink w:anchor="_Toc5928" w:history="1">
        <w:r>
          <w:rPr>
            <w:rFonts w:ascii="仿宋" w:eastAsia="仿宋" w:hAnsi="仿宋" w:cs="仿宋" w:hint="eastAsia"/>
            <w:lang w:eastAsia="zh-CN"/>
          </w:rPr>
          <w:t>三、热孔高分子材料项目建设背景及必要性分析</w:t>
        </w:r>
        <w:r>
          <w:tab/>
        </w:r>
        <w:r>
          <w:fldChar w:fldCharType="begin"/>
        </w:r>
        <w:r>
          <w:instrText xml:space="preserve"> PAGEREF _Toc5928 \h </w:instrText>
        </w:r>
        <w:r>
          <w:fldChar w:fldCharType="separate"/>
        </w:r>
        <w:r>
          <w:t>15</w:t>
        </w:r>
        <w:r>
          <w:fldChar w:fldCharType="end"/>
        </w:r>
      </w:hyperlink>
    </w:p>
    <w:p>
      <w:pPr>
        <w:pStyle w:val="TOC2"/>
        <w:tabs>
          <w:tab w:val="right" w:leader="dot" w:pos="8306"/>
        </w:tabs>
      </w:pPr>
      <w:hyperlink w:anchor="_Toc27518" w:history="1">
        <w:r>
          <w:rPr>
            <w:rFonts w:ascii="仿宋" w:eastAsia="仿宋" w:hAnsi="仿宋" w:cs="仿宋" w:hint="eastAsia"/>
            <w:lang w:eastAsia="zh-CN"/>
          </w:rPr>
          <w:t>(一)、热孔高分子材料项目背景分析</w:t>
        </w:r>
        <w:r>
          <w:tab/>
        </w:r>
        <w:r>
          <w:fldChar w:fldCharType="begin"/>
        </w:r>
        <w:r>
          <w:instrText xml:space="preserve"> PAGEREF _Toc27518 \h </w:instrText>
        </w:r>
        <w:r>
          <w:fldChar w:fldCharType="separate"/>
        </w:r>
        <w:r>
          <w:t>15</w:t>
        </w:r>
        <w:r>
          <w:fldChar w:fldCharType="end"/>
        </w:r>
      </w:hyperlink>
    </w:p>
    <w:p>
      <w:pPr>
        <w:pStyle w:val="TOC2"/>
        <w:tabs>
          <w:tab w:val="right" w:leader="dot" w:pos="8306"/>
        </w:tabs>
      </w:pPr>
      <w:hyperlink w:anchor="_Toc22543" w:history="1">
        <w:r>
          <w:rPr>
            <w:rFonts w:ascii="仿宋" w:eastAsia="仿宋" w:hAnsi="仿宋" w:cs="仿宋" w:hint="eastAsia"/>
            <w:lang w:eastAsia="zh-CN"/>
          </w:rPr>
          <w:t>(二)、热孔高分子材料项目建设必要性分析</w:t>
        </w:r>
        <w:r>
          <w:tab/>
        </w:r>
        <w:r>
          <w:fldChar w:fldCharType="begin"/>
        </w:r>
        <w:r>
          <w:instrText xml:space="preserve"> PAGEREF _Toc22543 \h </w:instrText>
        </w:r>
        <w:r>
          <w:fldChar w:fldCharType="separate"/>
        </w:r>
        <w:r>
          <w:t>17</w:t>
        </w:r>
        <w:r>
          <w:fldChar w:fldCharType="end"/>
        </w:r>
      </w:hyperlink>
    </w:p>
    <w:p>
      <w:pPr>
        <w:pStyle w:val="TOC1"/>
        <w:tabs>
          <w:tab w:val="right" w:leader="dot" w:pos="8306"/>
        </w:tabs>
      </w:pPr>
      <w:hyperlink w:anchor="_Toc1616" w:history="1">
        <w:r>
          <w:rPr>
            <w:rFonts w:ascii="仿宋" w:eastAsia="仿宋" w:hAnsi="仿宋" w:cs="仿宋" w:hint="eastAsia"/>
            <w:lang w:eastAsia="zh-CN"/>
          </w:rPr>
          <w:t>四、热孔高分子材料项目土建工程</w:t>
        </w:r>
        <w:r>
          <w:tab/>
        </w:r>
        <w:r>
          <w:fldChar w:fldCharType="begin"/>
        </w:r>
        <w:r>
          <w:instrText xml:space="preserve"> PAGEREF _Toc1616 \h </w:instrText>
        </w:r>
        <w:r>
          <w:fldChar w:fldCharType="separate"/>
        </w:r>
        <w:r>
          <w:t>18</w:t>
        </w:r>
        <w:r>
          <w:fldChar w:fldCharType="end"/>
        </w:r>
      </w:hyperlink>
    </w:p>
    <w:p>
      <w:pPr>
        <w:pStyle w:val="TOC2"/>
        <w:tabs>
          <w:tab w:val="right" w:leader="dot" w:pos="8306"/>
        </w:tabs>
      </w:pPr>
      <w:hyperlink w:anchor="_Toc19876" w:history="1">
        <w:r>
          <w:rPr>
            <w:rFonts w:ascii="仿宋" w:eastAsia="仿宋" w:hAnsi="仿宋" w:cs="仿宋" w:hint="eastAsia"/>
            <w:lang w:eastAsia="zh-CN"/>
          </w:rPr>
          <w:t>(一)、建筑工程设计原则</w:t>
        </w:r>
        <w:r>
          <w:tab/>
        </w:r>
        <w:r>
          <w:fldChar w:fldCharType="begin"/>
        </w:r>
        <w:r>
          <w:instrText xml:space="preserve"> PAGEREF _Toc19876 \h </w:instrText>
        </w:r>
        <w:r>
          <w:fldChar w:fldCharType="separate"/>
        </w:r>
        <w:r>
          <w:t>18</w:t>
        </w:r>
        <w:r>
          <w:fldChar w:fldCharType="end"/>
        </w:r>
      </w:hyperlink>
    </w:p>
    <w:p>
      <w:pPr>
        <w:pStyle w:val="TOC2"/>
        <w:tabs>
          <w:tab w:val="right" w:leader="dot" w:pos="8306"/>
        </w:tabs>
      </w:pPr>
      <w:hyperlink w:anchor="_Toc14224" w:history="1">
        <w:r>
          <w:rPr>
            <w:rFonts w:ascii="仿宋" w:eastAsia="仿宋" w:hAnsi="仿宋" w:cs="仿宋" w:hint="eastAsia"/>
            <w:lang w:eastAsia="zh-CN"/>
          </w:rPr>
          <w:t>(二)、土建工程设计年限及安全等级</w:t>
        </w:r>
        <w:r>
          <w:tab/>
        </w:r>
        <w:r>
          <w:fldChar w:fldCharType="begin"/>
        </w:r>
        <w:r>
          <w:instrText xml:space="preserve"> PAGEREF _Toc14224 \h </w:instrText>
        </w:r>
        <w:r>
          <w:fldChar w:fldCharType="separate"/>
        </w:r>
        <w:r>
          <w:t>19</w:t>
        </w:r>
        <w:r>
          <w:fldChar w:fldCharType="end"/>
        </w:r>
      </w:hyperlink>
    </w:p>
    <w:p>
      <w:pPr>
        <w:pStyle w:val="TOC2"/>
        <w:tabs>
          <w:tab w:val="right" w:leader="dot" w:pos="8306"/>
        </w:tabs>
      </w:pPr>
      <w:hyperlink w:anchor="_Toc22403" w:history="1">
        <w:r>
          <w:rPr>
            <w:rFonts w:ascii="仿宋" w:eastAsia="仿宋" w:hAnsi="仿宋" w:cs="仿宋" w:hint="eastAsia"/>
            <w:lang w:eastAsia="zh-CN"/>
          </w:rPr>
          <w:t>(三)、建筑工程设计总体要求</w:t>
        </w:r>
        <w:r>
          <w:tab/>
        </w:r>
        <w:r>
          <w:fldChar w:fldCharType="begin"/>
        </w:r>
        <w:r>
          <w:instrText xml:space="preserve"> PAGEREF _Toc22403 \h </w:instrText>
        </w:r>
        <w:r>
          <w:fldChar w:fldCharType="separate"/>
        </w:r>
        <w:r>
          <w:t>21</w:t>
        </w:r>
        <w:r>
          <w:fldChar w:fldCharType="end"/>
        </w:r>
      </w:hyperlink>
    </w:p>
    <w:p>
      <w:pPr>
        <w:pStyle w:val="TOC2"/>
        <w:tabs>
          <w:tab w:val="right" w:leader="dot" w:pos="8306"/>
        </w:tabs>
      </w:pPr>
      <w:hyperlink w:anchor="_Toc17976" w:history="1">
        <w:r>
          <w:rPr>
            <w:rFonts w:ascii="仿宋" w:eastAsia="仿宋" w:hAnsi="仿宋" w:cs="仿宋" w:hint="eastAsia"/>
            <w:lang w:eastAsia="zh-CN"/>
          </w:rPr>
          <w:t>(四)、土建工程建设指标</w:t>
        </w:r>
        <w:r>
          <w:tab/>
        </w:r>
        <w:r>
          <w:fldChar w:fldCharType="begin"/>
        </w:r>
        <w:r>
          <w:instrText xml:space="preserve"> PAGEREF _Toc17976 \h </w:instrText>
        </w:r>
        <w:r>
          <w:fldChar w:fldCharType="separate"/>
        </w:r>
        <w:r>
          <w:t>21</w:t>
        </w:r>
        <w:r>
          <w:fldChar w:fldCharType="end"/>
        </w:r>
      </w:hyperlink>
    </w:p>
    <w:p>
      <w:pPr>
        <w:pStyle w:val="TOC1"/>
        <w:tabs>
          <w:tab w:val="right" w:leader="dot" w:pos="8306"/>
        </w:tabs>
      </w:pPr>
      <w:hyperlink w:anchor="_Toc5985" w:history="1">
        <w:r>
          <w:rPr>
            <w:rFonts w:ascii="仿宋" w:eastAsia="仿宋" w:hAnsi="仿宋" w:cs="仿宋" w:hint="eastAsia"/>
            <w:lang w:eastAsia="zh-CN"/>
          </w:rPr>
          <w:t>五、热孔高分子材料项目绩效评估</w:t>
        </w:r>
        <w:r>
          <w:tab/>
        </w:r>
        <w:r>
          <w:fldChar w:fldCharType="begin"/>
        </w:r>
        <w:r>
          <w:instrText xml:space="preserve"> PAGEREF _Toc5985 \h </w:instrText>
        </w:r>
        <w:r>
          <w:fldChar w:fldCharType="separate"/>
        </w:r>
        <w:r>
          <w:t>22</w:t>
        </w:r>
        <w:r>
          <w:fldChar w:fldCharType="end"/>
        </w:r>
      </w:hyperlink>
    </w:p>
    <w:p>
      <w:pPr>
        <w:pStyle w:val="TOC2"/>
        <w:tabs>
          <w:tab w:val="right" w:leader="dot" w:pos="8306"/>
        </w:tabs>
      </w:pPr>
      <w:hyperlink w:anchor="_Toc28990" w:history="1">
        <w:r>
          <w:rPr>
            <w:rFonts w:ascii="仿宋" w:eastAsia="仿宋" w:hAnsi="仿宋" w:cs="仿宋" w:hint="eastAsia"/>
            <w:lang w:eastAsia="zh-CN"/>
          </w:rPr>
          <w:t>(一)、绩效评估指标</w:t>
        </w:r>
        <w:r>
          <w:tab/>
        </w:r>
        <w:r>
          <w:fldChar w:fldCharType="begin"/>
        </w:r>
        <w:r>
          <w:instrText xml:space="preserve"> PAGEREF _Toc28990 \h </w:instrText>
        </w:r>
        <w:r>
          <w:fldChar w:fldCharType="separate"/>
        </w:r>
        <w:r>
          <w:t>22</w:t>
        </w:r>
        <w:r>
          <w:fldChar w:fldCharType="end"/>
        </w:r>
      </w:hyperlink>
    </w:p>
    <w:p>
      <w:pPr>
        <w:pStyle w:val="TOC2"/>
        <w:tabs>
          <w:tab w:val="right" w:leader="dot" w:pos="8306"/>
        </w:tabs>
      </w:pPr>
      <w:hyperlink w:anchor="_Toc19467" w:history="1">
        <w:r>
          <w:rPr>
            <w:rFonts w:ascii="仿宋" w:eastAsia="仿宋" w:hAnsi="仿宋" w:cs="仿宋" w:hint="eastAsia"/>
            <w:lang w:eastAsia="zh-CN"/>
          </w:rPr>
          <w:t>(二)、绩效评估方法</w:t>
        </w:r>
        <w:r>
          <w:tab/>
        </w:r>
        <w:r>
          <w:fldChar w:fldCharType="begin"/>
        </w:r>
        <w:r>
          <w:instrText xml:space="preserve"> PAGEREF _Toc19467 \h </w:instrText>
        </w:r>
        <w:r>
          <w:fldChar w:fldCharType="separate"/>
        </w:r>
        <w:r>
          <w:t>23</w:t>
        </w:r>
        <w:r>
          <w:fldChar w:fldCharType="end"/>
        </w:r>
      </w:hyperlink>
    </w:p>
    <w:p>
      <w:pPr>
        <w:pStyle w:val="TOC2"/>
        <w:tabs>
          <w:tab w:val="right" w:leader="dot" w:pos="8306"/>
        </w:tabs>
      </w:pPr>
      <w:hyperlink w:anchor="_Toc20777" w:history="1">
        <w:r>
          <w:rPr>
            <w:rFonts w:ascii="仿宋" w:eastAsia="仿宋" w:hAnsi="仿宋" w:cs="仿宋" w:hint="eastAsia"/>
            <w:lang w:eastAsia="zh-CN"/>
          </w:rPr>
          <w:t>(三)、绩效评估周期</w:t>
        </w:r>
        <w:r>
          <w:tab/>
        </w:r>
        <w:r>
          <w:fldChar w:fldCharType="begin"/>
        </w:r>
        <w:r>
          <w:instrText xml:space="preserve"> PAGEREF _Toc20777 \h </w:instrText>
        </w:r>
        <w:r>
          <w:fldChar w:fldCharType="separate"/>
        </w:r>
        <w:r>
          <w:t>24</w:t>
        </w:r>
        <w:r>
          <w:fldChar w:fldCharType="end"/>
        </w:r>
      </w:hyperlink>
    </w:p>
    <w:p>
      <w:pPr>
        <w:pStyle w:val="TOC1"/>
        <w:tabs>
          <w:tab w:val="right" w:leader="dot" w:pos="8306"/>
        </w:tabs>
      </w:pPr>
      <w:hyperlink w:anchor="_Toc21810" w:history="1">
        <w:r>
          <w:rPr>
            <w:rFonts w:ascii="仿宋" w:eastAsia="仿宋" w:hAnsi="仿宋" w:cs="仿宋" w:hint="eastAsia"/>
            <w:lang w:eastAsia="zh-CN"/>
          </w:rPr>
          <w:t>六、产品规划分析</w:t>
        </w:r>
        <w:r>
          <w:tab/>
        </w:r>
        <w:r>
          <w:fldChar w:fldCharType="begin"/>
        </w:r>
        <w:r>
          <w:instrText xml:space="preserve"> PAGEREF _Toc21810 \h </w:instrText>
        </w:r>
        <w:r>
          <w:fldChar w:fldCharType="separate"/>
        </w:r>
        <w:r>
          <w:t>25</w:t>
        </w:r>
        <w:r>
          <w:fldChar w:fldCharType="end"/>
        </w:r>
      </w:hyperlink>
    </w:p>
    <w:p>
      <w:pPr>
        <w:pStyle w:val="TOC2"/>
        <w:tabs>
          <w:tab w:val="right" w:leader="dot" w:pos="8306"/>
        </w:tabs>
      </w:pPr>
      <w:hyperlink w:anchor="_Toc21276" w:history="1">
        <w:r>
          <w:rPr>
            <w:rFonts w:ascii="仿宋" w:eastAsia="仿宋" w:hAnsi="仿宋" w:cs="仿宋" w:hint="eastAsia"/>
            <w:lang w:eastAsia="zh-CN"/>
          </w:rPr>
          <w:t>(一)、产品规划</w:t>
        </w:r>
        <w:r>
          <w:tab/>
        </w:r>
        <w:r>
          <w:fldChar w:fldCharType="begin"/>
        </w:r>
        <w:r>
          <w:instrText xml:space="preserve"> PAGEREF _Toc21276 \h </w:instrText>
        </w:r>
        <w:r>
          <w:fldChar w:fldCharType="separate"/>
        </w:r>
        <w:r>
          <w:t>25</w:t>
        </w:r>
        <w:r>
          <w:fldChar w:fldCharType="end"/>
        </w:r>
      </w:hyperlink>
    </w:p>
    <w:p>
      <w:pPr>
        <w:pStyle w:val="TOC2"/>
        <w:tabs>
          <w:tab w:val="right" w:leader="dot" w:pos="8306"/>
        </w:tabs>
      </w:pPr>
      <w:hyperlink w:anchor="_Toc11963" w:history="1">
        <w:r>
          <w:rPr>
            <w:rFonts w:ascii="仿宋" w:eastAsia="仿宋" w:hAnsi="仿宋" w:cs="仿宋" w:hint="eastAsia"/>
            <w:lang w:eastAsia="zh-CN"/>
          </w:rPr>
          <w:t>(二)、建设规模</w:t>
        </w:r>
        <w:r>
          <w:tab/>
        </w:r>
        <w:r>
          <w:fldChar w:fldCharType="begin"/>
        </w:r>
        <w:r>
          <w:instrText xml:space="preserve"> PAGEREF _Toc11963 \h </w:instrText>
        </w:r>
        <w:r>
          <w:fldChar w:fldCharType="separate"/>
        </w:r>
        <w:r>
          <w:t>26</w:t>
        </w:r>
        <w:r>
          <w:fldChar w:fldCharType="end"/>
        </w:r>
      </w:hyperlink>
    </w:p>
    <w:p>
      <w:pPr>
        <w:pStyle w:val="TOC1"/>
        <w:tabs>
          <w:tab w:val="right" w:leader="dot" w:pos="8306"/>
        </w:tabs>
      </w:pPr>
      <w:hyperlink w:anchor="_Toc375" w:history="1">
        <w:r>
          <w:rPr>
            <w:rFonts w:ascii="仿宋" w:eastAsia="仿宋" w:hAnsi="仿宋" w:cs="仿宋" w:hint="eastAsia"/>
            <w:lang w:eastAsia="zh-CN"/>
          </w:rPr>
          <w:t>七、热孔高分子材料项目经营效益</w:t>
        </w:r>
        <w:r>
          <w:tab/>
        </w:r>
        <w:r>
          <w:fldChar w:fldCharType="begin"/>
        </w:r>
        <w:r>
          <w:instrText xml:space="preserve"> PAGEREF _Toc375 \h </w:instrText>
        </w:r>
        <w:r>
          <w:fldChar w:fldCharType="separate"/>
        </w:r>
        <w:r>
          <w:t>27</w:t>
        </w:r>
        <w:r>
          <w:fldChar w:fldCharType="end"/>
        </w:r>
      </w:hyperlink>
    </w:p>
    <w:p>
      <w:pPr>
        <w:pStyle w:val="TOC2"/>
        <w:tabs>
          <w:tab w:val="right" w:leader="dot" w:pos="8306"/>
        </w:tabs>
      </w:pPr>
      <w:hyperlink w:anchor="_Toc26476" w:history="1">
        <w:r>
          <w:rPr>
            <w:rFonts w:ascii="仿宋" w:eastAsia="仿宋" w:hAnsi="仿宋" w:cs="仿宋" w:hint="eastAsia"/>
            <w:lang w:eastAsia="zh-CN"/>
          </w:rPr>
          <w:t>(一)、经济评价财务测算</w:t>
        </w:r>
        <w:r>
          <w:tab/>
        </w:r>
        <w:r>
          <w:fldChar w:fldCharType="begin"/>
        </w:r>
        <w:r>
          <w:instrText xml:space="preserve"> PAGEREF _Toc26476 \h </w:instrText>
        </w:r>
        <w:r>
          <w:fldChar w:fldCharType="separate"/>
        </w:r>
        <w:r>
          <w:t>27</w:t>
        </w:r>
        <w:r>
          <w:fldChar w:fldCharType="end"/>
        </w:r>
      </w:hyperlink>
    </w:p>
    <w:p>
      <w:pPr>
        <w:pStyle w:val="TOC2"/>
        <w:tabs>
          <w:tab w:val="right" w:leader="dot" w:pos="8306"/>
        </w:tabs>
      </w:pPr>
      <w:hyperlink w:anchor="_Toc11836" w:history="1">
        <w:r>
          <w:rPr>
            <w:rFonts w:ascii="仿宋" w:eastAsia="仿宋" w:hAnsi="仿宋" w:cs="仿宋" w:hint="eastAsia"/>
            <w:lang w:eastAsia="zh-CN"/>
          </w:rPr>
          <w:t>(二)、热孔高分子材料项目盈利能力分析</w:t>
        </w:r>
        <w:r>
          <w:tab/>
        </w:r>
        <w:r>
          <w:fldChar w:fldCharType="begin"/>
        </w:r>
        <w:r>
          <w:instrText xml:space="preserve"> PAGEREF _Toc11836 \h </w:instrText>
        </w:r>
        <w:r>
          <w:fldChar w:fldCharType="separate"/>
        </w:r>
        <w:r>
          <w:t>28</w:t>
        </w:r>
        <w:r>
          <w:fldChar w:fldCharType="end"/>
        </w:r>
      </w:hyperlink>
    </w:p>
    <w:p>
      <w:pPr>
        <w:pStyle w:val="TOC1"/>
        <w:tabs>
          <w:tab w:val="right" w:leader="dot" w:pos="8306"/>
        </w:tabs>
      </w:pPr>
      <w:hyperlink w:anchor="_Toc30258" w:history="1">
        <w:r>
          <w:rPr>
            <w:rFonts w:ascii="仿宋" w:eastAsia="仿宋" w:hAnsi="仿宋" w:cs="仿宋" w:hint="eastAsia"/>
            <w:lang w:eastAsia="zh-CN"/>
          </w:rPr>
          <w:t>八、热孔高分子材料项目技术管理</w:t>
        </w:r>
        <w:r>
          <w:tab/>
        </w:r>
        <w:r>
          <w:fldChar w:fldCharType="begin"/>
        </w:r>
        <w:r>
          <w:instrText xml:space="preserve"> PAGEREF _Toc30258 \h </w:instrText>
        </w:r>
        <w:r>
          <w:fldChar w:fldCharType="separate"/>
        </w:r>
        <w:r>
          <w:t>29</w:t>
        </w:r>
        <w:r>
          <w:fldChar w:fldCharType="end"/>
        </w:r>
      </w:hyperlink>
    </w:p>
    <w:p>
      <w:pPr>
        <w:pStyle w:val="TOC2"/>
        <w:tabs>
          <w:tab w:val="right" w:leader="dot" w:pos="8306"/>
        </w:tabs>
      </w:pPr>
      <w:hyperlink w:anchor="_Toc30165" w:history="1">
        <w:r>
          <w:rPr>
            <w:rFonts w:ascii="仿宋" w:eastAsia="仿宋" w:hAnsi="仿宋" w:cs="仿宋" w:hint="eastAsia"/>
            <w:lang w:eastAsia="zh-CN"/>
          </w:rPr>
          <w:t>(一)、技术方案选用方向</w:t>
        </w:r>
        <w:r>
          <w:tab/>
        </w:r>
        <w:r>
          <w:fldChar w:fldCharType="begin"/>
        </w:r>
        <w:r>
          <w:instrText xml:space="preserve"> PAGEREF _Toc30165 \h </w:instrText>
        </w:r>
        <w:r>
          <w:fldChar w:fldCharType="separate"/>
        </w:r>
        <w:r>
          <w:t>29</w:t>
        </w:r>
        <w:r>
          <w:fldChar w:fldCharType="end"/>
        </w:r>
      </w:hyperlink>
    </w:p>
    <w:p>
      <w:pPr>
        <w:pStyle w:val="TOC2"/>
        <w:tabs>
          <w:tab w:val="right" w:leader="dot" w:pos="8306"/>
        </w:tabs>
      </w:pPr>
      <w:hyperlink w:anchor="_Toc10827" w:history="1">
        <w:r>
          <w:rPr>
            <w:rFonts w:ascii="仿宋" w:eastAsia="仿宋" w:hAnsi="仿宋" w:cs="仿宋" w:hint="eastAsia"/>
            <w:lang w:eastAsia="zh-CN"/>
          </w:rPr>
          <w:t>(二)、工艺技术方案选用原则</w:t>
        </w:r>
        <w:r>
          <w:tab/>
        </w:r>
        <w:r>
          <w:fldChar w:fldCharType="begin"/>
        </w:r>
        <w:r>
          <w:instrText xml:space="preserve"> PAGEREF _Toc10827 \h </w:instrText>
        </w:r>
        <w:r>
          <w:fldChar w:fldCharType="separate"/>
        </w:r>
        <w:r>
          <w:t>31</w:t>
        </w:r>
        <w:r>
          <w:fldChar w:fldCharType="end"/>
        </w:r>
      </w:hyperlink>
    </w:p>
    <w:p>
      <w:pPr>
        <w:pStyle w:val="TOC2"/>
        <w:tabs>
          <w:tab w:val="right" w:leader="dot" w:pos="8306"/>
        </w:tabs>
      </w:pPr>
      <w:hyperlink w:anchor="_Toc1276" w:history="1">
        <w:r>
          <w:rPr>
            <w:rFonts w:ascii="仿宋" w:eastAsia="仿宋" w:hAnsi="仿宋" w:cs="仿宋" w:hint="eastAsia"/>
            <w:lang w:eastAsia="zh-CN"/>
          </w:rPr>
          <w:t>(三)、工艺技术方案要求</w:t>
        </w:r>
        <w:r>
          <w:tab/>
        </w:r>
        <w:r>
          <w:fldChar w:fldCharType="begin"/>
        </w:r>
        <w:r>
          <w:instrText xml:space="preserve"> PAGEREF _Toc1276 \h </w:instrText>
        </w:r>
        <w:r>
          <w:fldChar w:fldCharType="separate"/>
        </w:r>
        <w:r>
          <w:t>33</w:t>
        </w:r>
        <w:r>
          <w:fldChar w:fldCharType="end"/>
        </w:r>
      </w:hyperlink>
    </w:p>
    <w:p>
      <w:pPr>
        <w:pStyle w:val="TOC1"/>
        <w:tabs>
          <w:tab w:val="right" w:leader="dot" w:pos="8306"/>
        </w:tabs>
      </w:pPr>
      <w:hyperlink w:anchor="_Toc5663" w:history="1">
        <w:r>
          <w:rPr>
            <w:rFonts w:ascii="仿宋" w:eastAsia="仿宋" w:hAnsi="仿宋" w:cs="仿宋" w:hint="eastAsia"/>
            <w:lang w:eastAsia="zh-CN"/>
          </w:rPr>
          <w:t>九、热孔高分子材料项目风险管理</w:t>
        </w:r>
        <w:r>
          <w:tab/>
        </w:r>
        <w:r>
          <w:fldChar w:fldCharType="begin"/>
        </w:r>
        <w:r>
          <w:instrText xml:space="preserve"> PAGEREF _Toc5663 \h </w:instrText>
        </w:r>
        <w:r>
          <w:fldChar w:fldCharType="separate"/>
        </w:r>
        <w:r>
          <w:t>35</w:t>
        </w:r>
        <w:r>
          <w:fldChar w:fldCharType="end"/>
        </w:r>
      </w:hyperlink>
    </w:p>
    <w:p>
      <w:pPr>
        <w:pStyle w:val="TOC2"/>
        <w:tabs>
          <w:tab w:val="right" w:leader="dot" w:pos="8306"/>
        </w:tabs>
      </w:pPr>
      <w:hyperlink w:anchor="_Toc8901" w:history="1">
        <w:r>
          <w:rPr>
            <w:rFonts w:ascii="仿宋" w:eastAsia="仿宋" w:hAnsi="仿宋" w:cs="仿宋" w:hint="eastAsia"/>
            <w:lang w:eastAsia="zh-CN"/>
          </w:rPr>
          <w:t>(一)、风险识别与评估</w:t>
        </w:r>
        <w:r>
          <w:tab/>
        </w:r>
        <w:r>
          <w:fldChar w:fldCharType="begin"/>
        </w:r>
        <w:r>
          <w:instrText xml:space="preserve"> PAGEREF _Toc8901 \h </w:instrText>
        </w:r>
        <w:r>
          <w:fldChar w:fldCharType="separate"/>
        </w:r>
        <w:r>
          <w:t>35</w:t>
        </w:r>
        <w:r>
          <w:fldChar w:fldCharType="end"/>
        </w:r>
      </w:hyperlink>
    </w:p>
    <w:p>
      <w:pPr>
        <w:pStyle w:val="TOC2"/>
        <w:tabs>
          <w:tab w:val="right" w:leader="dot" w:pos="8306"/>
        </w:tabs>
      </w:pPr>
      <w:hyperlink w:anchor="_Toc4497" w:history="1">
        <w:r>
          <w:rPr>
            <w:rFonts w:ascii="仿宋" w:eastAsia="仿宋" w:hAnsi="仿宋" w:cs="仿宋" w:hint="eastAsia"/>
            <w:lang w:eastAsia="zh-CN"/>
          </w:rPr>
          <w:t>(二)、风险应对策略</w:t>
        </w:r>
        <w:r>
          <w:tab/>
        </w:r>
        <w:r>
          <w:fldChar w:fldCharType="begin"/>
        </w:r>
        <w:r>
          <w:instrText xml:space="preserve"> PAGEREF _Toc4497 \h </w:instrText>
        </w:r>
        <w:r>
          <w:fldChar w:fldCharType="separate"/>
        </w:r>
        <w:r>
          <w:t>36</w:t>
        </w:r>
        <w:r>
          <w:fldChar w:fldCharType="end"/>
        </w:r>
      </w:hyperlink>
    </w:p>
    <w:p>
      <w:pPr>
        <w:pStyle w:val="TOC2"/>
        <w:tabs>
          <w:tab w:val="right" w:leader="dot" w:pos="8306"/>
        </w:tabs>
      </w:pPr>
      <w:hyperlink w:anchor="_Toc18465" w:history="1">
        <w:r>
          <w:rPr>
            <w:rFonts w:ascii="仿宋" w:eastAsia="仿宋" w:hAnsi="仿宋" w:cs="仿宋" w:hint="eastAsia"/>
            <w:lang w:eastAsia="zh-CN"/>
          </w:rPr>
          <w:t>(三)、风险监控与控制</w:t>
        </w:r>
        <w:r>
          <w:tab/>
        </w:r>
        <w:r>
          <w:fldChar w:fldCharType="begin"/>
        </w:r>
        <w:r>
          <w:instrText xml:space="preserve"> PAGEREF _Toc18465 \h </w:instrText>
        </w:r>
        <w:r>
          <w:fldChar w:fldCharType="separate"/>
        </w:r>
        <w:r>
          <w:t>38</w:t>
        </w:r>
        <w:r>
          <w:fldChar w:fldCharType="end"/>
        </w:r>
      </w:hyperlink>
    </w:p>
    <w:p>
      <w:pPr>
        <w:pStyle w:val="TOC1"/>
        <w:tabs>
          <w:tab w:val="right" w:leader="dot" w:pos="8306"/>
        </w:tabs>
      </w:pPr>
      <w:hyperlink w:anchor="_Toc6148" w:history="1">
        <w:r>
          <w:rPr>
            <w:rFonts w:ascii="仿宋" w:eastAsia="仿宋" w:hAnsi="仿宋" w:cs="仿宋" w:hint="eastAsia"/>
            <w:lang w:eastAsia="zh-CN"/>
          </w:rPr>
          <w:t>十、热孔高分子材料项目人力资源培养与发展</w:t>
        </w:r>
        <w:r>
          <w:tab/>
        </w:r>
        <w:r>
          <w:fldChar w:fldCharType="begin"/>
        </w:r>
        <w:r>
          <w:instrText xml:space="preserve"> PAGEREF _Toc6148 \h </w:instrText>
        </w:r>
        <w:r>
          <w:fldChar w:fldCharType="separate"/>
        </w:r>
        <w:r>
          <w:t>39</w:t>
        </w:r>
        <w:r>
          <w:fldChar w:fldCharType="end"/>
        </w:r>
      </w:hyperlink>
    </w:p>
    <w:p>
      <w:pPr>
        <w:pStyle w:val="TOC2"/>
        <w:tabs>
          <w:tab w:val="right" w:leader="dot" w:pos="8306"/>
        </w:tabs>
      </w:pPr>
      <w:hyperlink w:anchor="_Toc6227" w:history="1">
        <w:r>
          <w:rPr>
            <w:rFonts w:ascii="仿宋" w:eastAsia="仿宋" w:hAnsi="仿宋" w:cs="仿宋" w:hint="eastAsia"/>
            <w:lang w:eastAsia="zh-CN"/>
          </w:rPr>
          <w:t>(一)、人才需求与规划</w:t>
        </w:r>
        <w:r>
          <w:tab/>
        </w:r>
        <w:r>
          <w:fldChar w:fldCharType="begin"/>
        </w:r>
        <w:r>
          <w:instrText xml:space="preserve"> PAGEREF _Toc6227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96" w:history="1">
        <w:r>
          <w:rPr>
            <w:rFonts w:ascii="仿宋" w:eastAsia="仿宋" w:hAnsi="仿宋" w:cs="仿宋" w:hint="eastAsia"/>
            <w:lang w:eastAsia="zh-CN"/>
          </w:rPr>
          <w:t>(二)、培训与发展计划</w:t>
        </w:r>
        <w:r>
          <w:tab/>
        </w:r>
        <w:r>
          <w:fldChar w:fldCharType="begin"/>
        </w:r>
        <w:r>
          <w:instrText xml:space="preserve"> PAGEREF _Toc10096 \h </w:instrText>
        </w:r>
        <w:r>
          <w:fldChar w:fldCharType="separate"/>
        </w:r>
        <w:r>
          <w:t>40</w:t>
        </w:r>
        <w:r>
          <w:fldChar w:fldCharType="end"/>
        </w:r>
      </w:hyperlink>
    </w:p>
    <w:p>
      <w:pPr>
        <w:pStyle w:val="TOC1"/>
        <w:tabs>
          <w:tab w:val="right" w:leader="dot" w:pos="8306"/>
        </w:tabs>
      </w:pPr>
      <w:hyperlink w:anchor="_Toc27178" w:history="1">
        <w:r>
          <w:rPr>
            <w:rFonts w:ascii="仿宋" w:eastAsia="仿宋" w:hAnsi="仿宋" w:cs="仿宋" w:hint="eastAsia"/>
            <w:lang w:eastAsia="zh-CN"/>
          </w:rPr>
          <w:t>十一、热孔高分子材料项目社会影响</w:t>
        </w:r>
        <w:r>
          <w:tab/>
        </w:r>
        <w:r>
          <w:fldChar w:fldCharType="begin"/>
        </w:r>
        <w:r>
          <w:instrText xml:space="preserve"> PAGEREF _Toc27178 \h </w:instrText>
        </w:r>
        <w:r>
          <w:fldChar w:fldCharType="separate"/>
        </w:r>
        <w:r>
          <w:t>40</w:t>
        </w:r>
        <w:r>
          <w:fldChar w:fldCharType="end"/>
        </w:r>
      </w:hyperlink>
    </w:p>
    <w:p>
      <w:pPr>
        <w:pStyle w:val="TOC2"/>
        <w:tabs>
          <w:tab w:val="right" w:leader="dot" w:pos="8306"/>
        </w:tabs>
      </w:pPr>
      <w:hyperlink w:anchor="_Toc12602" w:history="1">
        <w:r>
          <w:rPr>
            <w:rFonts w:ascii="仿宋" w:eastAsia="仿宋" w:hAnsi="仿宋" w:cs="仿宋" w:hint="eastAsia"/>
            <w:lang w:eastAsia="zh-CN"/>
          </w:rPr>
          <w:t>(一)、社会责任与义务</w:t>
        </w:r>
        <w:r>
          <w:tab/>
        </w:r>
        <w:r>
          <w:fldChar w:fldCharType="begin"/>
        </w:r>
        <w:r>
          <w:instrText xml:space="preserve"> PAGEREF _Toc12602 \h </w:instrText>
        </w:r>
        <w:r>
          <w:fldChar w:fldCharType="separate"/>
        </w:r>
        <w:r>
          <w:t>40</w:t>
        </w:r>
        <w:r>
          <w:fldChar w:fldCharType="end"/>
        </w:r>
      </w:hyperlink>
    </w:p>
    <w:p>
      <w:pPr>
        <w:pStyle w:val="TOC2"/>
        <w:tabs>
          <w:tab w:val="right" w:leader="dot" w:pos="8306"/>
        </w:tabs>
      </w:pPr>
      <w:hyperlink w:anchor="_Toc20483" w:history="1">
        <w:r>
          <w:rPr>
            <w:rFonts w:ascii="仿宋" w:eastAsia="仿宋" w:hAnsi="仿宋" w:cs="仿宋" w:hint="eastAsia"/>
            <w:lang w:eastAsia="zh-CN"/>
          </w:rPr>
          <w:t>(二)、社会参与与沟通</w:t>
        </w:r>
        <w:r>
          <w:tab/>
        </w:r>
        <w:r>
          <w:fldChar w:fldCharType="begin"/>
        </w:r>
        <w:r>
          <w:instrText xml:space="preserve"> PAGEREF _Toc20483 \h </w:instrText>
        </w:r>
        <w:r>
          <w:fldChar w:fldCharType="separate"/>
        </w:r>
        <w:r>
          <w:t>41</w:t>
        </w:r>
        <w:r>
          <w:fldChar w:fldCharType="end"/>
        </w:r>
      </w:hyperlink>
    </w:p>
    <w:p>
      <w:pPr>
        <w:pStyle w:val="TOC1"/>
        <w:tabs>
          <w:tab w:val="right" w:leader="dot" w:pos="8306"/>
        </w:tabs>
      </w:pPr>
      <w:hyperlink w:anchor="_Toc29354" w:history="1">
        <w:r>
          <w:rPr>
            <w:rFonts w:ascii="仿宋" w:eastAsia="仿宋" w:hAnsi="仿宋" w:cs="仿宋" w:hint="eastAsia"/>
            <w:lang w:eastAsia="zh-CN"/>
          </w:rPr>
          <w:t>十二、热孔高分子材料项目创新与研发</w:t>
        </w:r>
        <w:r>
          <w:tab/>
        </w:r>
        <w:r>
          <w:fldChar w:fldCharType="begin"/>
        </w:r>
        <w:r>
          <w:instrText xml:space="preserve"> PAGEREF _Toc29354 \h </w:instrText>
        </w:r>
        <w:r>
          <w:fldChar w:fldCharType="separate"/>
        </w:r>
        <w:r>
          <w:t>42</w:t>
        </w:r>
        <w:r>
          <w:fldChar w:fldCharType="end"/>
        </w:r>
      </w:hyperlink>
    </w:p>
    <w:p>
      <w:pPr>
        <w:pStyle w:val="TOC2"/>
        <w:tabs>
          <w:tab w:val="right" w:leader="dot" w:pos="8306"/>
        </w:tabs>
      </w:pPr>
      <w:hyperlink w:anchor="_Toc15582" w:history="1">
        <w:r>
          <w:rPr>
            <w:rFonts w:ascii="仿宋" w:eastAsia="仿宋" w:hAnsi="仿宋" w:cs="仿宋" w:hint="eastAsia"/>
            <w:lang w:eastAsia="zh-CN"/>
          </w:rPr>
          <w:t>(一)、创新策略与方向</w:t>
        </w:r>
        <w:r>
          <w:tab/>
        </w:r>
        <w:r>
          <w:fldChar w:fldCharType="begin"/>
        </w:r>
        <w:r>
          <w:instrText xml:space="preserve"> PAGEREF _Toc15582 \h </w:instrText>
        </w:r>
        <w:r>
          <w:fldChar w:fldCharType="separate"/>
        </w:r>
        <w:r>
          <w:t>42</w:t>
        </w:r>
        <w:r>
          <w:fldChar w:fldCharType="end"/>
        </w:r>
      </w:hyperlink>
    </w:p>
    <w:p>
      <w:pPr>
        <w:pStyle w:val="TOC2"/>
        <w:tabs>
          <w:tab w:val="right" w:leader="dot" w:pos="8306"/>
        </w:tabs>
      </w:pPr>
      <w:hyperlink w:anchor="_Toc31286" w:history="1">
        <w:r>
          <w:rPr>
            <w:rFonts w:ascii="仿宋" w:eastAsia="仿宋" w:hAnsi="仿宋" w:cs="仿宋" w:hint="eastAsia"/>
            <w:lang w:eastAsia="zh-CN"/>
          </w:rPr>
          <w:t>(二)、研发规划与投入</w:t>
        </w:r>
        <w:r>
          <w:tab/>
        </w:r>
        <w:r>
          <w:fldChar w:fldCharType="begin"/>
        </w:r>
        <w:r>
          <w:instrText xml:space="preserve"> PAGEREF _Toc31286 \h </w:instrText>
        </w:r>
        <w:r>
          <w:fldChar w:fldCharType="separate"/>
        </w:r>
        <w:r>
          <w:t>43</w:t>
        </w:r>
        <w:r>
          <w:fldChar w:fldCharType="end"/>
        </w:r>
      </w:hyperlink>
    </w:p>
    <w:p>
      <w:pPr>
        <w:pStyle w:val="TOC1"/>
        <w:tabs>
          <w:tab w:val="right" w:leader="dot" w:pos="8306"/>
        </w:tabs>
      </w:pPr>
      <w:hyperlink w:anchor="_Toc5896" w:history="1">
        <w:r>
          <w:rPr>
            <w:rFonts w:ascii="仿宋" w:eastAsia="仿宋" w:hAnsi="仿宋" w:cs="仿宋" w:hint="eastAsia"/>
            <w:lang w:eastAsia="zh-CN"/>
          </w:rPr>
          <w:t>十三、热孔高分子材料项目实施时间节点</w:t>
        </w:r>
        <w:r>
          <w:tab/>
        </w:r>
        <w:r>
          <w:fldChar w:fldCharType="begin"/>
        </w:r>
        <w:r>
          <w:instrText xml:space="preserve"> PAGEREF _Toc5896 \h </w:instrText>
        </w:r>
        <w:r>
          <w:fldChar w:fldCharType="separate"/>
        </w:r>
        <w:r>
          <w:t>45</w:t>
        </w:r>
        <w:r>
          <w:fldChar w:fldCharType="end"/>
        </w:r>
      </w:hyperlink>
    </w:p>
    <w:p>
      <w:pPr>
        <w:pStyle w:val="TOC2"/>
        <w:tabs>
          <w:tab w:val="right" w:leader="dot" w:pos="8306"/>
        </w:tabs>
      </w:pPr>
      <w:hyperlink w:anchor="_Toc2039" w:history="1">
        <w:r>
          <w:rPr>
            <w:rFonts w:ascii="仿宋" w:eastAsia="仿宋" w:hAnsi="仿宋" w:cs="仿宋" w:hint="eastAsia"/>
            <w:lang w:eastAsia="zh-CN"/>
          </w:rPr>
          <w:t>(一)、热孔高分子材料项目启动阶段时间节点</w:t>
        </w:r>
        <w:r>
          <w:tab/>
        </w:r>
        <w:r>
          <w:fldChar w:fldCharType="begin"/>
        </w:r>
        <w:r>
          <w:instrText xml:space="preserve"> PAGEREF _Toc2039 \h </w:instrText>
        </w:r>
        <w:r>
          <w:fldChar w:fldCharType="separate"/>
        </w:r>
        <w:r>
          <w:t>45</w:t>
        </w:r>
        <w:r>
          <w:fldChar w:fldCharType="end"/>
        </w:r>
      </w:hyperlink>
    </w:p>
    <w:p>
      <w:pPr>
        <w:pStyle w:val="TOC2"/>
        <w:tabs>
          <w:tab w:val="right" w:leader="dot" w:pos="8306"/>
        </w:tabs>
      </w:pPr>
      <w:hyperlink w:anchor="_Toc19752" w:history="1">
        <w:r>
          <w:rPr>
            <w:rFonts w:ascii="仿宋" w:eastAsia="仿宋" w:hAnsi="仿宋" w:cs="仿宋" w:hint="eastAsia"/>
            <w:lang w:eastAsia="zh-CN"/>
          </w:rPr>
          <w:t>(二)、热孔高分子材料项目执行阶段时间节点</w:t>
        </w:r>
        <w:r>
          <w:tab/>
        </w:r>
        <w:r>
          <w:fldChar w:fldCharType="begin"/>
        </w:r>
        <w:r>
          <w:instrText xml:space="preserve"> PAGEREF _Toc19752 \h </w:instrText>
        </w:r>
        <w:r>
          <w:fldChar w:fldCharType="separate"/>
        </w:r>
        <w:r>
          <w:t>46</w:t>
        </w:r>
        <w:r>
          <w:fldChar w:fldCharType="end"/>
        </w:r>
      </w:hyperlink>
    </w:p>
    <w:p>
      <w:pPr>
        <w:pStyle w:val="TOC2"/>
        <w:tabs>
          <w:tab w:val="right" w:leader="dot" w:pos="8306"/>
        </w:tabs>
      </w:pPr>
      <w:hyperlink w:anchor="_Toc11018" w:history="1">
        <w:r>
          <w:rPr>
            <w:rFonts w:ascii="仿宋" w:eastAsia="仿宋" w:hAnsi="仿宋" w:cs="仿宋" w:hint="eastAsia"/>
            <w:lang w:eastAsia="zh-CN"/>
          </w:rPr>
          <w:t>(三)、热孔高分子材料项目完成阶段时间节点</w:t>
        </w:r>
        <w:r>
          <w:tab/>
        </w:r>
        <w:r>
          <w:fldChar w:fldCharType="begin"/>
        </w:r>
        <w:r>
          <w:instrText xml:space="preserve"> PAGEREF _Toc11018 \h </w:instrText>
        </w:r>
        <w:r>
          <w:fldChar w:fldCharType="separate"/>
        </w:r>
        <w:r>
          <w:t>47</w:t>
        </w:r>
        <w:r>
          <w:fldChar w:fldCharType="end"/>
        </w:r>
      </w:hyperlink>
    </w:p>
    <w:p>
      <w:pPr>
        <w:pStyle w:val="TOC1"/>
        <w:tabs>
          <w:tab w:val="right" w:leader="dot" w:pos="8306"/>
        </w:tabs>
      </w:pPr>
      <w:hyperlink w:anchor="_Toc26806" w:history="1">
        <w:r>
          <w:rPr>
            <w:rFonts w:ascii="仿宋" w:eastAsia="仿宋" w:hAnsi="仿宋" w:cs="仿宋" w:hint="eastAsia"/>
            <w:lang w:eastAsia="zh-CN"/>
          </w:rPr>
          <w:t>十四、风险识别与分类</w:t>
        </w:r>
        <w:r>
          <w:tab/>
        </w:r>
        <w:r>
          <w:fldChar w:fldCharType="begin"/>
        </w:r>
        <w:r>
          <w:instrText xml:space="preserve"> PAGEREF _Toc26806 \h </w:instrText>
        </w:r>
        <w:r>
          <w:fldChar w:fldCharType="separate"/>
        </w:r>
        <w:r>
          <w:t>48</w:t>
        </w:r>
        <w:r>
          <w:fldChar w:fldCharType="end"/>
        </w:r>
      </w:hyperlink>
    </w:p>
    <w:p>
      <w:pPr>
        <w:pStyle w:val="TOC2"/>
        <w:tabs>
          <w:tab w:val="right" w:leader="dot" w:pos="8306"/>
        </w:tabs>
      </w:pPr>
      <w:hyperlink w:anchor="_Toc19111" w:history="1">
        <w:r>
          <w:rPr>
            <w:rFonts w:ascii="仿宋" w:eastAsia="仿宋" w:hAnsi="仿宋" w:cs="仿宋" w:hint="eastAsia"/>
            <w:lang w:eastAsia="zh-CN"/>
          </w:rPr>
          <w:t>(一)、风险识别</w:t>
        </w:r>
        <w:r>
          <w:tab/>
        </w:r>
        <w:r>
          <w:fldChar w:fldCharType="begin"/>
        </w:r>
        <w:r>
          <w:instrText xml:space="preserve"> PAGEREF _Toc19111 \h </w:instrText>
        </w:r>
        <w:r>
          <w:fldChar w:fldCharType="separate"/>
        </w:r>
        <w:r>
          <w:t>48</w:t>
        </w:r>
        <w:r>
          <w:fldChar w:fldCharType="end"/>
        </w:r>
      </w:hyperlink>
    </w:p>
    <w:p>
      <w:pPr>
        <w:pStyle w:val="TOC2"/>
        <w:tabs>
          <w:tab w:val="right" w:leader="dot" w:pos="8306"/>
        </w:tabs>
      </w:pPr>
      <w:hyperlink w:anchor="_Toc12580" w:history="1">
        <w:r>
          <w:rPr>
            <w:rFonts w:ascii="仿宋" w:eastAsia="仿宋" w:hAnsi="仿宋" w:cs="仿宋" w:hint="eastAsia"/>
            <w:lang w:eastAsia="zh-CN"/>
          </w:rPr>
          <w:t>(二)、风险分类</w:t>
        </w:r>
        <w:r>
          <w:tab/>
        </w:r>
        <w:r>
          <w:fldChar w:fldCharType="begin"/>
        </w:r>
        <w:r>
          <w:instrText xml:space="preserve"> PAGEREF _Toc12580 \h </w:instrText>
        </w:r>
        <w:r>
          <w:fldChar w:fldCharType="separate"/>
        </w:r>
        <w:r>
          <w:t>50</w:t>
        </w:r>
        <w:r>
          <w:fldChar w:fldCharType="end"/>
        </w:r>
      </w:hyperlink>
    </w:p>
    <w:p>
      <w:pPr>
        <w:pStyle w:val="TOC1"/>
        <w:tabs>
          <w:tab w:val="right" w:leader="dot" w:pos="8306"/>
        </w:tabs>
      </w:pPr>
      <w:hyperlink w:anchor="_Toc302" w:history="1">
        <w:r>
          <w:rPr>
            <w:rFonts w:ascii="仿宋" w:eastAsia="仿宋" w:hAnsi="仿宋" w:cs="仿宋" w:hint="eastAsia"/>
            <w:lang w:eastAsia="zh-CN"/>
          </w:rPr>
          <w:t>十五、营销与推广策略</w:t>
        </w:r>
        <w:r>
          <w:tab/>
        </w:r>
        <w:r>
          <w:fldChar w:fldCharType="begin"/>
        </w:r>
        <w:r>
          <w:instrText xml:space="preserve"> PAGEREF _Toc302 \h </w:instrText>
        </w:r>
        <w:r>
          <w:fldChar w:fldCharType="separate"/>
        </w:r>
        <w:r>
          <w:t>52</w:t>
        </w:r>
        <w:r>
          <w:fldChar w:fldCharType="end"/>
        </w:r>
      </w:hyperlink>
    </w:p>
    <w:p>
      <w:pPr>
        <w:pStyle w:val="TOC2"/>
        <w:tabs>
          <w:tab w:val="right" w:leader="dot" w:pos="8306"/>
        </w:tabs>
      </w:pPr>
      <w:hyperlink w:anchor="_Toc19770" w:history="1">
        <w:r>
          <w:rPr>
            <w:rFonts w:ascii="仿宋" w:eastAsia="仿宋" w:hAnsi="仿宋" w:cs="仿宋" w:hint="eastAsia"/>
            <w:lang w:eastAsia="zh-CN"/>
          </w:rPr>
          <w:t>(一)、产品/服务定位与特点</w:t>
        </w:r>
        <w:r>
          <w:tab/>
        </w:r>
        <w:r>
          <w:fldChar w:fldCharType="begin"/>
        </w:r>
        <w:r>
          <w:instrText xml:space="preserve"> PAGEREF _Toc19770 \h </w:instrText>
        </w:r>
        <w:r>
          <w:fldChar w:fldCharType="separate"/>
        </w:r>
        <w:r>
          <w:t>52</w:t>
        </w:r>
        <w:r>
          <w:fldChar w:fldCharType="end"/>
        </w:r>
      </w:hyperlink>
    </w:p>
    <w:p>
      <w:pPr>
        <w:pStyle w:val="TOC2"/>
        <w:tabs>
          <w:tab w:val="right" w:leader="dot" w:pos="8306"/>
        </w:tabs>
      </w:pPr>
      <w:hyperlink w:anchor="_Toc8328" w:history="1">
        <w:r>
          <w:rPr>
            <w:rFonts w:ascii="仿宋" w:eastAsia="仿宋" w:hAnsi="仿宋" w:cs="仿宋" w:hint="eastAsia"/>
            <w:lang w:eastAsia="zh-CN"/>
          </w:rPr>
          <w:t>(二)、市场定位与竞争分析</w:t>
        </w:r>
        <w:r>
          <w:tab/>
        </w:r>
        <w:r>
          <w:fldChar w:fldCharType="begin"/>
        </w:r>
        <w:r>
          <w:instrText xml:space="preserve"> PAGEREF _Toc8328 \h </w:instrText>
        </w:r>
        <w:r>
          <w:fldChar w:fldCharType="separate"/>
        </w:r>
        <w:r>
          <w:t>53</w:t>
        </w:r>
        <w:r>
          <w:fldChar w:fldCharType="end"/>
        </w:r>
      </w:hyperlink>
    </w:p>
    <w:p>
      <w:pPr>
        <w:pStyle w:val="TOC2"/>
        <w:tabs>
          <w:tab w:val="right" w:leader="dot" w:pos="8306"/>
        </w:tabs>
      </w:pPr>
      <w:hyperlink w:anchor="_Toc31866" w:history="1">
        <w:r>
          <w:rPr>
            <w:rFonts w:ascii="仿宋" w:eastAsia="仿宋" w:hAnsi="仿宋" w:cs="仿宋" w:hint="eastAsia"/>
            <w:lang w:eastAsia="zh-CN"/>
          </w:rPr>
          <w:t>(三)、营销渠道与策略</w:t>
        </w:r>
        <w:r>
          <w:tab/>
        </w:r>
        <w:r>
          <w:fldChar w:fldCharType="begin"/>
        </w:r>
        <w:r>
          <w:instrText xml:space="preserve"> PAGEREF _Toc31866 \h </w:instrText>
        </w:r>
        <w:r>
          <w:fldChar w:fldCharType="separate"/>
        </w:r>
        <w:r>
          <w:t>54</w:t>
        </w:r>
        <w:r>
          <w:fldChar w:fldCharType="end"/>
        </w:r>
      </w:hyperlink>
    </w:p>
    <w:p>
      <w:pPr>
        <w:pStyle w:val="TOC2"/>
        <w:tabs>
          <w:tab w:val="right" w:leader="dot" w:pos="8306"/>
        </w:tabs>
      </w:pPr>
      <w:hyperlink w:anchor="_Toc12929" w:history="1">
        <w:r>
          <w:rPr>
            <w:rFonts w:ascii="仿宋" w:eastAsia="仿宋" w:hAnsi="仿宋" w:cs="仿宋" w:hint="eastAsia"/>
            <w:lang w:eastAsia="zh-CN"/>
          </w:rPr>
          <w:t>(四)、推广与宣传活动</w:t>
        </w:r>
        <w:r>
          <w:tab/>
        </w:r>
        <w:r>
          <w:fldChar w:fldCharType="begin"/>
        </w:r>
        <w:r>
          <w:instrText xml:space="preserve"> PAGEREF _Toc12929 \h </w:instrText>
        </w:r>
        <w:r>
          <w:fldChar w:fldCharType="separate"/>
        </w:r>
        <w:r>
          <w:t>55</w:t>
        </w:r>
        <w:r>
          <w:fldChar w:fldCharType="end"/>
        </w:r>
      </w:hyperlink>
    </w:p>
    <w:p>
      <w:pPr>
        <w:pStyle w:val="TOC1"/>
        <w:tabs>
          <w:tab w:val="right" w:leader="dot" w:pos="8306"/>
        </w:tabs>
      </w:pPr>
      <w:hyperlink w:anchor="_Toc4233" w:history="1">
        <w:r>
          <w:rPr>
            <w:rFonts w:ascii="仿宋" w:eastAsia="仿宋" w:hAnsi="仿宋" w:cs="仿宋" w:hint="eastAsia"/>
            <w:lang w:eastAsia="zh-CN"/>
          </w:rPr>
          <w:t>十六、质量管理体系</w:t>
        </w:r>
        <w:r>
          <w:tab/>
        </w:r>
        <w:r>
          <w:fldChar w:fldCharType="begin"/>
        </w:r>
        <w:r>
          <w:instrText xml:space="preserve"> PAGEREF _Toc4233 \h </w:instrText>
        </w:r>
        <w:r>
          <w:fldChar w:fldCharType="separate"/>
        </w:r>
        <w:r>
          <w:t>61</w:t>
        </w:r>
        <w:r>
          <w:fldChar w:fldCharType="end"/>
        </w:r>
      </w:hyperlink>
    </w:p>
    <w:p>
      <w:pPr>
        <w:pStyle w:val="TOC2"/>
        <w:tabs>
          <w:tab w:val="right" w:leader="dot" w:pos="8306"/>
        </w:tabs>
      </w:pPr>
      <w:hyperlink w:anchor="_Toc7434" w:history="1">
        <w:r>
          <w:rPr>
            <w:rFonts w:ascii="仿宋" w:eastAsia="仿宋" w:hAnsi="仿宋" w:cs="仿宋" w:hint="eastAsia"/>
            <w:lang w:eastAsia="zh-CN"/>
          </w:rPr>
          <w:t>(一)、质量目标与方针</w:t>
        </w:r>
        <w:r>
          <w:tab/>
        </w:r>
        <w:r>
          <w:fldChar w:fldCharType="begin"/>
        </w:r>
        <w:r>
          <w:instrText xml:space="preserve"> PAGEREF _Toc7434 \h </w:instrText>
        </w:r>
        <w:r>
          <w:fldChar w:fldCharType="separate"/>
        </w:r>
        <w:r>
          <w:t>61</w:t>
        </w:r>
        <w:r>
          <w:fldChar w:fldCharType="end"/>
        </w:r>
      </w:hyperlink>
    </w:p>
    <w:p>
      <w:pPr>
        <w:pStyle w:val="TOC2"/>
        <w:tabs>
          <w:tab w:val="right" w:leader="dot" w:pos="8306"/>
        </w:tabs>
      </w:pPr>
      <w:hyperlink w:anchor="_Toc20203" w:history="1">
        <w:r>
          <w:rPr>
            <w:rFonts w:ascii="仿宋" w:eastAsia="仿宋" w:hAnsi="仿宋" w:cs="仿宋" w:hint="eastAsia"/>
            <w:lang w:eastAsia="zh-CN"/>
          </w:rPr>
          <w:t>(二)、质量管理责任</w:t>
        </w:r>
        <w:r>
          <w:tab/>
        </w:r>
        <w:r>
          <w:fldChar w:fldCharType="begin"/>
        </w:r>
        <w:r>
          <w:instrText xml:space="preserve"> PAGEREF _Toc20203 \h </w:instrText>
        </w:r>
        <w:r>
          <w:fldChar w:fldCharType="separate"/>
        </w:r>
        <w:r>
          <w:t>62</w:t>
        </w:r>
        <w:r>
          <w:fldChar w:fldCharType="end"/>
        </w:r>
      </w:hyperlink>
    </w:p>
    <w:p>
      <w:pPr>
        <w:pStyle w:val="TOC2"/>
        <w:tabs>
          <w:tab w:val="right" w:leader="dot" w:pos="8306"/>
        </w:tabs>
      </w:pPr>
      <w:hyperlink w:anchor="_Toc4491" w:history="1">
        <w:r>
          <w:rPr>
            <w:rFonts w:ascii="仿宋" w:eastAsia="仿宋" w:hAnsi="仿宋" w:cs="仿宋" w:hint="eastAsia"/>
            <w:lang w:eastAsia="zh-CN"/>
          </w:rPr>
          <w:t>(三)、质量管理体系文件</w:t>
        </w:r>
        <w:r>
          <w:tab/>
        </w:r>
        <w:r>
          <w:fldChar w:fldCharType="begin"/>
        </w:r>
        <w:r>
          <w:instrText xml:space="preserve"> PAGEREF _Toc4491 \h </w:instrText>
        </w:r>
        <w:r>
          <w:fldChar w:fldCharType="separate"/>
        </w:r>
        <w:r>
          <w:t>63</w:t>
        </w:r>
        <w:r>
          <w:fldChar w:fldCharType="end"/>
        </w:r>
      </w:hyperlink>
    </w:p>
    <w:p>
      <w:pPr>
        <w:pStyle w:val="TOC2"/>
        <w:tabs>
          <w:tab w:val="right" w:leader="dot" w:pos="8306"/>
        </w:tabs>
      </w:pPr>
      <w:hyperlink w:anchor="_Toc26006" w:history="1">
        <w:r>
          <w:rPr>
            <w:rFonts w:ascii="仿宋" w:eastAsia="仿宋" w:hAnsi="仿宋" w:cs="仿宋" w:hint="eastAsia"/>
            <w:lang w:eastAsia="zh-CN"/>
          </w:rPr>
          <w:t>(四)、质量培训与教育</w:t>
        </w:r>
        <w:r>
          <w:tab/>
        </w:r>
        <w:r>
          <w:fldChar w:fldCharType="begin"/>
        </w:r>
        <w:r>
          <w:instrText xml:space="preserve"> PAGEREF _Toc26006 \h </w:instrText>
        </w:r>
        <w:r>
          <w:fldChar w:fldCharType="separate"/>
        </w:r>
        <w:r>
          <w:t>65</w:t>
        </w:r>
        <w:r>
          <w:fldChar w:fldCharType="end"/>
        </w:r>
      </w:hyperlink>
    </w:p>
    <w:p>
      <w:pPr>
        <w:pStyle w:val="TOC2"/>
        <w:tabs>
          <w:tab w:val="right" w:leader="dot" w:pos="8306"/>
        </w:tabs>
      </w:pPr>
      <w:hyperlink w:anchor="_Toc26529" w:history="1">
        <w:r>
          <w:rPr>
            <w:rFonts w:ascii="仿宋" w:eastAsia="仿宋" w:hAnsi="仿宋" w:cs="仿宋" w:hint="eastAsia"/>
            <w:lang w:eastAsia="zh-CN"/>
          </w:rPr>
          <w:t>(五)、质量审核与评价</w:t>
        </w:r>
        <w:r>
          <w:tab/>
        </w:r>
        <w:r>
          <w:fldChar w:fldCharType="begin"/>
        </w:r>
        <w:r>
          <w:instrText xml:space="preserve"> PAGEREF _Toc26529 \h </w:instrText>
        </w:r>
        <w:r>
          <w:fldChar w:fldCharType="separate"/>
        </w:r>
        <w:r>
          <w:t>66</w:t>
        </w:r>
        <w:r>
          <w:fldChar w:fldCharType="end"/>
        </w:r>
      </w:hyperlink>
    </w:p>
    <w:p>
      <w:pPr>
        <w:pStyle w:val="TOC2"/>
        <w:tabs>
          <w:tab w:val="right" w:leader="dot" w:pos="8306"/>
        </w:tabs>
      </w:pPr>
      <w:hyperlink w:anchor="_Toc12585" w:history="1">
        <w:r>
          <w:rPr>
            <w:rFonts w:ascii="仿宋" w:eastAsia="仿宋" w:hAnsi="仿宋" w:cs="仿宋" w:hint="eastAsia"/>
            <w:lang w:eastAsia="zh-CN"/>
          </w:rPr>
          <w:t>(六)、不符合与纠正措施</w:t>
        </w:r>
        <w:r>
          <w:tab/>
        </w:r>
        <w:r>
          <w:fldChar w:fldCharType="begin"/>
        </w:r>
        <w:r>
          <w:instrText xml:space="preserve"> PAGEREF _Toc12585 \h </w:instrText>
        </w:r>
        <w:r>
          <w:fldChar w:fldCharType="separate"/>
        </w:r>
        <w:r>
          <w:t>68</w:t>
        </w:r>
        <w:r>
          <w:fldChar w:fldCharType="end"/>
        </w:r>
      </w:hyperlink>
    </w:p>
    <w:p>
      <w:pPr>
        <w:pStyle w:val="TOC1"/>
        <w:tabs>
          <w:tab w:val="right" w:leader="dot" w:pos="8306"/>
        </w:tabs>
      </w:pPr>
      <w:hyperlink w:anchor="_Toc18181" w:history="1">
        <w:r>
          <w:rPr>
            <w:rFonts w:ascii="仿宋" w:eastAsia="仿宋" w:hAnsi="仿宋" w:cs="仿宋" w:hint="eastAsia"/>
            <w:lang w:eastAsia="zh-CN"/>
          </w:rPr>
          <w:t>十七、供应链管理</w:t>
        </w:r>
        <w:r>
          <w:tab/>
        </w:r>
        <w:r>
          <w:fldChar w:fldCharType="begin"/>
        </w:r>
        <w:r>
          <w:instrText xml:space="preserve"> PAGEREF _Toc18181 \h </w:instrText>
        </w:r>
        <w:r>
          <w:fldChar w:fldCharType="separate"/>
        </w:r>
        <w:r>
          <w:t>69</w:t>
        </w:r>
        <w:r>
          <w:fldChar w:fldCharType="end"/>
        </w:r>
      </w:hyperlink>
    </w:p>
    <w:p>
      <w:pPr>
        <w:pStyle w:val="TOC2"/>
        <w:tabs>
          <w:tab w:val="right" w:leader="dot" w:pos="8306"/>
        </w:tabs>
      </w:pPr>
      <w:hyperlink w:anchor="_Toc18888" w:history="1">
        <w:r>
          <w:rPr>
            <w:rFonts w:ascii="仿宋" w:eastAsia="仿宋" w:hAnsi="仿宋" w:cs="仿宋" w:hint="eastAsia"/>
            <w:lang w:eastAsia="zh-CN"/>
          </w:rPr>
          <w:t>(一)、供应链战略规划</w:t>
        </w:r>
        <w:r>
          <w:tab/>
        </w:r>
        <w:r>
          <w:fldChar w:fldCharType="begin"/>
        </w:r>
        <w:r>
          <w:instrText xml:space="preserve"> PAGEREF _Toc18888 \h </w:instrText>
        </w:r>
        <w:r>
          <w:fldChar w:fldCharType="separate"/>
        </w:r>
        <w:r>
          <w:t>69</w:t>
        </w:r>
        <w:r>
          <w:fldChar w:fldCharType="end"/>
        </w:r>
      </w:hyperlink>
    </w:p>
    <w:p>
      <w:pPr>
        <w:pStyle w:val="TOC2"/>
        <w:tabs>
          <w:tab w:val="right" w:leader="dot" w:pos="8306"/>
        </w:tabs>
      </w:pPr>
      <w:hyperlink w:anchor="_Toc24939" w:history="1">
        <w:r>
          <w:rPr>
            <w:rFonts w:ascii="仿宋" w:eastAsia="仿宋" w:hAnsi="仿宋" w:cs="仿宋" w:hint="eastAsia"/>
            <w:lang w:eastAsia="zh-CN"/>
          </w:rPr>
          <w:t>(二)、供应商选择与合作</w:t>
        </w:r>
        <w:r>
          <w:tab/>
        </w:r>
        <w:r>
          <w:fldChar w:fldCharType="begin"/>
        </w:r>
        <w:r>
          <w:instrText xml:space="preserve"> PAGEREF _Toc24939 \h </w:instrText>
        </w:r>
        <w:r>
          <w:fldChar w:fldCharType="separate"/>
        </w:r>
        <w:r>
          <w:t>70</w:t>
        </w:r>
        <w:r>
          <w:fldChar w:fldCharType="end"/>
        </w:r>
      </w:hyperlink>
    </w:p>
    <w:p>
      <w:pPr>
        <w:pStyle w:val="TOC2"/>
        <w:tabs>
          <w:tab w:val="right" w:leader="dot" w:pos="8306"/>
        </w:tabs>
      </w:pPr>
      <w:hyperlink w:anchor="_Toc13292" w:history="1">
        <w:r>
          <w:rPr>
            <w:rFonts w:ascii="仿宋" w:eastAsia="仿宋" w:hAnsi="仿宋" w:cs="仿宋" w:hint="eastAsia"/>
            <w:lang w:eastAsia="zh-CN"/>
          </w:rPr>
          <w:t>(三)、物流与库存管理</w:t>
        </w:r>
        <w:r>
          <w:tab/>
        </w:r>
        <w:r>
          <w:fldChar w:fldCharType="begin"/>
        </w:r>
        <w:r>
          <w:instrText xml:space="preserve"> PAGEREF _Toc13292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29"/>
      <w:r>
        <w:rPr>
          <w:rFonts w:ascii="仿宋" w:eastAsia="仿宋" w:hAnsi="仿宋" w:cs="仿宋" w:hint="eastAsia"/>
          <w:sz w:val="28"/>
          <w:lang w:eastAsia="zh-CN"/>
        </w:rPr>
        <w:t>一、热孔高分子材料项目概论</w:t>
      </w:r>
      <w:bookmarkEnd w:id="2"/>
    </w:p>
    <w:p>
      <w:pPr>
        <w:pStyle w:val="Heading2"/>
        <w:rPr>
          <w:rFonts w:ascii="仿宋" w:eastAsia="仿宋" w:hAnsi="仿宋" w:cs="仿宋" w:hint="eastAsia"/>
          <w:lang w:eastAsia="zh-CN"/>
        </w:rPr>
      </w:pPr>
      <w:bookmarkStart w:id="3" w:name="_Toc7184"/>
      <w:r>
        <w:rPr>
          <w:rFonts w:ascii="仿宋" w:eastAsia="仿宋" w:hAnsi="仿宋" w:cs="仿宋" w:hint="eastAsia"/>
          <w:lang w:eastAsia="zh-CN"/>
        </w:rPr>
        <w:t>(一)、热孔高分子材料项目概况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起源追溯至对市场的深入洞察。市场的不断演变与变革为热孔高分子材料项目提供了难得的机遇。当前市场存在的需求缺口和变革的大环境共同构成了热孔高分子材料项目的背景。这个热孔高分子材料项目旨在充分利用市场机遇，填补行业中尚未满足的需求，为客户提供全新的解决方案。市场的变革和需求的增长使得这个热孔高分子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热孔高分子材料项目名称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正式命名为热孔高分子材料。这个名称不仅仅是一个标识，更代表了热孔高分子材料项目的核心理念和愿景。它蕴含着热孔高分子材料项目所要解决问题的关键字，具有强烈的表达和辨识度，为热孔高分子材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热孔高分子材料项目目标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核心目标是提供一种全新、高效的解决方案，满足客户日益增长的需求。热孔高分子材料项目追求的不仅仅是满足市场需求，更是在市场中获得卓越的竞争优势。通过不断提升产品或服务的质量和创新水平，热孔高分子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热孔高分子材料项目范围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全面涵盖了产品研发、制造、市场推广和售后服务，确保从产品设计到最终用户体验的全方位关注。这一全面的热孔高分子材料项目范围是为了确保热孔高分子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热孔高分子材料项目时间表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热孔高分子材料项目计划在未来18个月内完成，包括研发、测试、市场试点和正式推出等不同阶段。这个时间表的合理设计是为了确保热孔高分子材料项目各个阶段的顺利推进，以便按时交付高质量的成果。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热孔高分子材料项目预算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总预算估算为XX百万美元，主要分配在研发、市场推广、人员培训和运营等方面。这一充足的预算为热孔高分子材料项目提供了充足的资源，确保热孔高分子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热孔高分子材料项目风险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可能面临的风险包括市场接受度低、技术难题、竞争激烈等。热孔高分子材料项目团队已经制定了相应的风险应对计划，通过前瞻性的风险管理，确保热孔高分子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热孔高分子材料项目团队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热孔高分子材料项目汇聚了一支经验丰富、多领域专业素养的核心团队，确保热孔高分子材料项目在各个方面都能拥有高水平的执行力。团队的协同作战是热孔高分子材料项目成功的关键因素之一。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热孔高分子材料项目背景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热孔高分子材料项目的背景根植于市场对更高效、创新产品的渴望，同时也受到科技发展对行业格局的深刻改变的影响。这为热孔高分子材料项目提供了广阔的发展空间和市场需求。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热孔高分子材料项目现状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截至目前，热孔高分子材料项目已完成市场调研和技术验证，取得了初步的成功。这为热孔高分子材料项目在未来的发展奠定了坚实的基础，为更远大的目标打下了坚实的基石。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748"/>
      <w:r>
        <w:rPr>
          <w:rFonts w:ascii="仿宋" w:eastAsia="仿宋" w:hAnsi="仿宋" w:cs="仿宋" w:hint="eastAsia"/>
          <w:sz w:val="28"/>
          <w:lang w:eastAsia="zh-CN"/>
        </w:rPr>
        <w:t>(二)、热孔高分子材料项目目标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keyword》热孔高分子材料项目首要业务目标是在市场中占据有利地位，实现产品/服务的成功推广和销售。通过不断提升产品质量、创新性，热孔高分子材料项目追求成为行业中的领导者，赢得更多客户的青睐。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在科技迅速发展的时代，热孔高分子材料项目着眼于技术创新。通过持续的研发和技术升级，热孔高分子材料项目旨在推出更具创新性的产品或服务，以满足市场对新鲜、先进解决方案的需求。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为了建立可持续的客户关系，热孔高分子材料项目设定了客户满意度目标。通过提供卓越的产品质量和优质的客户服务，热孔高分子材料项目追求赢得客户的信任和忠诚度，确保他们的满意度达到行业领先水平。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热孔高分子材料项目注重社会责任和可持续发展。通过实施环保、社会责任热孔高分子材料项目，热孔高分子材料项目致力于在经济发展的同时保护环境，促进社会公平，实现可持续经营。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热孔高分子材料项目的团队是实现目标的核心驱动力。因此，热孔高分子材料项目设定了团队发展目标，包括提升团队成员的专业技能、培养领导力，以及搭建协同高效的团队工作氛围。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248"/>
      <w:r>
        <w:rPr>
          <w:rFonts w:ascii="仿宋" w:eastAsia="仿宋" w:hAnsi="仿宋" w:cs="仿宋" w:hint="eastAsia"/>
          <w:sz w:val="28"/>
          <w:lang w:eastAsia="zh-CN"/>
        </w:rPr>
        <w:t>(三)、热孔高分子材料项目提出的理由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热孔高分子材料项目提出的理由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源于对市场机遇的深刻洞察。当前市场中存在的需求缺口和行业发展趋势表明，有巨大的商业机会等待被开发。通过准确捕捉市场机遇，热孔高分子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理念基于对技术创新的信仰。通过持续的研发和技术投入，热孔高分子材料项目有望推出更具创新性的产品或服务。在科技飞速发展的当下，热孔高分子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是为了增强企业的行业竞争力。通过提升产品或服务的质量和独特性，热孔高分子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响应了消费者需求的变化。随着社会和科技的不断发展，消费者对产品和服务的需求也在发生变化。通过深入了解并及时回应消费者的新需求，热孔高分子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是企业战略发展规划的一部分。在面对日益激烈的市场竞争和不断变化的商业环境中，热孔高分子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不仅仅是基于商业考量，还注重社会责任。通过推出环保、社会责任等方面的热孔高分子材料项目，热孔高分子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热孔高分子材料项目的提出反映了对利益相关者期望的关注。包括客户、员工、投资者等利益相关者在企业发展中都有着各自的期望，热孔高分子材料项目力求在满足这些期望的同时，取得更大的共赢。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301"/>
      <w:r>
        <w:rPr>
          <w:rFonts w:ascii="仿宋" w:eastAsia="仿宋" w:hAnsi="仿宋" w:cs="仿宋" w:hint="eastAsia"/>
          <w:sz w:val="28"/>
          <w:lang w:eastAsia="zh-CN"/>
        </w:rPr>
        <w:t>(四)、热孔高分子材料项目意义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在实施热孔高分子材料项目的过程中，我们不仅仅是在追逐商业成功，更是为企业和社会的多个层面创造了深远的意义。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首要意义在于提升企业的市场竞争力。通过持续的创新和对产品质量的高标准要求，热孔高分子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孔高分子材料项目的推进将促使行业技术水平的提升。通过引入先进技术和创新性解决方案，热孔高分子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热孔高分子材料项目不仅创造了大量就业机会，提高了就业水平，还注重社会责任和环保。通过参与社会公益事业和推动环保热孔高分子材料项目，热孔高分子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综合而言，热孔高分子材料项目意义重大，不仅推动了企业的发展，也为行业和社会的进步贡献了积极力量。这是一个全面而深刻的影响，将在未来产生可持续的正面效应。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373"/>
      <w:r>
        <w:rPr>
          <w:rFonts w:ascii="仿宋" w:eastAsia="仿宋" w:hAnsi="仿宋" w:cs="仿宋" w:hint="eastAsia"/>
          <w:sz w:val="28"/>
          <w:lang w:eastAsia="zh-CN"/>
        </w:rPr>
        <w:t>(五)、热孔高分子材料项目背景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在当今迅猛发展的商业环境中，热孔高分子材料项目的动因根植于对多方面因素的审慎考量。这个热孔高分子材料项目的提出并非孤立的决策，而是对企业所处背景深入思考的产物。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孔高分子材料项目背后的首要原因。科技的迅速发展和全球市场的快速变化使得企业必须灵活应对。热孔高分子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竞争的激烈程度也是热孔高分子材料项目背景中不可忽视的一环。企业需要在激烈竞争中脱颖而出，为此，热孔高分子材料项目致力于打破常规，提供独特的价值主张，以吸引客户并确保市场份额的增长。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技术的迅速发展为企业带来了机遇与挑战。作为热孔高分子材料项目启动的背景之一，对新兴技术的应用将有助于提升企业的技术水平，使其在不断演进的商业环境中保持竞争优势。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此外，社会对企业责任的期望也在逐渐升高。热孔高分子材料项目充分融入了社会责任的理念，通过可持续经营和社会公益热孔高分子材料项目，企图为社会贡献一份力量，在商业成功的同时关注社会价值。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26"/>
      <w:r>
        <w:rPr>
          <w:rFonts w:ascii="仿宋" w:eastAsia="仿宋" w:hAnsi="仿宋" w:cs="仿宋" w:hint="eastAsia"/>
          <w:sz w:val="28"/>
          <w:lang w:eastAsia="zh-CN"/>
        </w:rPr>
        <w:t>二、热孔高分子材料项目选址可行性分析</w:t>
      </w:r>
      <w:bookmarkEnd w:id="8"/>
    </w:p>
    <w:p>
      <w:pPr>
        <w:pStyle w:val="Heading2"/>
        <w:rPr>
          <w:rFonts w:ascii="仿宋" w:eastAsia="仿宋" w:hAnsi="仿宋" w:cs="仿宋" w:hint="eastAsia"/>
          <w:lang w:eastAsia="zh-CN"/>
        </w:rPr>
      </w:pPr>
      <w:bookmarkStart w:id="9" w:name="_Toc31022"/>
      <w:r>
        <w:rPr>
          <w:rFonts w:ascii="仿宋" w:eastAsia="仿宋" w:hAnsi="仿宋" w:cs="仿宋" w:hint="eastAsia"/>
          <w:lang w:eastAsia="zh-CN"/>
        </w:rPr>
        <w:t>(一)、热孔高分子材料项目选址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该热孔高分子材料项目选址位于XX省XX市XX区XXX街道</w:t>
      </w:r>
    </w:p>
    <w:p>
      <w:pPr>
        <w:pStyle w:val="Heading2"/>
        <w:ind w:firstLine="560" w:firstLineChars="200"/>
        <w:rPr>
          <w:rFonts w:ascii="仿宋" w:eastAsia="仿宋" w:hAnsi="仿宋" w:cs="仿宋" w:hint="eastAsia"/>
          <w:sz w:val="28"/>
          <w:lang w:eastAsia="zh-CN"/>
        </w:rPr>
      </w:pPr>
      <w:bookmarkStart w:id="10" w:name="_Toc1266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热孔高分子材料项目的征地面积将根据热孔高分子材料项目的实际规模和需求进行精确规划。具体面积XXX平方米，旨在确保热孔高分子材料项目不仅能够满足当前的发展需求，还能够预留空间以适应未来的扩展。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净用地面积是在征地面积基础上去除不可利用面积后的实际可开发用地。具体面积XXX平方米，考虑到环保、交通、安全等多方面因素，以确保热孔高分子材料项目在整体利用效率上达到最优。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热孔高分子材料项目计划建设的建筑总规模具体面积XXX平方米。这一规模的确定综合考虑了热孔高分子材料项目的性质、规模，以及城市规划的相关要求，确保建筑布局与周边环境协调一致。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绿地率是热孔高分子材料项目用地中被规划为绿地的比例。具体面积XXX平方米，旨在通过合理规划绿地，改善热孔高分子材料项目周边环境，提升居民生活质量，并符合城市整体绿化规划。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容积率是用地上可以建设的建筑总体积与用地面积之比。具体面积XXX，通过合理的容积率规划，确保热孔高分子材料项目建筑规模与周边环境和谐共生。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孔高分子材料项目选址与当地城市规划相一致，具体面积XXX平方米。通过与城市规划部门深入沟通，确保热孔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孔高分子材料项目选址符合当地产业政策，具体面积XXX平方米。这包括热孔高分子材料项目对当地经济的促进作用，以及对相关产业的带动效应，确保热孔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用地总体要求必须符合环保和可持续发展的原则，具体面积XXX平方米。通过采用绿色建筑设计、节能减排等措施，确保热孔高分子材料项目在建设和运营过程中对环境的影响最小化，达到可持续发展的要求。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确保热孔高分子材料项目选址具备必要的公共设施配套，具体面积XXX平方米。这包括交通便利性、教育、医疗等基础设施，以提高居民生活品质，使得热孔高分子材料项目选址更具吸引力。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考虑用地总体要求对当地社会稳定性的影响，具体面积XXX平方米。通过深入了解当地社区反馈，确保热孔高分子材料项目的选址和建设过程对当地社会和谐稳定产生积极作用。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孔高分子材料项目选址不仅符合法规和规划，还在实际操作中具有可行性。这一全面规划将为热孔高分子材料项目的成功实施提供坚实的基础，确保热孔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83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孔高分子材料项目的设备规划和空间设计中，我们将采取灵活设备布局的措施。设备布局将根据实际需求进行灵活设计，避免不必要的浪费。通过合理规划设备摆放位置，我们将提高设备的利用率，减少设备间距，以确保热孔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孔高分子材料项目内部引入共享设施的概念，例如共享会议室、办公区等。通过这种方式，我们可以减少对资源的重复建设，提高资源共享效率，从而减小热孔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40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孔高分子材料项目的总图布置中，我们将不同功能区域进行明确的规划，以最大程度满足热孔高分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3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孔高分子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热孔高分子材料项目对环境的影响是综合评价的重要因素之一。我们将详细考虑选址周边的自然环境、生态保护区、水源地等情况，确保热孔高分子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对选址的评价还需充分考虑当地政府的产业政策和法规。我们将详细了解热孔高分子材料项目所在地的相关政策，确保热孔高分子材料项目的规划和运营与当地法规相符，降低不必要的法律风险。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考虑到社会稳定性对企业运营的重要性，我们将评估选址地区的社会安全情况、劳工关系、社区反馈等方面，以确保热孔高分子材料项目的建设和运营不会受到社会稳定性的负面影响。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最后，我们将综合考虑用地成本，包括土地购置费用、土地开发成本等。通过对用地成本的详细评估，我们能够做出更为精确的经济效益分析，为热孔高分子材料项目的投资决策提供有力支持。</w:t>
      </w:r>
    </w:p>
    <w:p>
      <w:pPr>
        <w:pStyle w:val="Heading1"/>
        <w:ind w:firstLine="560" w:firstLineChars="200"/>
        <w:rPr>
          <w:rFonts w:ascii="仿宋" w:eastAsia="仿宋" w:hAnsi="仿宋" w:cs="仿宋" w:hint="eastAsia"/>
          <w:sz w:val="28"/>
          <w:lang w:eastAsia="zh-CN"/>
        </w:rPr>
      </w:pPr>
      <w:bookmarkStart w:id="14" w:name="_Toc5928"/>
      <w:r>
        <w:rPr>
          <w:rFonts w:ascii="仿宋" w:eastAsia="仿宋" w:hAnsi="仿宋" w:cs="仿宋" w:hint="eastAsia"/>
          <w:sz w:val="28"/>
          <w:lang w:eastAsia="zh-CN"/>
        </w:rPr>
        <w:t>三、热孔高分子材料项目建设背景及必要性分析</w:t>
      </w:r>
      <w:bookmarkEnd w:id="14"/>
    </w:p>
    <w:p>
      <w:pPr>
        <w:pStyle w:val="Heading2"/>
        <w:rPr>
          <w:rFonts w:ascii="仿宋" w:eastAsia="仿宋" w:hAnsi="仿宋" w:cs="仿宋" w:hint="eastAsia"/>
          <w:lang w:eastAsia="zh-CN"/>
        </w:rPr>
      </w:pPr>
      <w:bookmarkStart w:id="15" w:name="_Toc27518"/>
      <w:r>
        <w:rPr>
          <w:rFonts w:ascii="仿宋" w:eastAsia="仿宋" w:hAnsi="仿宋" w:cs="仿宋" w:hint="eastAsia"/>
          <w:lang w:eastAsia="zh-CN"/>
        </w:rPr>
        <w:t>(一)、热孔高分子材料项目背景分析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孔高分子材料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孔高分子材料项目在这个潮流中的定位。同时，我们将关注行业内涌现的新兴机遇，以便热孔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孔高分子材料项目提供了强大的发展动力。我们将聚焦于行业内最新的技术发展趋势，包括但不限于人工智能、大数据分析、物联网等领域。通过深度的技术研究，我们将确保热孔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孔高分子材料项目发展的源泉。我们将投入更多的精力对市场需求进行深入剖析，超越表面的需求，深入挖掘潜在的市场痛点和机遇。通过对市场需求的细致了解，热孔高分子材料项目将更有针对性地设计解决方案，满足市场的多样化需求，从而更好地促进热孔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孔高分子材料项目战略至关重要。我们将对竞争态势进行更为深入的分析，包括但不限于市场份额、产品特点、客户满意度等多个维度。通过深度的竞争分析，热孔高分子材料项目将能够更准确地把握市场脉搏，制定具有竞争力的热孔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https://d.book118.com/608121041122006024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42366"/>
    <w:rsid w:val="5D442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21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2024-01-08T06:46:00Z</dcterms:created>
  <dcterms:modified xsi:type="dcterms:W3CDTF">2024-01-08T06:46:39Z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61FF0CA971844CCB87666E23D006081F_11</vt:lpwstr>
  </property>
  <property fmtid="{D5CDD505-2E9C-101B-9397-08002B2CF9AE}" pid="3" name="KSOProductBuildVer">
    <vt:lpwstr>2052-12.1.0.16120</vt:lpwstr>
  </property>
</Properties>
</file>