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聚四氢呋喃醚项目规划设计方案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17" w:history="1">
        <w:r>
          <w:rPr>
            <w:rFonts w:ascii="仿宋" w:eastAsia="仿宋" w:hAnsi="仿宋" w:cs="仿宋" w:hint="eastAsia"/>
            <w:lang w:eastAsia="zh-CN"/>
          </w:rPr>
          <w:t>前言</w:t>
        </w:r>
        <w:r>
          <w:tab/>
        </w:r>
        <w:r>
          <w:fldChar w:fldCharType="begin"/>
        </w:r>
        <w:r>
          <w:instrText xml:space="preserve"> PAGEREF _Toc6317 \h </w:instrText>
        </w:r>
        <w:r>
          <w:fldChar w:fldCharType="separate"/>
        </w:r>
        <w:r>
          <w:t>3</w:t>
        </w:r>
        <w:r>
          <w:fldChar w:fldCharType="end"/>
        </w:r>
      </w:hyperlink>
    </w:p>
    <w:p>
      <w:pPr>
        <w:pStyle w:val="TOC1"/>
        <w:tabs>
          <w:tab w:val="right" w:leader="dot" w:pos="8306"/>
        </w:tabs>
      </w:pPr>
      <w:hyperlink w:anchor="_Toc8207" w:history="1">
        <w:r>
          <w:rPr>
            <w:rFonts w:ascii="仿宋" w:eastAsia="仿宋" w:hAnsi="仿宋" w:cs="仿宋" w:hint="eastAsia"/>
            <w:lang w:eastAsia="zh-CN"/>
          </w:rPr>
          <w:t>一、聚四氢呋喃醚项目建设背景及必要性分析</w:t>
        </w:r>
        <w:r>
          <w:tab/>
        </w:r>
        <w:r>
          <w:fldChar w:fldCharType="begin"/>
        </w:r>
        <w:r>
          <w:instrText xml:space="preserve"> PAGEREF _Toc8207 \h </w:instrText>
        </w:r>
        <w:r>
          <w:fldChar w:fldCharType="separate"/>
        </w:r>
        <w:r>
          <w:t>3</w:t>
        </w:r>
        <w:r>
          <w:fldChar w:fldCharType="end"/>
        </w:r>
      </w:hyperlink>
    </w:p>
    <w:p>
      <w:pPr>
        <w:pStyle w:val="TOC2"/>
        <w:tabs>
          <w:tab w:val="right" w:leader="dot" w:pos="8306"/>
        </w:tabs>
      </w:pPr>
      <w:hyperlink w:anchor="_Toc29957" w:history="1">
        <w:r>
          <w:rPr>
            <w:rFonts w:ascii="仿宋" w:eastAsia="仿宋" w:hAnsi="仿宋" w:cs="仿宋" w:hint="eastAsia"/>
            <w:lang w:eastAsia="zh-CN"/>
          </w:rPr>
          <w:t>(一)、聚四氢呋喃醚项目背景分析</w:t>
        </w:r>
        <w:r>
          <w:tab/>
        </w:r>
        <w:r>
          <w:fldChar w:fldCharType="begin"/>
        </w:r>
        <w:r>
          <w:instrText xml:space="preserve"> PAGEREF _Toc29957 \h </w:instrText>
        </w:r>
        <w:r>
          <w:fldChar w:fldCharType="separate"/>
        </w:r>
        <w:r>
          <w:t>3</w:t>
        </w:r>
        <w:r>
          <w:fldChar w:fldCharType="end"/>
        </w:r>
      </w:hyperlink>
    </w:p>
    <w:p>
      <w:pPr>
        <w:pStyle w:val="TOC2"/>
        <w:tabs>
          <w:tab w:val="right" w:leader="dot" w:pos="8306"/>
        </w:tabs>
      </w:pPr>
      <w:hyperlink w:anchor="_Toc3394" w:history="1">
        <w:r>
          <w:rPr>
            <w:rFonts w:ascii="仿宋" w:eastAsia="仿宋" w:hAnsi="仿宋" w:cs="仿宋" w:hint="eastAsia"/>
            <w:lang w:eastAsia="zh-CN"/>
          </w:rPr>
          <w:t>(二)、聚四氢呋喃醚项目建设必要性分析</w:t>
        </w:r>
        <w:r>
          <w:tab/>
        </w:r>
        <w:r>
          <w:fldChar w:fldCharType="begin"/>
        </w:r>
        <w:r>
          <w:instrText xml:space="preserve"> PAGEREF _Toc3394 \h </w:instrText>
        </w:r>
        <w:r>
          <w:fldChar w:fldCharType="separate"/>
        </w:r>
        <w:r>
          <w:t>5</w:t>
        </w:r>
        <w:r>
          <w:fldChar w:fldCharType="end"/>
        </w:r>
      </w:hyperlink>
    </w:p>
    <w:p>
      <w:pPr>
        <w:pStyle w:val="TOC1"/>
        <w:tabs>
          <w:tab w:val="right" w:leader="dot" w:pos="8306"/>
        </w:tabs>
      </w:pPr>
      <w:hyperlink w:anchor="_Toc13792" w:history="1">
        <w:r>
          <w:rPr>
            <w:rFonts w:ascii="仿宋" w:eastAsia="仿宋" w:hAnsi="仿宋" w:cs="仿宋" w:hint="eastAsia"/>
            <w:lang w:eastAsia="zh-CN"/>
          </w:rPr>
          <w:t>二、聚四氢呋喃醚项目可持续发展</w:t>
        </w:r>
        <w:r>
          <w:tab/>
        </w:r>
        <w:r>
          <w:fldChar w:fldCharType="begin"/>
        </w:r>
        <w:r>
          <w:instrText xml:space="preserve"> PAGEREF _Toc13792 \h </w:instrText>
        </w:r>
        <w:r>
          <w:fldChar w:fldCharType="separate"/>
        </w:r>
        <w:r>
          <w:t>6</w:t>
        </w:r>
        <w:r>
          <w:fldChar w:fldCharType="end"/>
        </w:r>
      </w:hyperlink>
    </w:p>
    <w:p>
      <w:pPr>
        <w:pStyle w:val="TOC2"/>
        <w:tabs>
          <w:tab w:val="right" w:leader="dot" w:pos="8306"/>
        </w:tabs>
      </w:pPr>
      <w:hyperlink w:anchor="_Toc1012" w:history="1">
        <w:r>
          <w:rPr>
            <w:rFonts w:ascii="仿宋" w:eastAsia="仿宋" w:hAnsi="仿宋" w:cs="仿宋" w:hint="eastAsia"/>
            <w:lang w:eastAsia="zh-CN"/>
          </w:rPr>
          <w:t>(一)、可持续战略与实践</w:t>
        </w:r>
        <w:r>
          <w:tab/>
        </w:r>
        <w:r>
          <w:fldChar w:fldCharType="begin"/>
        </w:r>
        <w:r>
          <w:instrText xml:space="preserve"> PAGEREF _Toc1012 \h </w:instrText>
        </w:r>
        <w:r>
          <w:fldChar w:fldCharType="separate"/>
        </w:r>
        <w:r>
          <w:t>6</w:t>
        </w:r>
        <w:r>
          <w:fldChar w:fldCharType="end"/>
        </w:r>
      </w:hyperlink>
    </w:p>
    <w:p>
      <w:pPr>
        <w:pStyle w:val="TOC2"/>
        <w:tabs>
          <w:tab w:val="right" w:leader="dot" w:pos="8306"/>
        </w:tabs>
      </w:pPr>
      <w:hyperlink w:anchor="_Toc11807" w:history="1">
        <w:r>
          <w:rPr>
            <w:rFonts w:ascii="仿宋" w:eastAsia="仿宋" w:hAnsi="仿宋" w:cs="仿宋" w:hint="eastAsia"/>
            <w:lang w:eastAsia="zh-CN"/>
          </w:rPr>
          <w:t>(二)、环保与社会责任</w:t>
        </w:r>
        <w:r>
          <w:tab/>
        </w:r>
        <w:r>
          <w:fldChar w:fldCharType="begin"/>
        </w:r>
        <w:r>
          <w:instrText xml:space="preserve"> PAGEREF _Toc11807 \h </w:instrText>
        </w:r>
        <w:r>
          <w:fldChar w:fldCharType="separate"/>
        </w:r>
        <w:r>
          <w:t>7</w:t>
        </w:r>
        <w:r>
          <w:fldChar w:fldCharType="end"/>
        </w:r>
      </w:hyperlink>
    </w:p>
    <w:p>
      <w:pPr>
        <w:pStyle w:val="TOC1"/>
        <w:tabs>
          <w:tab w:val="right" w:leader="dot" w:pos="8306"/>
        </w:tabs>
      </w:pPr>
      <w:hyperlink w:anchor="_Toc28118" w:history="1">
        <w:r>
          <w:rPr>
            <w:rFonts w:ascii="仿宋" w:eastAsia="仿宋" w:hAnsi="仿宋" w:cs="仿宋" w:hint="eastAsia"/>
            <w:lang w:eastAsia="zh-CN"/>
          </w:rPr>
          <w:t>三、聚四氢呋喃醚项目文档管理</w:t>
        </w:r>
        <w:r>
          <w:tab/>
        </w:r>
        <w:r>
          <w:fldChar w:fldCharType="begin"/>
        </w:r>
        <w:r>
          <w:instrText xml:space="preserve"> PAGEREF _Toc28118 \h </w:instrText>
        </w:r>
        <w:r>
          <w:fldChar w:fldCharType="separate"/>
        </w:r>
        <w:r>
          <w:t>8</w:t>
        </w:r>
        <w:r>
          <w:fldChar w:fldCharType="end"/>
        </w:r>
      </w:hyperlink>
    </w:p>
    <w:p>
      <w:pPr>
        <w:pStyle w:val="TOC2"/>
        <w:tabs>
          <w:tab w:val="right" w:leader="dot" w:pos="8306"/>
        </w:tabs>
      </w:pPr>
      <w:hyperlink w:anchor="_Toc16826" w:history="1">
        <w:r>
          <w:rPr>
            <w:rFonts w:ascii="仿宋" w:eastAsia="仿宋" w:hAnsi="仿宋" w:cs="仿宋" w:hint="eastAsia"/>
            <w:lang w:eastAsia="zh-CN"/>
          </w:rPr>
          <w:t>(一)、文档编制与审查</w:t>
        </w:r>
        <w:r>
          <w:tab/>
        </w:r>
        <w:r>
          <w:fldChar w:fldCharType="begin"/>
        </w:r>
        <w:r>
          <w:instrText xml:space="preserve"> PAGEREF _Toc16826 \h </w:instrText>
        </w:r>
        <w:r>
          <w:fldChar w:fldCharType="separate"/>
        </w:r>
        <w:r>
          <w:t>8</w:t>
        </w:r>
        <w:r>
          <w:fldChar w:fldCharType="end"/>
        </w:r>
      </w:hyperlink>
    </w:p>
    <w:p>
      <w:pPr>
        <w:pStyle w:val="TOC2"/>
        <w:tabs>
          <w:tab w:val="right" w:leader="dot" w:pos="8306"/>
        </w:tabs>
      </w:pPr>
      <w:hyperlink w:anchor="_Toc25570" w:history="1">
        <w:r>
          <w:rPr>
            <w:rFonts w:ascii="仿宋" w:eastAsia="仿宋" w:hAnsi="仿宋" w:cs="仿宋" w:hint="eastAsia"/>
            <w:lang w:eastAsia="zh-CN"/>
          </w:rPr>
          <w:t>(二)、文档发布与分发</w:t>
        </w:r>
        <w:r>
          <w:tab/>
        </w:r>
        <w:r>
          <w:fldChar w:fldCharType="begin"/>
        </w:r>
        <w:r>
          <w:instrText xml:space="preserve"> PAGEREF _Toc25570 \h </w:instrText>
        </w:r>
        <w:r>
          <w:fldChar w:fldCharType="separate"/>
        </w:r>
        <w:r>
          <w:t>9</w:t>
        </w:r>
        <w:r>
          <w:fldChar w:fldCharType="end"/>
        </w:r>
      </w:hyperlink>
    </w:p>
    <w:p>
      <w:pPr>
        <w:pStyle w:val="TOC2"/>
        <w:tabs>
          <w:tab w:val="right" w:leader="dot" w:pos="8306"/>
        </w:tabs>
      </w:pPr>
      <w:hyperlink w:anchor="_Toc24348" w:history="1">
        <w:r>
          <w:rPr>
            <w:rFonts w:ascii="仿宋" w:eastAsia="仿宋" w:hAnsi="仿宋" w:cs="仿宋" w:hint="eastAsia"/>
            <w:lang w:eastAsia="zh-CN"/>
          </w:rPr>
          <w:t>(三)、文档存档与归档</w:t>
        </w:r>
        <w:r>
          <w:tab/>
        </w:r>
        <w:r>
          <w:fldChar w:fldCharType="begin"/>
        </w:r>
        <w:r>
          <w:instrText xml:space="preserve"> PAGEREF _Toc24348 \h </w:instrText>
        </w:r>
        <w:r>
          <w:fldChar w:fldCharType="separate"/>
        </w:r>
        <w:r>
          <w:t>10</w:t>
        </w:r>
        <w:r>
          <w:fldChar w:fldCharType="end"/>
        </w:r>
      </w:hyperlink>
    </w:p>
    <w:p>
      <w:pPr>
        <w:pStyle w:val="TOC1"/>
        <w:tabs>
          <w:tab w:val="right" w:leader="dot" w:pos="8306"/>
        </w:tabs>
      </w:pPr>
      <w:hyperlink w:anchor="_Toc22220" w:history="1">
        <w:r>
          <w:rPr>
            <w:rFonts w:ascii="仿宋" w:eastAsia="仿宋" w:hAnsi="仿宋" w:cs="仿宋" w:hint="eastAsia"/>
            <w:lang w:eastAsia="zh-CN"/>
          </w:rPr>
          <w:t>四、市场分析、调研</w:t>
        </w:r>
        <w:r>
          <w:tab/>
        </w:r>
        <w:r>
          <w:fldChar w:fldCharType="begin"/>
        </w:r>
        <w:r>
          <w:instrText xml:space="preserve"> PAGEREF _Toc22220 \h </w:instrText>
        </w:r>
        <w:r>
          <w:fldChar w:fldCharType="separate"/>
        </w:r>
        <w:r>
          <w:t>11</w:t>
        </w:r>
        <w:r>
          <w:fldChar w:fldCharType="end"/>
        </w:r>
      </w:hyperlink>
    </w:p>
    <w:p>
      <w:pPr>
        <w:pStyle w:val="TOC2"/>
        <w:tabs>
          <w:tab w:val="right" w:leader="dot" w:pos="8306"/>
        </w:tabs>
      </w:pPr>
      <w:hyperlink w:anchor="_Toc18517" w:history="1">
        <w:r>
          <w:rPr>
            <w:rFonts w:ascii="仿宋" w:eastAsia="仿宋" w:hAnsi="仿宋" w:cs="仿宋" w:hint="eastAsia"/>
            <w:lang w:eastAsia="zh-CN"/>
          </w:rPr>
          <w:t>(一)、聚四氢呋喃醚行业分析</w:t>
        </w:r>
        <w:r>
          <w:tab/>
        </w:r>
        <w:r>
          <w:fldChar w:fldCharType="begin"/>
        </w:r>
        <w:r>
          <w:instrText xml:space="preserve"> PAGEREF _Toc18517 \h </w:instrText>
        </w:r>
        <w:r>
          <w:fldChar w:fldCharType="separate"/>
        </w:r>
        <w:r>
          <w:t>11</w:t>
        </w:r>
        <w:r>
          <w:fldChar w:fldCharType="end"/>
        </w:r>
      </w:hyperlink>
    </w:p>
    <w:p>
      <w:pPr>
        <w:pStyle w:val="TOC2"/>
        <w:tabs>
          <w:tab w:val="right" w:leader="dot" w:pos="8306"/>
        </w:tabs>
      </w:pPr>
      <w:hyperlink w:anchor="_Toc27617" w:history="1">
        <w:r>
          <w:rPr>
            <w:rFonts w:ascii="仿宋" w:eastAsia="仿宋" w:hAnsi="仿宋" w:cs="仿宋" w:hint="eastAsia"/>
            <w:lang w:eastAsia="zh-CN"/>
          </w:rPr>
          <w:t>(二)、聚四氢呋喃醚市场分析预测</w:t>
        </w:r>
        <w:r>
          <w:tab/>
        </w:r>
        <w:r>
          <w:fldChar w:fldCharType="begin"/>
        </w:r>
        <w:r>
          <w:instrText xml:space="preserve"> PAGEREF _Toc27617 \h </w:instrText>
        </w:r>
        <w:r>
          <w:fldChar w:fldCharType="separate"/>
        </w:r>
        <w:r>
          <w:t>12</w:t>
        </w:r>
        <w:r>
          <w:fldChar w:fldCharType="end"/>
        </w:r>
      </w:hyperlink>
    </w:p>
    <w:p>
      <w:pPr>
        <w:pStyle w:val="TOC1"/>
        <w:tabs>
          <w:tab w:val="right" w:leader="dot" w:pos="8306"/>
        </w:tabs>
      </w:pPr>
      <w:hyperlink w:anchor="_Toc21234" w:history="1">
        <w:r>
          <w:rPr>
            <w:rFonts w:ascii="仿宋" w:eastAsia="仿宋" w:hAnsi="仿宋" w:cs="仿宋" w:hint="eastAsia"/>
            <w:lang w:eastAsia="zh-CN"/>
          </w:rPr>
          <w:t>五、聚四氢呋喃醚项目概论</w:t>
        </w:r>
        <w:r>
          <w:tab/>
        </w:r>
        <w:r>
          <w:fldChar w:fldCharType="begin"/>
        </w:r>
        <w:r>
          <w:instrText xml:space="preserve"> PAGEREF _Toc21234 \h </w:instrText>
        </w:r>
        <w:r>
          <w:fldChar w:fldCharType="separate"/>
        </w:r>
        <w:r>
          <w:t>13</w:t>
        </w:r>
        <w:r>
          <w:fldChar w:fldCharType="end"/>
        </w:r>
      </w:hyperlink>
    </w:p>
    <w:p>
      <w:pPr>
        <w:pStyle w:val="TOC2"/>
        <w:tabs>
          <w:tab w:val="right" w:leader="dot" w:pos="8306"/>
        </w:tabs>
      </w:pPr>
      <w:hyperlink w:anchor="_Toc14863" w:history="1">
        <w:r>
          <w:rPr>
            <w:rFonts w:ascii="仿宋" w:eastAsia="仿宋" w:hAnsi="仿宋" w:cs="仿宋" w:hint="eastAsia"/>
            <w:lang w:eastAsia="zh-CN"/>
          </w:rPr>
          <w:t>(一)、聚四氢呋喃醚项目概况</w:t>
        </w:r>
        <w:r>
          <w:tab/>
        </w:r>
        <w:r>
          <w:fldChar w:fldCharType="begin"/>
        </w:r>
        <w:r>
          <w:instrText xml:space="preserve"> PAGEREF _Toc14863 \h </w:instrText>
        </w:r>
        <w:r>
          <w:fldChar w:fldCharType="separate"/>
        </w:r>
        <w:r>
          <w:t>13</w:t>
        </w:r>
        <w:r>
          <w:fldChar w:fldCharType="end"/>
        </w:r>
      </w:hyperlink>
    </w:p>
    <w:p>
      <w:pPr>
        <w:pStyle w:val="TOC2"/>
        <w:tabs>
          <w:tab w:val="right" w:leader="dot" w:pos="8306"/>
        </w:tabs>
      </w:pPr>
      <w:hyperlink w:anchor="_Toc15225" w:history="1">
        <w:r>
          <w:rPr>
            <w:rFonts w:ascii="仿宋" w:eastAsia="仿宋" w:hAnsi="仿宋" w:cs="仿宋" w:hint="eastAsia"/>
            <w:lang w:eastAsia="zh-CN"/>
          </w:rPr>
          <w:t>(二)、聚四氢呋喃醚项目目标</w:t>
        </w:r>
        <w:r>
          <w:tab/>
        </w:r>
        <w:r>
          <w:fldChar w:fldCharType="begin"/>
        </w:r>
        <w:r>
          <w:instrText xml:space="preserve"> PAGEREF _Toc15225 \h </w:instrText>
        </w:r>
        <w:r>
          <w:fldChar w:fldCharType="separate"/>
        </w:r>
        <w:r>
          <w:t>15</w:t>
        </w:r>
        <w:r>
          <w:fldChar w:fldCharType="end"/>
        </w:r>
      </w:hyperlink>
    </w:p>
    <w:p>
      <w:pPr>
        <w:pStyle w:val="TOC2"/>
        <w:tabs>
          <w:tab w:val="right" w:leader="dot" w:pos="8306"/>
        </w:tabs>
      </w:pPr>
      <w:hyperlink w:anchor="_Toc12260" w:history="1">
        <w:r>
          <w:rPr>
            <w:rFonts w:ascii="仿宋" w:eastAsia="仿宋" w:hAnsi="仿宋" w:cs="仿宋" w:hint="eastAsia"/>
            <w:lang w:eastAsia="zh-CN"/>
          </w:rPr>
          <w:t>(三)、聚四氢呋喃醚项目提出的理由</w:t>
        </w:r>
        <w:r>
          <w:tab/>
        </w:r>
        <w:r>
          <w:fldChar w:fldCharType="begin"/>
        </w:r>
        <w:r>
          <w:instrText xml:space="preserve"> PAGEREF _Toc12260 \h </w:instrText>
        </w:r>
        <w:r>
          <w:fldChar w:fldCharType="separate"/>
        </w:r>
        <w:r>
          <w:t>16</w:t>
        </w:r>
        <w:r>
          <w:fldChar w:fldCharType="end"/>
        </w:r>
      </w:hyperlink>
    </w:p>
    <w:p>
      <w:pPr>
        <w:pStyle w:val="TOC2"/>
        <w:tabs>
          <w:tab w:val="right" w:leader="dot" w:pos="8306"/>
        </w:tabs>
      </w:pPr>
      <w:hyperlink w:anchor="_Toc20955" w:history="1">
        <w:r>
          <w:rPr>
            <w:rFonts w:ascii="仿宋" w:eastAsia="仿宋" w:hAnsi="仿宋" w:cs="仿宋" w:hint="eastAsia"/>
            <w:lang w:eastAsia="zh-CN"/>
          </w:rPr>
          <w:t>(四)、聚四氢呋喃醚项目意义</w:t>
        </w:r>
        <w:r>
          <w:tab/>
        </w:r>
        <w:r>
          <w:fldChar w:fldCharType="begin"/>
        </w:r>
        <w:r>
          <w:instrText xml:space="preserve"> PAGEREF _Toc20955 \h </w:instrText>
        </w:r>
        <w:r>
          <w:fldChar w:fldCharType="separate"/>
        </w:r>
        <w:r>
          <w:t>18</w:t>
        </w:r>
        <w:r>
          <w:fldChar w:fldCharType="end"/>
        </w:r>
      </w:hyperlink>
    </w:p>
    <w:p>
      <w:pPr>
        <w:pStyle w:val="TOC2"/>
        <w:tabs>
          <w:tab w:val="right" w:leader="dot" w:pos="8306"/>
        </w:tabs>
      </w:pPr>
      <w:hyperlink w:anchor="_Toc29377" w:history="1">
        <w:r>
          <w:rPr>
            <w:rFonts w:ascii="仿宋" w:eastAsia="仿宋" w:hAnsi="仿宋" w:cs="仿宋" w:hint="eastAsia"/>
            <w:lang w:eastAsia="zh-CN"/>
          </w:rPr>
          <w:t>(五)、聚四氢呋喃醚项目背景</w:t>
        </w:r>
        <w:r>
          <w:tab/>
        </w:r>
        <w:r>
          <w:fldChar w:fldCharType="begin"/>
        </w:r>
        <w:r>
          <w:instrText xml:space="preserve"> PAGEREF _Toc29377 \h </w:instrText>
        </w:r>
        <w:r>
          <w:fldChar w:fldCharType="separate"/>
        </w:r>
        <w:r>
          <w:t>18</w:t>
        </w:r>
        <w:r>
          <w:fldChar w:fldCharType="end"/>
        </w:r>
      </w:hyperlink>
    </w:p>
    <w:p>
      <w:pPr>
        <w:pStyle w:val="TOC1"/>
        <w:tabs>
          <w:tab w:val="right" w:leader="dot" w:pos="8306"/>
        </w:tabs>
      </w:pPr>
      <w:hyperlink w:anchor="_Toc11864" w:history="1">
        <w:r>
          <w:rPr>
            <w:rFonts w:ascii="仿宋" w:eastAsia="仿宋" w:hAnsi="仿宋" w:cs="仿宋" w:hint="eastAsia"/>
            <w:lang w:eastAsia="zh-CN"/>
          </w:rPr>
          <w:t>六、聚四氢呋喃醚项目绩效评估</w:t>
        </w:r>
        <w:r>
          <w:tab/>
        </w:r>
        <w:r>
          <w:fldChar w:fldCharType="begin"/>
        </w:r>
        <w:r>
          <w:instrText xml:space="preserve"> PAGEREF _Toc11864 \h </w:instrText>
        </w:r>
        <w:r>
          <w:fldChar w:fldCharType="separate"/>
        </w:r>
        <w:r>
          <w:t>19</w:t>
        </w:r>
        <w:r>
          <w:fldChar w:fldCharType="end"/>
        </w:r>
      </w:hyperlink>
    </w:p>
    <w:p>
      <w:pPr>
        <w:pStyle w:val="TOC2"/>
        <w:tabs>
          <w:tab w:val="right" w:leader="dot" w:pos="8306"/>
        </w:tabs>
      </w:pPr>
      <w:hyperlink w:anchor="_Toc18600" w:history="1">
        <w:r>
          <w:rPr>
            <w:rFonts w:ascii="仿宋" w:eastAsia="仿宋" w:hAnsi="仿宋" w:cs="仿宋" w:hint="eastAsia"/>
            <w:lang w:eastAsia="zh-CN"/>
          </w:rPr>
          <w:t>(一)、绩效评估指标</w:t>
        </w:r>
        <w:r>
          <w:tab/>
        </w:r>
        <w:r>
          <w:fldChar w:fldCharType="begin"/>
        </w:r>
        <w:r>
          <w:instrText xml:space="preserve"> PAGEREF _Toc18600 \h </w:instrText>
        </w:r>
        <w:r>
          <w:fldChar w:fldCharType="separate"/>
        </w:r>
        <w:r>
          <w:t>19</w:t>
        </w:r>
        <w:r>
          <w:fldChar w:fldCharType="end"/>
        </w:r>
      </w:hyperlink>
    </w:p>
    <w:p>
      <w:pPr>
        <w:pStyle w:val="TOC2"/>
        <w:tabs>
          <w:tab w:val="right" w:leader="dot" w:pos="8306"/>
        </w:tabs>
      </w:pPr>
      <w:hyperlink w:anchor="_Toc23211" w:history="1">
        <w:r>
          <w:rPr>
            <w:rFonts w:ascii="仿宋" w:eastAsia="仿宋" w:hAnsi="仿宋" w:cs="仿宋" w:hint="eastAsia"/>
            <w:lang w:eastAsia="zh-CN"/>
          </w:rPr>
          <w:t>(二)、绩效评估方法</w:t>
        </w:r>
        <w:r>
          <w:tab/>
        </w:r>
        <w:r>
          <w:fldChar w:fldCharType="begin"/>
        </w:r>
        <w:r>
          <w:instrText xml:space="preserve"> PAGEREF _Toc23211 \h </w:instrText>
        </w:r>
        <w:r>
          <w:fldChar w:fldCharType="separate"/>
        </w:r>
        <w:r>
          <w:t>20</w:t>
        </w:r>
        <w:r>
          <w:fldChar w:fldCharType="end"/>
        </w:r>
      </w:hyperlink>
    </w:p>
    <w:p>
      <w:pPr>
        <w:pStyle w:val="TOC2"/>
        <w:tabs>
          <w:tab w:val="right" w:leader="dot" w:pos="8306"/>
        </w:tabs>
      </w:pPr>
      <w:hyperlink w:anchor="_Toc26937" w:history="1">
        <w:r>
          <w:rPr>
            <w:rFonts w:ascii="仿宋" w:eastAsia="仿宋" w:hAnsi="仿宋" w:cs="仿宋" w:hint="eastAsia"/>
            <w:lang w:eastAsia="zh-CN"/>
          </w:rPr>
          <w:t>(三)、绩效评估周期</w:t>
        </w:r>
        <w:r>
          <w:tab/>
        </w:r>
        <w:r>
          <w:fldChar w:fldCharType="begin"/>
        </w:r>
        <w:r>
          <w:instrText xml:space="preserve"> PAGEREF _Toc26937 \h </w:instrText>
        </w:r>
        <w:r>
          <w:fldChar w:fldCharType="separate"/>
        </w:r>
        <w:r>
          <w:t>21</w:t>
        </w:r>
        <w:r>
          <w:fldChar w:fldCharType="end"/>
        </w:r>
      </w:hyperlink>
    </w:p>
    <w:p>
      <w:pPr>
        <w:pStyle w:val="TOC1"/>
        <w:tabs>
          <w:tab w:val="right" w:leader="dot" w:pos="8306"/>
        </w:tabs>
      </w:pPr>
      <w:hyperlink w:anchor="_Toc31100" w:history="1">
        <w:r>
          <w:rPr>
            <w:rFonts w:ascii="仿宋" w:eastAsia="仿宋" w:hAnsi="仿宋" w:cs="仿宋" w:hint="eastAsia"/>
            <w:lang w:eastAsia="zh-CN"/>
          </w:rPr>
          <w:t>七、聚四氢呋喃醚项目人力资源培养与发展</w:t>
        </w:r>
        <w:r>
          <w:tab/>
        </w:r>
        <w:r>
          <w:fldChar w:fldCharType="begin"/>
        </w:r>
        <w:r>
          <w:instrText xml:space="preserve"> PAGEREF _Toc31100 \h </w:instrText>
        </w:r>
        <w:r>
          <w:fldChar w:fldCharType="separate"/>
        </w:r>
        <w:r>
          <w:t>23</w:t>
        </w:r>
        <w:r>
          <w:fldChar w:fldCharType="end"/>
        </w:r>
      </w:hyperlink>
    </w:p>
    <w:p>
      <w:pPr>
        <w:pStyle w:val="TOC2"/>
        <w:tabs>
          <w:tab w:val="right" w:leader="dot" w:pos="8306"/>
        </w:tabs>
      </w:pPr>
      <w:hyperlink w:anchor="_Toc14303" w:history="1">
        <w:r>
          <w:rPr>
            <w:rFonts w:ascii="仿宋" w:eastAsia="仿宋" w:hAnsi="仿宋" w:cs="仿宋" w:hint="eastAsia"/>
            <w:lang w:eastAsia="zh-CN"/>
          </w:rPr>
          <w:t>(一)、人才需求与规划</w:t>
        </w:r>
        <w:r>
          <w:tab/>
        </w:r>
        <w:r>
          <w:fldChar w:fldCharType="begin"/>
        </w:r>
        <w:r>
          <w:instrText xml:space="preserve"> PAGEREF _Toc14303 \h </w:instrText>
        </w:r>
        <w:r>
          <w:fldChar w:fldCharType="separate"/>
        </w:r>
        <w:r>
          <w:t>23</w:t>
        </w:r>
        <w:r>
          <w:fldChar w:fldCharType="end"/>
        </w:r>
      </w:hyperlink>
    </w:p>
    <w:p>
      <w:pPr>
        <w:pStyle w:val="TOC2"/>
        <w:tabs>
          <w:tab w:val="right" w:leader="dot" w:pos="8306"/>
        </w:tabs>
      </w:pPr>
      <w:hyperlink w:anchor="_Toc1633" w:history="1">
        <w:r>
          <w:rPr>
            <w:rFonts w:ascii="仿宋" w:eastAsia="仿宋" w:hAnsi="仿宋" w:cs="仿宋" w:hint="eastAsia"/>
            <w:lang w:eastAsia="zh-CN"/>
          </w:rPr>
          <w:t>(二)、培训与发展计划</w:t>
        </w:r>
        <w:r>
          <w:tab/>
        </w:r>
        <w:r>
          <w:fldChar w:fldCharType="begin"/>
        </w:r>
        <w:r>
          <w:instrText xml:space="preserve"> PAGEREF _Toc1633 \h </w:instrText>
        </w:r>
        <w:r>
          <w:fldChar w:fldCharType="separate"/>
        </w:r>
        <w:r>
          <w:t>23</w:t>
        </w:r>
        <w:r>
          <w:fldChar w:fldCharType="end"/>
        </w:r>
      </w:hyperlink>
    </w:p>
    <w:p>
      <w:pPr>
        <w:pStyle w:val="TOC1"/>
        <w:tabs>
          <w:tab w:val="right" w:leader="dot" w:pos="8306"/>
        </w:tabs>
      </w:pPr>
      <w:hyperlink w:anchor="_Toc14408" w:history="1">
        <w:r>
          <w:rPr>
            <w:rFonts w:ascii="仿宋" w:eastAsia="仿宋" w:hAnsi="仿宋" w:cs="仿宋" w:hint="eastAsia"/>
            <w:lang w:eastAsia="zh-CN"/>
          </w:rPr>
          <w:t>八、聚四氢呋喃醚项目人力资源管理</w:t>
        </w:r>
        <w:r>
          <w:tab/>
        </w:r>
        <w:r>
          <w:fldChar w:fldCharType="begin"/>
        </w:r>
        <w:r>
          <w:instrText xml:space="preserve"> PAGEREF _Toc14408 \h </w:instrText>
        </w:r>
        <w:r>
          <w:fldChar w:fldCharType="separate"/>
        </w:r>
        <w:r>
          <w:t>24</w:t>
        </w:r>
        <w:r>
          <w:fldChar w:fldCharType="end"/>
        </w:r>
      </w:hyperlink>
    </w:p>
    <w:p>
      <w:pPr>
        <w:pStyle w:val="TOC2"/>
        <w:tabs>
          <w:tab w:val="right" w:leader="dot" w:pos="8306"/>
        </w:tabs>
      </w:pPr>
      <w:hyperlink w:anchor="_Toc23293" w:history="1">
        <w:r>
          <w:rPr>
            <w:rFonts w:ascii="仿宋" w:eastAsia="仿宋" w:hAnsi="仿宋" w:cs="仿宋" w:hint="eastAsia"/>
            <w:lang w:eastAsia="zh-CN"/>
          </w:rPr>
          <w:t>(一)、建立健全的预算管理制度</w:t>
        </w:r>
        <w:r>
          <w:tab/>
        </w:r>
        <w:r>
          <w:fldChar w:fldCharType="begin"/>
        </w:r>
        <w:r>
          <w:instrText xml:space="preserve"> PAGEREF _Toc23293 \h </w:instrText>
        </w:r>
        <w:r>
          <w:fldChar w:fldCharType="separate"/>
        </w:r>
        <w:r>
          <w:t>24</w:t>
        </w:r>
        <w:r>
          <w:fldChar w:fldCharType="end"/>
        </w:r>
      </w:hyperlink>
    </w:p>
    <w:p>
      <w:pPr>
        <w:pStyle w:val="TOC2"/>
        <w:tabs>
          <w:tab w:val="right" w:leader="dot" w:pos="8306"/>
        </w:tabs>
      </w:pPr>
      <w:hyperlink w:anchor="_Toc22414" w:history="1">
        <w:r>
          <w:rPr>
            <w:rFonts w:ascii="仿宋" w:eastAsia="仿宋" w:hAnsi="仿宋" w:cs="仿宋" w:hint="eastAsia"/>
            <w:lang w:eastAsia="zh-CN"/>
          </w:rPr>
          <w:t>(二)、加强资金流动监控</w:t>
        </w:r>
        <w:r>
          <w:tab/>
        </w:r>
        <w:r>
          <w:fldChar w:fldCharType="begin"/>
        </w:r>
        <w:r>
          <w:instrText xml:space="preserve"> PAGEREF _Toc22414 \h </w:instrText>
        </w:r>
        <w:r>
          <w:fldChar w:fldCharType="separate"/>
        </w:r>
        <w:r>
          <w:t>25</w:t>
        </w:r>
        <w:r>
          <w:fldChar w:fldCharType="end"/>
        </w:r>
      </w:hyperlink>
    </w:p>
    <w:p>
      <w:pPr>
        <w:pStyle w:val="TOC2"/>
        <w:tabs>
          <w:tab w:val="right" w:leader="dot" w:pos="8306"/>
        </w:tabs>
      </w:pPr>
      <w:hyperlink w:anchor="_Toc18940" w:history="1">
        <w:r>
          <w:rPr>
            <w:rFonts w:ascii="仿宋" w:eastAsia="仿宋" w:hAnsi="仿宋" w:cs="仿宋" w:hint="eastAsia"/>
            <w:lang w:eastAsia="zh-CN"/>
          </w:rPr>
          <w:t>(三)、制定完善的风险控制机制</w:t>
        </w:r>
        <w:r>
          <w:tab/>
        </w:r>
        <w:r>
          <w:fldChar w:fldCharType="begin"/>
        </w:r>
        <w:r>
          <w:instrText xml:space="preserve"> PAGEREF _Toc18940 \h </w:instrText>
        </w:r>
        <w:r>
          <w:fldChar w:fldCharType="separate"/>
        </w:r>
        <w:r>
          <w:t>27</w:t>
        </w:r>
        <w:r>
          <w:fldChar w:fldCharType="end"/>
        </w:r>
      </w:hyperlink>
    </w:p>
    <w:p>
      <w:pPr>
        <w:pStyle w:val="TOC2"/>
        <w:tabs>
          <w:tab w:val="right" w:leader="dot" w:pos="8306"/>
        </w:tabs>
      </w:pPr>
      <w:hyperlink w:anchor="_Toc14273" w:history="1">
        <w:r>
          <w:rPr>
            <w:rFonts w:ascii="仿宋" w:eastAsia="仿宋" w:hAnsi="仿宋" w:cs="仿宋" w:hint="eastAsia"/>
            <w:lang w:eastAsia="zh-CN"/>
          </w:rPr>
          <w:t>(四)、优化成本管理</w:t>
        </w:r>
        <w:r>
          <w:tab/>
        </w:r>
        <w:r>
          <w:fldChar w:fldCharType="begin"/>
        </w:r>
        <w:r>
          <w:instrText xml:space="preserve"> PAGEREF _Toc14273 \h </w:instrText>
        </w:r>
        <w:r>
          <w:fldChar w:fldCharType="separate"/>
        </w:r>
        <w:r>
          <w:t>28</w:t>
        </w:r>
        <w:r>
          <w:fldChar w:fldCharType="end"/>
        </w:r>
      </w:hyperlink>
    </w:p>
    <w:p>
      <w:pPr>
        <w:pStyle w:val="TOC1"/>
        <w:tabs>
          <w:tab w:val="right" w:leader="dot" w:pos="8306"/>
        </w:tabs>
      </w:pPr>
      <w:hyperlink w:anchor="_Toc26359" w:history="1">
        <w:r>
          <w:rPr>
            <w:rFonts w:ascii="仿宋" w:eastAsia="仿宋" w:hAnsi="仿宋" w:cs="仿宋" w:hint="eastAsia"/>
            <w:lang w:eastAsia="zh-CN"/>
          </w:rPr>
          <w:t>九、聚四氢呋喃醚项目环境影响分析</w:t>
        </w:r>
        <w:r>
          <w:tab/>
        </w:r>
        <w:r>
          <w:fldChar w:fldCharType="begin"/>
        </w:r>
        <w:r>
          <w:instrText xml:space="preserve"> PAGEREF _Toc26359 \h </w:instrText>
        </w:r>
        <w:r>
          <w:fldChar w:fldCharType="separate"/>
        </w:r>
        <w:r>
          <w:t>29</w:t>
        </w:r>
        <w:r>
          <w:fldChar w:fldCharType="end"/>
        </w:r>
      </w:hyperlink>
    </w:p>
    <w:p>
      <w:pPr>
        <w:pStyle w:val="TOC2"/>
        <w:tabs>
          <w:tab w:val="right" w:leader="dot" w:pos="8306"/>
        </w:tabs>
      </w:pPr>
      <w:hyperlink w:anchor="_Toc22708" w:history="1">
        <w:r>
          <w:rPr>
            <w:rFonts w:ascii="仿宋" w:eastAsia="仿宋" w:hAnsi="仿宋" w:cs="仿宋" w:hint="eastAsia"/>
            <w:lang w:eastAsia="zh-CN"/>
          </w:rPr>
          <w:t>(一)、建设区域环境质量现状</w:t>
        </w:r>
        <w:r>
          <w:tab/>
        </w:r>
        <w:r>
          <w:fldChar w:fldCharType="begin"/>
        </w:r>
        <w:r>
          <w:instrText xml:space="preserve"> PAGEREF _Toc22708 \h </w:instrText>
        </w:r>
        <w:r>
          <w:fldChar w:fldCharType="separate"/>
        </w:r>
        <w:r>
          <w:t>29</w:t>
        </w:r>
        <w:r>
          <w:fldChar w:fldCharType="end"/>
        </w:r>
      </w:hyperlink>
    </w:p>
    <w:p>
      <w:pPr>
        <w:pStyle w:val="TOC2"/>
        <w:tabs>
          <w:tab w:val="right" w:leader="dot" w:pos="8306"/>
        </w:tabs>
      </w:pPr>
      <w:hyperlink w:anchor="_Toc2704" w:history="1">
        <w:r>
          <w:rPr>
            <w:rFonts w:ascii="仿宋" w:eastAsia="仿宋" w:hAnsi="仿宋" w:cs="仿宋" w:hint="eastAsia"/>
            <w:lang w:eastAsia="zh-CN"/>
          </w:rPr>
          <w:t>(二)、建设期环境保护</w:t>
        </w:r>
        <w:r>
          <w:tab/>
        </w:r>
        <w:r>
          <w:fldChar w:fldCharType="begin"/>
        </w:r>
        <w:r>
          <w:instrText xml:space="preserve"> PAGEREF _Toc2704 \h </w:instrText>
        </w:r>
        <w:r>
          <w:fldChar w:fldCharType="separate"/>
        </w:r>
        <w:r>
          <w:t>31</w:t>
        </w:r>
        <w:r>
          <w:fldChar w:fldCharType="end"/>
        </w:r>
      </w:hyperlink>
    </w:p>
    <w:p>
      <w:pPr>
        <w:pStyle w:val="TOC2"/>
        <w:tabs>
          <w:tab w:val="right" w:leader="dot" w:pos="8306"/>
        </w:tabs>
      </w:pPr>
      <w:hyperlink w:anchor="_Toc4152" w:history="1">
        <w:r>
          <w:rPr>
            <w:rFonts w:ascii="仿宋" w:eastAsia="仿宋" w:hAnsi="仿宋" w:cs="仿宋" w:hint="eastAsia"/>
            <w:lang w:eastAsia="zh-CN"/>
          </w:rPr>
          <w:t>(三)、运营期环境保护</w:t>
        </w:r>
        <w:r>
          <w:tab/>
        </w:r>
        <w:r>
          <w:fldChar w:fldCharType="begin"/>
        </w:r>
        <w:r>
          <w:instrText xml:space="preserve"> PAGEREF _Toc4152 \h </w:instrText>
        </w:r>
        <w:r>
          <w:fldChar w:fldCharType="separate"/>
        </w:r>
        <w:r>
          <w:t>32</w:t>
        </w:r>
        <w:r>
          <w:fldChar w:fldCharType="end"/>
        </w:r>
      </w:hyperlink>
    </w:p>
    <w:p>
      <w:pPr>
        <w:pStyle w:val="TOC2"/>
        <w:tabs>
          <w:tab w:val="right" w:leader="dot" w:pos="8306"/>
        </w:tabs>
      </w:pPr>
      <w:hyperlink w:anchor="_Toc23611" w:history="1">
        <w:r>
          <w:rPr>
            <w:rFonts w:ascii="仿宋" w:eastAsia="仿宋" w:hAnsi="仿宋" w:cs="仿宋" w:hint="eastAsia"/>
            <w:lang w:eastAsia="zh-CN"/>
          </w:rPr>
          <w:t>(四)、聚四氢呋喃醚项目建设对区域经济的影响</w:t>
        </w:r>
        <w:r>
          <w:tab/>
        </w:r>
        <w:r>
          <w:fldChar w:fldCharType="begin"/>
        </w:r>
        <w:r>
          <w:instrText xml:space="preserve"> PAGEREF _Toc23611 \h </w:instrText>
        </w:r>
        <w:r>
          <w:fldChar w:fldCharType="separate"/>
        </w:r>
        <w:r>
          <w:t>34</w:t>
        </w:r>
        <w:r>
          <w:fldChar w:fldCharType="end"/>
        </w:r>
      </w:hyperlink>
    </w:p>
    <w:p>
      <w:pPr>
        <w:pStyle w:val="TOC2"/>
        <w:tabs>
          <w:tab w:val="right" w:leader="dot" w:pos="8306"/>
        </w:tabs>
      </w:pPr>
      <w:hyperlink w:anchor="_Toc5420" w:history="1">
        <w:r>
          <w:rPr>
            <w:rFonts w:ascii="仿宋" w:eastAsia="仿宋" w:hAnsi="仿宋" w:cs="仿宋" w:hint="eastAsia"/>
            <w:lang w:eastAsia="zh-CN"/>
          </w:rPr>
          <w:t>(五)、废弃物处理</w:t>
        </w:r>
        <w:r>
          <w:tab/>
        </w:r>
        <w:r>
          <w:fldChar w:fldCharType="begin"/>
        </w:r>
        <w:r>
          <w:instrText xml:space="preserve"> PAGEREF _Toc5420 \h </w:instrText>
        </w:r>
        <w:r>
          <w:fldChar w:fldCharType="separate"/>
        </w:r>
        <w:r>
          <w:t>35</w:t>
        </w:r>
        <w:r>
          <w:fldChar w:fldCharType="end"/>
        </w:r>
      </w:hyperlink>
    </w:p>
    <w:p>
      <w:pPr>
        <w:pStyle w:val="TOC2"/>
        <w:tabs>
          <w:tab w:val="right" w:leader="dot" w:pos="8306"/>
        </w:tabs>
      </w:pPr>
      <w:hyperlink w:anchor="_Toc14232" w:history="1">
        <w:r>
          <w:rPr>
            <w:rFonts w:ascii="仿宋" w:eastAsia="仿宋" w:hAnsi="仿宋" w:cs="仿宋" w:hint="eastAsia"/>
            <w:lang w:eastAsia="zh-CN"/>
          </w:rPr>
          <w:t>(六)、特殊环境影响分析</w:t>
        </w:r>
        <w:r>
          <w:tab/>
        </w:r>
        <w:r>
          <w:fldChar w:fldCharType="begin"/>
        </w:r>
        <w:r>
          <w:instrText xml:space="preserve"> PAGEREF _Toc14232 \h </w:instrText>
        </w:r>
        <w:r>
          <w:fldChar w:fldCharType="separate"/>
        </w:r>
        <w:r>
          <w:t>37</w:t>
        </w:r>
        <w:r>
          <w:fldChar w:fldCharType="end"/>
        </w:r>
      </w:hyperlink>
    </w:p>
    <w:p>
      <w:pPr>
        <w:pStyle w:val="TOC2"/>
        <w:tabs>
          <w:tab w:val="right" w:leader="dot" w:pos="8306"/>
        </w:tabs>
      </w:pPr>
      <w:hyperlink w:anchor="_Toc15369" w:history="1">
        <w:r>
          <w:rPr>
            <w:rFonts w:ascii="仿宋" w:eastAsia="仿宋" w:hAnsi="仿宋" w:cs="仿宋" w:hint="eastAsia"/>
            <w:lang w:eastAsia="zh-CN"/>
          </w:rPr>
          <w:t>(七)、清洁生产</w:t>
        </w:r>
        <w:r>
          <w:tab/>
        </w:r>
        <w:r>
          <w:fldChar w:fldCharType="begin"/>
        </w:r>
        <w:r>
          <w:instrText xml:space="preserve"> PAGEREF _Toc15369 \h </w:instrText>
        </w:r>
        <w:r>
          <w:fldChar w:fldCharType="separate"/>
        </w:r>
        <w:r>
          <w:t>38</w:t>
        </w:r>
        <w:r>
          <w:fldChar w:fldCharType="end"/>
        </w:r>
      </w:hyperlink>
    </w:p>
    <w:p>
      <w:pPr>
        <w:pStyle w:val="TOC2"/>
        <w:tabs>
          <w:tab w:val="right" w:leader="dot" w:pos="8306"/>
        </w:tabs>
      </w:pPr>
      <w:hyperlink w:anchor="_Toc12613" w:history="1">
        <w:r>
          <w:rPr>
            <w:rFonts w:ascii="仿宋" w:eastAsia="仿宋" w:hAnsi="仿宋" w:cs="仿宋" w:hint="eastAsia"/>
            <w:lang w:eastAsia="zh-CN"/>
          </w:rPr>
          <w:t>(八)、环境保护综合评价</w:t>
        </w:r>
        <w:r>
          <w:tab/>
        </w:r>
        <w:r>
          <w:fldChar w:fldCharType="begin"/>
        </w:r>
        <w:r>
          <w:instrText xml:space="preserve"> PAGEREF _Toc12613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48" w:history="1">
        <w:r>
          <w:rPr>
            <w:rFonts w:ascii="仿宋" w:eastAsia="仿宋" w:hAnsi="仿宋" w:cs="仿宋" w:hint="eastAsia"/>
            <w:lang w:eastAsia="zh-CN"/>
          </w:rPr>
          <w:t>十、聚四氢呋喃醚项目计划安排</w:t>
        </w:r>
        <w:r>
          <w:tab/>
        </w:r>
        <w:r>
          <w:fldChar w:fldCharType="begin"/>
        </w:r>
        <w:r>
          <w:instrText xml:space="preserve"> PAGEREF _Toc14548 \h </w:instrText>
        </w:r>
        <w:r>
          <w:fldChar w:fldCharType="separate"/>
        </w:r>
        <w:r>
          <w:t>40</w:t>
        </w:r>
        <w:r>
          <w:fldChar w:fldCharType="end"/>
        </w:r>
      </w:hyperlink>
    </w:p>
    <w:p>
      <w:pPr>
        <w:pStyle w:val="TOC2"/>
        <w:tabs>
          <w:tab w:val="right" w:leader="dot" w:pos="8306"/>
        </w:tabs>
      </w:pPr>
      <w:hyperlink w:anchor="_Toc24462" w:history="1">
        <w:r>
          <w:rPr>
            <w:rFonts w:ascii="仿宋" w:eastAsia="仿宋" w:hAnsi="仿宋" w:cs="仿宋" w:hint="eastAsia"/>
            <w:lang w:eastAsia="zh-CN"/>
          </w:rPr>
          <w:t>(一)、建设周期</w:t>
        </w:r>
        <w:r>
          <w:tab/>
        </w:r>
        <w:r>
          <w:fldChar w:fldCharType="begin"/>
        </w:r>
        <w:r>
          <w:instrText xml:space="preserve"> PAGEREF _Toc24462 \h </w:instrText>
        </w:r>
        <w:r>
          <w:fldChar w:fldCharType="separate"/>
        </w:r>
        <w:r>
          <w:t>40</w:t>
        </w:r>
        <w:r>
          <w:fldChar w:fldCharType="end"/>
        </w:r>
      </w:hyperlink>
    </w:p>
    <w:p>
      <w:pPr>
        <w:pStyle w:val="TOC2"/>
        <w:tabs>
          <w:tab w:val="right" w:leader="dot" w:pos="8306"/>
        </w:tabs>
      </w:pPr>
      <w:hyperlink w:anchor="_Toc6557" w:history="1">
        <w:r>
          <w:rPr>
            <w:rFonts w:ascii="仿宋" w:eastAsia="仿宋" w:hAnsi="仿宋" w:cs="仿宋" w:hint="eastAsia"/>
            <w:lang w:eastAsia="zh-CN"/>
          </w:rPr>
          <w:t>(二)、建设进度</w:t>
        </w:r>
        <w:r>
          <w:tab/>
        </w:r>
        <w:r>
          <w:fldChar w:fldCharType="begin"/>
        </w:r>
        <w:r>
          <w:instrText xml:space="preserve"> PAGEREF _Toc6557 \h </w:instrText>
        </w:r>
        <w:r>
          <w:fldChar w:fldCharType="separate"/>
        </w:r>
        <w:r>
          <w:t>41</w:t>
        </w:r>
        <w:r>
          <w:fldChar w:fldCharType="end"/>
        </w:r>
      </w:hyperlink>
    </w:p>
    <w:p>
      <w:pPr>
        <w:pStyle w:val="TOC2"/>
        <w:tabs>
          <w:tab w:val="right" w:leader="dot" w:pos="8306"/>
        </w:tabs>
      </w:pPr>
      <w:hyperlink w:anchor="_Toc28015" w:history="1">
        <w:r>
          <w:rPr>
            <w:rFonts w:ascii="仿宋" w:eastAsia="仿宋" w:hAnsi="仿宋" w:cs="仿宋" w:hint="eastAsia"/>
            <w:lang w:eastAsia="zh-CN"/>
          </w:rPr>
          <w:t>(三)、进度安排注意事项</w:t>
        </w:r>
        <w:r>
          <w:tab/>
        </w:r>
        <w:r>
          <w:fldChar w:fldCharType="begin"/>
        </w:r>
        <w:r>
          <w:instrText xml:space="preserve"> PAGEREF _Toc28015 \h </w:instrText>
        </w:r>
        <w:r>
          <w:fldChar w:fldCharType="separate"/>
        </w:r>
        <w:r>
          <w:t>42</w:t>
        </w:r>
        <w:r>
          <w:fldChar w:fldCharType="end"/>
        </w:r>
      </w:hyperlink>
    </w:p>
    <w:p>
      <w:pPr>
        <w:pStyle w:val="TOC2"/>
        <w:tabs>
          <w:tab w:val="right" w:leader="dot" w:pos="8306"/>
        </w:tabs>
      </w:pPr>
      <w:hyperlink w:anchor="_Toc1519" w:history="1">
        <w:r>
          <w:rPr>
            <w:rFonts w:ascii="仿宋" w:eastAsia="仿宋" w:hAnsi="仿宋" w:cs="仿宋" w:hint="eastAsia"/>
            <w:lang w:eastAsia="zh-CN"/>
          </w:rPr>
          <w:t>(四)、人力资源配置</w:t>
        </w:r>
        <w:r>
          <w:tab/>
        </w:r>
        <w:r>
          <w:fldChar w:fldCharType="begin"/>
        </w:r>
        <w:r>
          <w:instrText xml:space="preserve"> PAGEREF _Toc1519 \h </w:instrText>
        </w:r>
        <w:r>
          <w:fldChar w:fldCharType="separate"/>
        </w:r>
        <w:r>
          <w:t>44</w:t>
        </w:r>
        <w:r>
          <w:fldChar w:fldCharType="end"/>
        </w:r>
      </w:hyperlink>
    </w:p>
    <w:p>
      <w:pPr>
        <w:pStyle w:val="TOC1"/>
        <w:tabs>
          <w:tab w:val="right" w:leader="dot" w:pos="8306"/>
        </w:tabs>
      </w:pPr>
      <w:hyperlink w:anchor="_Toc29369" w:history="1">
        <w:r>
          <w:rPr>
            <w:rFonts w:ascii="仿宋" w:eastAsia="仿宋" w:hAnsi="仿宋" w:cs="仿宋" w:hint="eastAsia"/>
            <w:lang w:eastAsia="zh-CN"/>
          </w:rPr>
          <w:t>十一、聚四氢呋喃醚项目社会影响</w:t>
        </w:r>
        <w:r>
          <w:tab/>
        </w:r>
        <w:r>
          <w:fldChar w:fldCharType="begin"/>
        </w:r>
        <w:r>
          <w:instrText xml:space="preserve"> PAGEREF _Toc29369 \h </w:instrText>
        </w:r>
        <w:r>
          <w:fldChar w:fldCharType="separate"/>
        </w:r>
        <w:r>
          <w:t>44</w:t>
        </w:r>
        <w:r>
          <w:fldChar w:fldCharType="end"/>
        </w:r>
      </w:hyperlink>
    </w:p>
    <w:p>
      <w:pPr>
        <w:pStyle w:val="TOC2"/>
        <w:tabs>
          <w:tab w:val="right" w:leader="dot" w:pos="8306"/>
        </w:tabs>
      </w:pPr>
      <w:hyperlink w:anchor="_Toc29416" w:history="1">
        <w:r>
          <w:rPr>
            <w:rFonts w:ascii="仿宋" w:eastAsia="仿宋" w:hAnsi="仿宋" w:cs="仿宋" w:hint="eastAsia"/>
            <w:lang w:eastAsia="zh-CN"/>
          </w:rPr>
          <w:t>(一)、社会责任与义务</w:t>
        </w:r>
        <w:r>
          <w:tab/>
        </w:r>
        <w:r>
          <w:fldChar w:fldCharType="begin"/>
        </w:r>
        <w:r>
          <w:instrText xml:space="preserve"> PAGEREF _Toc29416 \h </w:instrText>
        </w:r>
        <w:r>
          <w:fldChar w:fldCharType="separate"/>
        </w:r>
        <w:r>
          <w:t>44</w:t>
        </w:r>
        <w:r>
          <w:fldChar w:fldCharType="end"/>
        </w:r>
      </w:hyperlink>
    </w:p>
    <w:p>
      <w:pPr>
        <w:pStyle w:val="TOC2"/>
        <w:tabs>
          <w:tab w:val="right" w:leader="dot" w:pos="8306"/>
        </w:tabs>
      </w:pPr>
      <w:hyperlink w:anchor="_Toc8804" w:history="1">
        <w:r>
          <w:rPr>
            <w:rFonts w:ascii="仿宋" w:eastAsia="仿宋" w:hAnsi="仿宋" w:cs="仿宋" w:hint="eastAsia"/>
            <w:lang w:eastAsia="zh-CN"/>
          </w:rPr>
          <w:t>(二)、社会参与与沟通</w:t>
        </w:r>
        <w:r>
          <w:tab/>
        </w:r>
        <w:r>
          <w:fldChar w:fldCharType="begin"/>
        </w:r>
        <w:r>
          <w:instrText xml:space="preserve"> PAGEREF _Toc8804 \h </w:instrText>
        </w:r>
        <w:r>
          <w:fldChar w:fldCharType="separate"/>
        </w:r>
        <w:r>
          <w:t>45</w:t>
        </w:r>
        <w:r>
          <w:fldChar w:fldCharType="end"/>
        </w:r>
      </w:hyperlink>
    </w:p>
    <w:p>
      <w:pPr>
        <w:pStyle w:val="TOC1"/>
        <w:tabs>
          <w:tab w:val="right" w:leader="dot" w:pos="8306"/>
        </w:tabs>
      </w:pPr>
      <w:hyperlink w:anchor="_Toc14536" w:history="1">
        <w:r>
          <w:rPr>
            <w:rFonts w:ascii="仿宋" w:eastAsia="仿宋" w:hAnsi="仿宋" w:cs="仿宋" w:hint="eastAsia"/>
            <w:lang w:eastAsia="zh-CN"/>
          </w:rPr>
          <w:t>十二、聚四氢呋喃醚项目经营效益</w:t>
        </w:r>
        <w:r>
          <w:tab/>
        </w:r>
        <w:r>
          <w:fldChar w:fldCharType="begin"/>
        </w:r>
        <w:r>
          <w:instrText xml:space="preserve"> PAGEREF _Toc14536 \h </w:instrText>
        </w:r>
        <w:r>
          <w:fldChar w:fldCharType="separate"/>
        </w:r>
        <w:r>
          <w:t>46</w:t>
        </w:r>
        <w:r>
          <w:fldChar w:fldCharType="end"/>
        </w:r>
      </w:hyperlink>
    </w:p>
    <w:p>
      <w:pPr>
        <w:pStyle w:val="TOC2"/>
        <w:tabs>
          <w:tab w:val="right" w:leader="dot" w:pos="8306"/>
        </w:tabs>
      </w:pPr>
      <w:hyperlink w:anchor="_Toc10311" w:history="1">
        <w:r>
          <w:rPr>
            <w:rFonts w:ascii="仿宋" w:eastAsia="仿宋" w:hAnsi="仿宋" w:cs="仿宋" w:hint="eastAsia"/>
            <w:lang w:eastAsia="zh-CN"/>
          </w:rPr>
          <w:t>(一)、经济评价财务测算</w:t>
        </w:r>
        <w:r>
          <w:tab/>
        </w:r>
        <w:r>
          <w:fldChar w:fldCharType="begin"/>
        </w:r>
        <w:r>
          <w:instrText xml:space="preserve"> PAGEREF _Toc10311 \h </w:instrText>
        </w:r>
        <w:r>
          <w:fldChar w:fldCharType="separate"/>
        </w:r>
        <w:r>
          <w:t>46</w:t>
        </w:r>
        <w:r>
          <w:fldChar w:fldCharType="end"/>
        </w:r>
      </w:hyperlink>
    </w:p>
    <w:p>
      <w:pPr>
        <w:pStyle w:val="TOC2"/>
        <w:tabs>
          <w:tab w:val="right" w:leader="dot" w:pos="8306"/>
        </w:tabs>
      </w:pPr>
      <w:hyperlink w:anchor="_Toc7734" w:history="1">
        <w:r>
          <w:rPr>
            <w:rFonts w:ascii="仿宋" w:eastAsia="仿宋" w:hAnsi="仿宋" w:cs="仿宋" w:hint="eastAsia"/>
            <w:lang w:eastAsia="zh-CN"/>
          </w:rPr>
          <w:t>(二)、聚四氢呋喃醚项目盈利能力分析</w:t>
        </w:r>
        <w:r>
          <w:tab/>
        </w:r>
        <w:r>
          <w:fldChar w:fldCharType="begin"/>
        </w:r>
        <w:r>
          <w:instrText xml:space="preserve"> PAGEREF _Toc7734 \h </w:instrText>
        </w:r>
        <w:r>
          <w:fldChar w:fldCharType="separate"/>
        </w:r>
        <w:r>
          <w:t>47</w:t>
        </w:r>
        <w:r>
          <w:fldChar w:fldCharType="end"/>
        </w:r>
      </w:hyperlink>
    </w:p>
    <w:p>
      <w:pPr>
        <w:pStyle w:val="TOC1"/>
        <w:tabs>
          <w:tab w:val="right" w:leader="dot" w:pos="8306"/>
        </w:tabs>
      </w:pPr>
      <w:hyperlink w:anchor="_Toc6614" w:history="1">
        <w:r>
          <w:rPr>
            <w:rFonts w:ascii="仿宋" w:eastAsia="仿宋" w:hAnsi="仿宋" w:cs="仿宋" w:hint="eastAsia"/>
            <w:lang w:eastAsia="zh-CN"/>
          </w:rPr>
          <w:t>十三、聚四氢呋喃醚项目治理与监督</w:t>
        </w:r>
        <w:r>
          <w:tab/>
        </w:r>
        <w:r>
          <w:fldChar w:fldCharType="begin"/>
        </w:r>
        <w:r>
          <w:instrText xml:space="preserve"> PAGEREF _Toc6614 \h </w:instrText>
        </w:r>
        <w:r>
          <w:fldChar w:fldCharType="separate"/>
        </w:r>
        <w:r>
          <w:t>48</w:t>
        </w:r>
        <w:r>
          <w:fldChar w:fldCharType="end"/>
        </w:r>
      </w:hyperlink>
    </w:p>
    <w:p>
      <w:pPr>
        <w:pStyle w:val="TOC2"/>
        <w:tabs>
          <w:tab w:val="right" w:leader="dot" w:pos="8306"/>
        </w:tabs>
      </w:pPr>
      <w:hyperlink w:anchor="_Toc20121" w:history="1">
        <w:r>
          <w:rPr>
            <w:rFonts w:ascii="仿宋" w:eastAsia="仿宋" w:hAnsi="仿宋" w:cs="仿宋" w:hint="eastAsia"/>
            <w:lang w:eastAsia="zh-CN"/>
          </w:rPr>
          <w:t>(一)、聚四氢呋喃醚项目治理结构</w:t>
        </w:r>
        <w:r>
          <w:tab/>
        </w:r>
        <w:r>
          <w:fldChar w:fldCharType="begin"/>
        </w:r>
        <w:r>
          <w:instrText xml:space="preserve"> PAGEREF _Toc20121 \h </w:instrText>
        </w:r>
        <w:r>
          <w:fldChar w:fldCharType="separate"/>
        </w:r>
        <w:r>
          <w:t>48</w:t>
        </w:r>
        <w:r>
          <w:fldChar w:fldCharType="end"/>
        </w:r>
      </w:hyperlink>
    </w:p>
    <w:p>
      <w:pPr>
        <w:pStyle w:val="TOC2"/>
        <w:tabs>
          <w:tab w:val="right" w:leader="dot" w:pos="8306"/>
        </w:tabs>
      </w:pPr>
      <w:hyperlink w:anchor="_Toc14747" w:history="1">
        <w:r>
          <w:rPr>
            <w:rFonts w:ascii="仿宋" w:eastAsia="仿宋" w:hAnsi="仿宋" w:cs="仿宋" w:hint="eastAsia"/>
            <w:lang w:eastAsia="zh-CN"/>
          </w:rPr>
          <w:t>(二)、监督与审计</w:t>
        </w:r>
        <w:r>
          <w:tab/>
        </w:r>
        <w:r>
          <w:fldChar w:fldCharType="begin"/>
        </w:r>
        <w:r>
          <w:instrText xml:space="preserve"> PAGEREF _Toc14747 \h </w:instrText>
        </w:r>
        <w:r>
          <w:fldChar w:fldCharType="separate"/>
        </w:r>
        <w:r>
          <w:t>50</w:t>
        </w:r>
        <w:r>
          <w:fldChar w:fldCharType="end"/>
        </w:r>
      </w:hyperlink>
    </w:p>
    <w:p>
      <w:pPr>
        <w:pStyle w:val="TOC1"/>
        <w:tabs>
          <w:tab w:val="right" w:leader="dot" w:pos="8306"/>
        </w:tabs>
      </w:pPr>
      <w:hyperlink w:anchor="_Toc7208" w:history="1">
        <w:r>
          <w:rPr>
            <w:rFonts w:ascii="仿宋" w:eastAsia="仿宋" w:hAnsi="仿宋" w:cs="仿宋" w:hint="eastAsia"/>
            <w:lang w:eastAsia="zh-CN"/>
          </w:rPr>
          <w:t>十四、聚四氢呋喃醚项目变更管理</w:t>
        </w:r>
        <w:r>
          <w:tab/>
        </w:r>
        <w:r>
          <w:fldChar w:fldCharType="begin"/>
        </w:r>
        <w:r>
          <w:instrText xml:space="preserve"> PAGEREF _Toc7208 \h </w:instrText>
        </w:r>
        <w:r>
          <w:fldChar w:fldCharType="separate"/>
        </w:r>
        <w:r>
          <w:t>51</w:t>
        </w:r>
        <w:r>
          <w:fldChar w:fldCharType="end"/>
        </w:r>
      </w:hyperlink>
    </w:p>
    <w:p>
      <w:pPr>
        <w:pStyle w:val="TOC2"/>
        <w:tabs>
          <w:tab w:val="right" w:leader="dot" w:pos="8306"/>
        </w:tabs>
      </w:pPr>
      <w:hyperlink w:anchor="_Toc2932" w:history="1">
        <w:r>
          <w:rPr>
            <w:rFonts w:ascii="仿宋" w:eastAsia="仿宋" w:hAnsi="仿宋" w:cs="仿宋" w:hint="eastAsia"/>
            <w:lang w:eastAsia="zh-CN"/>
          </w:rPr>
          <w:t>(一)、变更申请与评估</w:t>
        </w:r>
        <w:r>
          <w:tab/>
        </w:r>
        <w:r>
          <w:fldChar w:fldCharType="begin"/>
        </w:r>
        <w:r>
          <w:instrText xml:space="preserve"> PAGEREF _Toc2932 \h </w:instrText>
        </w:r>
        <w:r>
          <w:fldChar w:fldCharType="separate"/>
        </w:r>
        <w:r>
          <w:t>51</w:t>
        </w:r>
        <w:r>
          <w:fldChar w:fldCharType="end"/>
        </w:r>
      </w:hyperlink>
    </w:p>
    <w:p>
      <w:pPr>
        <w:pStyle w:val="TOC2"/>
        <w:tabs>
          <w:tab w:val="right" w:leader="dot" w:pos="8306"/>
        </w:tabs>
      </w:pPr>
      <w:hyperlink w:anchor="_Toc13226" w:history="1">
        <w:r>
          <w:rPr>
            <w:rFonts w:ascii="仿宋" w:eastAsia="仿宋" w:hAnsi="仿宋" w:cs="仿宋" w:hint="eastAsia"/>
            <w:lang w:eastAsia="zh-CN"/>
          </w:rPr>
          <w:t>(二)、变更实施与控制</w:t>
        </w:r>
        <w:r>
          <w:tab/>
        </w:r>
        <w:r>
          <w:fldChar w:fldCharType="begin"/>
        </w:r>
        <w:r>
          <w:instrText xml:space="preserve"> PAGEREF _Toc13226 \h </w:instrText>
        </w:r>
        <w:r>
          <w:fldChar w:fldCharType="separate"/>
        </w:r>
        <w:r>
          <w:t>51</w:t>
        </w:r>
        <w:r>
          <w:fldChar w:fldCharType="end"/>
        </w:r>
      </w:hyperlink>
    </w:p>
    <w:p>
      <w:pPr>
        <w:pStyle w:val="TOC1"/>
        <w:tabs>
          <w:tab w:val="right" w:leader="dot" w:pos="8306"/>
        </w:tabs>
      </w:pPr>
      <w:hyperlink w:anchor="_Toc26600" w:history="1">
        <w:r>
          <w:rPr>
            <w:rFonts w:ascii="仿宋" w:eastAsia="仿宋" w:hAnsi="仿宋" w:cs="仿宋" w:hint="eastAsia"/>
            <w:lang w:eastAsia="zh-CN"/>
          </w:rPr>
          <w:t>十五、聚四氢呋喃醚项目实施时间节点</w:t>
        </w:r>
        <w:r>
          <w:tab/>
        </w:r>
        <w:r>
          <w:fldChar w:fldCharType="begin"/>
        </w:r>
        <w:r>
          <w:instrText xml:space="preserve"> PAGEREF _Toc26600 \h </w:instrText>
        </w:r>
        <w:r>
          <w:fldChar w:fldCharType="separate"/>
        </w:r>
        <w:r>
          <w:t>52</w:t>
        </w:r>
        <w:r>
          <w:fldChar w:fldCharType="end"/>
        </w:r>
      </w:hyperlink>
    </w:p>
    <w:p>
      <w:pPr>
        <w:pStyle w:val="TOC2"/>
        <w:tabs>
          <w:tab w:val="right" w:leader="dot" w:pos="8306"/>
        </w:tabs>
      </w:pPr>
      <w:hyperlink w:anchor="_Toc22265" w:history="1">
        <w:r>
          <w:rPr>
            <w:rFonts w:ascii="仿宋" w:eastAsia="仿宋" w:hAnsi="仿宋" w:cs="仿宋" w:hint="eastAsia"/>
            <w:lang w:eastAsia="zh-CN"/>
          </w:rPr>
          <w:t>(一)、聚四氢呋喃醚项目启动阶段时间节点</w:t>
        </w:r>
        <w:r>
          <w:tab/>
        </w:r>
        <w:r>
          <w:fldChar w:fldCharType="begin"/>
        </w:r>
        <w:r>
          <w:instrText xml:space="preserve"> PAGEREF _Toc22265 \h </w:instrText>
        </w:r>
        <w:r>
          <w:fldChar w:fldCharType="separate"/>
        </w:r>
        <w:r>
          <w:t>52</w:t>
        </w:r>
        <w:r>
          <w:fldChar w:fldCharType="end"/>
        </w:r>
      </w:hyperlink>
    </w:p>
    <w:p>
      <w:pPr>
        <w:pStyle w:val="TOC2"/>
        <w:tabs>
          <w:tab w:val="right" w:leader="dot" w:pos="8306"/>
        </w:tabs>
      </w:pPr>
      <w:hyperlink w:anchor="_Toc28438" w:history="1">
        <w:r>
          <w:rPr>
            <w:rFonts w:ascii="仿宋" w:eastAsia="仿宋" w:hAnsi="仿宋" w:cs="仿宋" w:hint="eastAsia"/>
            <w:lang w:eastAsia="zh-CN"/>
          </w:rPr>
          <w:t>(二)、聚四氢呋喃醚项目执行阶段时间节点</w:t>
        </w:r>
        <w:r>
          <w:tab/>
        </w:r>
        <w:r>
          <w:fldChar w:fldCharType="begin"/>
        </w:r>
        <w:r>
          <w:instrText xml:space="preserve"> PAGEREF _Toc28438 \h </w:instrText>
        </w:r>
        <w:r>
          <w:fldChar w:fldCharType="separate"/>
        </w:r>
        <w:r>
          <w:t>53</w:t>
        </w:r>
        <w:r>
          <w:fldChar w:fldCharType="end"/>
        </w:r>
      </w:hyperlink>
    </w:p>
    <w:p>
      <w:pPr>
        <w:pStyle w:val="TOC2"/>
        <w:tabs>
          <w:tab w:val="right" w:leader="dot" w:pos="8306"/>
        </w:tabs>
      </w:pPr>
      <w:hyperlink w:anchor="_Toc7357" w:history="1">
        <w:r>
          <w:rPr>
            <w:rFonts w:ascii="仿宋" w:eastAsia="仿宋" w:hAnsi="仿宋" w:cs="仿宋" w:hint="eastAsia"/>
            <w:lang w:eastAsia="zh-CN"/>
          </w:rPr>
          <w:t>(三)、聚四氢呋喃醚项目完成阶段时间节点</w:t>
        </w:r>
        <w:r>
          <w:tab/>
        </w:r>
        <w:r>
          <w:fldChar w:fldCharType="begin"/>
        </w:r>
        <w:r>
          <w:instrText xml:space="preserve"> PAGEREF _Toc7357 \h </w:instrText>
        </w:r>
        <w:r>
          <w:fldChar w:fldCharType="separate"/>
        </w:r>
        <w:r>
          <w:t>54</w:t>
        </w:r>
        <w:r>
          <w:fldChar w:fldCharType="end"/>
        </w:r>
      </w:hyperlink>
    </w:p>
    <w:p>
      <w:pPr>
        <w:pStyle w:val="TOC1"/>
        <w:tabs>
          <w:tab w:val="right" w:leader="dot" w:pos="8306"/>
        </w:tabs>
      </w:pPr>
      <w:hyperlink w:anchor="_Toc32767" w:history="1">
        <w:r>
          <w:rPr>
            <w:rFonts w:ascii="仿宋" w:eastAsia="仿宋" w:hAnsi="仿宋" w:cs="仿宋" w:hint="eastAsia"/>
            <w:lang w:eastAsia="zh-CN"/>
          </w:rPr>
          <w:t>十六、利益相关者分析与沟通计划</w:t>
        </w:r>
        <w:r>
          <w:tab/>
        </w:r>
        <w:r>
          <w:fldChar w:fldCharType="begin"/>
        </w:r>
        <w:r>
          <w:instrText xml:space="preserve"> PAGEREF _Toc32767 \h </w:instrText>
        </w:r>
        <w:r>
          <w:fldChar w:fldCharType="separate"/>
        </w:r>
        <w:r>
          <w:t>55</w:t>
        </w:r>
        <w:r>
          <w:fldChar w:fldCharType="end"/>
        </w:r>
      </w:hyperlink>
    </w:p>
    <w:p>
      <w:pPr>
        <w:pStyle w:val="TOC2"/>
        <w:tabs>
          <w:tab w:val="right" w:leader="dot" w:pos="8306"/>
        </w:tabs>
      </w:pPr>
      <w:hyperlink w:anchor="_Toc26374" w:history="1">
        <w:r>
          <w:rPr>
            <w:rFonts w:ascii="仿宋" w:eastAsia="仿宋" w:hAnsi="仿宋" w:cs="仿宋" w:hint="eastAsia"/>
            <w:lang w:eastAsia="zh-CN"/>
          </w:rPr>
          <w:t>(一)、利益相关者分析</w:t>
        </w:r>
        <w:r>
          <w:tab/>
        </w:r>
        <w:r>
          <w:fldChar w:fldCharType="begin"/>
        </w:r>
        <w:r>
          <w:instrText xml:space="preserve"> PAGEREF _Toc26374 \h </w:instrText>
        </w:r>
        <w:r>
          <w:fldChar w:fldCharType="separate"/>
        </w:r>
        <w:r>
          <w:t>55</w:t>
        </w:r>
        <w:r>
          <w:fldChar w:fldCharType="end"/>
        </w:r>
      </w:hyperlink>
    </w:p>
    <w:p>
      <w:pPr>
        <w:pStyle w:val="TOC2"/>
        <w:tabs>
          <w:tab w:val="right" w:leader="dot" w:pos="8306"/>
        </w:tabs>
      </w:pPr>
      <w:hyperlink w:anchor="_Toc16187" w:history="1">
        <w:r>
          <w:rPr>
            <w:rFonts w:ascii="仿宋" w:eastAsia="仿宋" w:hAnsi="仿宋" w:cs="仿宋" w:hint="eastAsia"/>
            <w:lang w:eastAsia="zh-CN"/>
          </w:rPr>
          <w:t>(二)、沟通计划</w:t>
        </w:r>
        <w:r>
          <w:tab/>
        </w:r>
        <w:r>
          <w:fldChar w:fldCharType="begin"/>
        </w:r>
        <w:r>
          <w:instrText xml:space="preserve"> PAGEREF _Toc16187 \h </w:instrText>
        </w:r>
        <w:r>
          <w:fldChar w:fldCharType="separate"/>
        </w:r>
        <w:r>
          <w:t>57</w:t>
        </w:r>
        <w:r>
          <w:fldChar w:fldCharType="end"/>
        </w:r>
      </w:hyperlink>
    </w:p>
    <w:p>
      <w:pPr>
        <w:pStyle w:val="TOC1"/>
        <w:tabs>
          <w:tab w:val="right" w:leader="dot" w:pos="8306"/>
        </w:tabs>
      </w:pPr>
      <w:hyperlink w:anchor="_Toc4010" w:history="1">
        <w:r>
          <w:rPr>
            <w:rFonts w:ascii="仿宋" w:eastAsia="仿宋" w:hAnsi="仿宋" w:cs="仿宋" w:hint="eastAsia"/>
            <w:lang w:eastAsia="zh-CN"/>
          </w:rPr>
          <w:t>十七、营销与推广策略</w:t>
        </w:r>
        <w:r>
          <w:tab/>
        </w:r>
        <w:r>
          <w:fldChar w:fldCharType="begin"/>
        </w:r>
        <w:r>
          <w:instrText xml:space="preserve"> PAGEREF _Toc4010 \h </w:instrText>
        </w:r>
        <w:r>
          <w:fldChar w:fldCharType="separate"/>
        </w:r>
        <w:r>
          <w:t>58</w:t>
        </w:r>
        <w:r>
          <w:fldChar w:fldCharType="end"/>
        </w:r>
      </w:hyperlink>
    </w:p>
    <w:p>
      <w:pPr>
        <w:pStyle w:val="TOC2"/>
        <w:tabs>
          <w:tab w:val="right" w:leader="dot" w:pos="8306"/>
        </w:tabs>
      </w:pPr>
      <w:hyperlink w:anchor="_Toc20581" w:history="1">
        <w:r>
          <w:rPr>
            <w:rFonts w:ascii="仿宋" w:eastAsia="仿宋" w:hAnsi="仿宋" w:cs="仿宋" w:hint="eastAsia"/>
            <w:lang w:eastAsia="zh-CN"/>
          </w:rPr>
          <w:t>(一)、产品/服务定位与特点</w:t>
        </w:r>
        <w:r>
          <w:tab/>
        </w:r>
        <w:r>
          <w:fldChar w:fldCharType="begin"/>
        </w:r>
        <w:r>
          <w:instrText xml:space="preserve"> PAGEREF _Toc20581 \h </w:instrText>
        </w:r>
        <w:r>
          <w:fldChar w:fldCharType="separate"/>
        </w:r>
        <w:r>
          <w:t>58</w:t>
        </w:r>
        <w:r>
          <w:fldChar w:fldCharType="end"/>
        </w:r>
      </w:hyperlink>
    </w:p>
    <w:p>
      <w:pPr>
        <w:pStyle w:val="TOC2"/>
        <w:tabs>
          <w:tab w:val="right" w:leader="dot" w:pos="8306"/>
        </w:tabs>
      </w:pPr>
      <w:hyperlink w:anchor="_Toc142" w:history="1">
        <w:r>
          <w:rPr>
            <w:rFonts w:ascii="仿宋" w:eastAsia="仿宋" w:hAnsi="仿宋" w:cs="仿宋" w:hint="eastAsia"/>
            <w:lang w:eastAsia="zh-CN"/>
          </w:rPr>
          <w:t>(二)、市场定位与竞争分析</w:t>
        </w:r>
        <w:r>
          <w:tab/>
        </w:r>
        <w:r>
          <w:fldChar w:fldCharType="begin"/>
        </w:r>
        <w:r>
          <w:instrText xml:space="preserve"> PAGEREF _Toc142 \h </w:instrText>
        </w:r>
        <w:r>
          <w:fldChar w:fldCharType="separate"/>
        </w:r>
        <w:r>
          <w:t>59</w:t>
        </w:r>
        <w:r>
          <w:fldChar w:fldCharType="end"/>
        </w:r>
      </w:hyperlink>
    </w:p>
    <w:p>
      <w:pPr>
        <w:pStyle w:val="TOC2"/>
        <w:tabs>
          <w:tab w:val="right" w:leader="dot" w:pos="8306"/>
        </w:tabs>
      </w:pPr>
      <w:hyperlink w:anchor="_Toc16310" w:history="1">
        <w:r>
          <w:rPr>
            <w:rFonts w:ascii="仿宋" w:eastAsia="仿宋" w:hAnsi="仿宋" w:cs="仿宋" w:hint="eastAsia"/>
            <w:lang w:eastAsia="zh-CN"/>
          </w:rPr>
          <w:t>(三)、营销渠道与策略</w:t>
        </w:r>
        <w:r>
          <w:tab/>
        </w:r>
        <w:r>
          <w:fldChar w:fldCharType="begin"/>
        </w:r>
        <w:r>
          <w:instrText xml:space="preserve"> PAGEREF _Toc16310 \h </w:instrText>
        </w:r>
        <w:r>
          <w:fldChar w:fldCharType="separate"/>
        </w:r>
        <w:r>
          <w:t>60</w:t>
        </w:r>
        <w:r>
          <w:fldChar w:fldCharType="end"/>
        </w:r>
      </w:hyperlink>
    </w:p>
    <w:p>
      <w:pPr>
        <w:pStyle w:val="TOC2"/>
        <w:tabs>
          <w:tab w:val="right" w:leader="dot" w:pos="8306"/>
        </w:tabs>
      </w:pPr>
      <w:hyperlink w:anchor="_Toc24391" w:history="1">
        <w:r>
          <w:rPr>
            <w:rFonts w:ascii="仿宋" w:eastAsia="仿宋" w:hAnsi="仿宋" w:cs="仿宋" w:hint="eastAsia"/>
            <w:lang w:eastAsia="zh-CN"/>
          </w:rPr>
          <w:t>(四)、推广与宣传活动</w:t>
        </w:r>
        <w:r>
          <w:tab/>
        </w:r>
        <w:r>
          <w:fldChar w:fldCharType="begin"/>
        </w:r>
        <w:r>
          <w:instrText xml:space="preserve"> PAGEREF _Toc24391 \h </w:instrText>
        </w:r>
        <w:r>
          <w:fldChar w:fldCharType="separate"/>
        </w:r>
        <w:r>
          <w:t>61</w:t>
        </w:r>
        <w:r>
          <w:fldChar w:fldCharType="end"/>
        </w:r>
      </w:hyperlink>
    </w:p>
    <w:p>
      <w:pPr>
        <w:pStyle w:val="TOC1"/>
        <w:tabs>
          <w:tab w:val="right" w:leader="dot" w:pos="8306"/>
        </w:tabs>
      </w:pPr>
      <w:hyperlink w:anchor="_Toc17833" w:history="1">
        <w:r>
          <w:rPr>
            <w:rFonts w:ascii="仿宋" w:eastAsia="仿宋" w:hAnsi="仿宋" w:cs="仿宋" w:hint="eastAsia"/>
            <w:lang w:eastAsia="zh-CN"/>
          </w:rPr>
          <w:t>十八、聚四氢呋喃醚项目工程方案分析</w:t>
        </w:r>
        <w:r>
          <w:tab/>
        </w:r>
        <w:r>
          <w:fldChar w:fldCharType="begin"/>
        </w:r>
        <w:r>
          <w:instrText xml:space="preserve"> PAGEREF _Toc17833 \h </w:instrText>
        </w:r>
        <w:r>
          <w:fldChar w:fldCharType="separate"/>
        </w:r>
        <w:r>
          <w:t>67</w:t>
        </w:r>
        <w:r>
          <w:fldChar w:fldCharType="end"/>
        </w:r>
      </w:hyperlink>
    </w:p>
    <w:p>
      <w:pPr>
        <w:pStyle w:val="TOC2"/>
        <w:tabs>
          <w:tab w:val="right" w:leader="dot" w:pos="8306"/>
        </w:tabs>
      </w:pPr>
      <w:hyperlink w:anchor="_Toc28342" w:history="1">
        <w:r>
          <w:rPr>
            <w:rFonts w:ascii="仿宋" w:eastAsia="仿宋" w:hAnsi="仿宋" w:cs="仿宋" w:hint="eastAsia"/>
            <w:lang w:eastAsia="zh-CN"/>
          </w:rPr>
          <w:t>(一)、建筑工程设计原则</w:t>
        </w:r>
        <w:r>
          <w:tab/>
        </w:r>
        <w:r>
          <w:fldChar w:fldCharType="begin"/>
        </w:r>
        <w:r>
          <w:instrText xml:space="preserve"> PAGEREF _Toc28342 \h </w:instrText>
        </w:r>
        <w:r>
          <w:fldChar w:fldCharType="separate"/>
        </w:r>
        <w:r>
          <w:t>67</w:t>
        </w:r>
        <w:r>
          <w:fldChar w:fldCharType="end"/>
        </w:r>
      </w:hyperlink>
    </w:p>
    <w:p>
      <w:pPr>
        <w:pStyle w:val="TOC2"/>
        <w:tabs>
          <w:tab w:val="right" w:leader="dot" w:pos="8306"/>
        </w:tabs>
      </w:pPr>
      <w:hyperlink w:anchor="_Toc7332" w:history="1">
        <w:r>
          <w:rPr>
            <w:rFonts w:ascii="仿宋" w:eastAsia="仿宋" w:hAnsi="仿宋" w:cs="仿宋" w:hint="eastAsia"/>
            <w:lang w:eastAsia="zh-CN"/>
          </w:rPr>
          <w:t>(二)、土建工程建设指标</w:t>
        </w:r>
        <w:r>
          <w:tab/>
        </w:r>
        <w:r>
          <w:fldChar w:fldCharType="begin"/>
        </w:r>
        <w:r>
          <w:instrText xml:space="preserve"> PAGEREF _Toc7332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07"/>
      <w:r>
        <w:rPr>
          <w:rFonts w:ascii="仿宋" w:eastAsia="仿宋" w:hAnsi="仿宋" w:cs="仿宋" w:hint="eastAsia"/>
          <w:sz w:val="28"/>
          <w:lang w:eastAsia="zh-CN"/>
        </w:rPr>
        <w:t>一、聚四氢呋喃醚项目建设背景及必要性分析</w:t>
      </w:r>
      <w:bookmarkEnd w:id="2"/>
    </w:p>
    <w:p>
      <w:pPr>
        <w:pStyle w:val="Heading2"/>
        <w:rPr>
          <w:rFonts w:ascii="仿宋" w:eastAsia="仿宋" w:hAnsi="仿宋" w:cs="仿宋" w:hint="eastAsia"/>
          <w:lang w:eastAsia="zh-CN"/>
        </w:rPr>
      </w:pPr>
      <w:bookmarkStart w:id="3" w:name="_Toc29957"/>
      <w:r>
        <w:rPr>
          <w:rFonts w:ascii="仿宋" w:eastAsia="仿宋" w:hAnsi="仿宋" w:cs="仿宋" w:hint="eastAsia"/>
          <w:lang w:eastAsia="zh-CN"/>
        </w:rPr>
        <w:t>(一)、聚四氢呋喃醚项目背景分析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四氢呋喃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四氢呋喃醚项目在这个潮流中的定位。同时，我们将关注行业内涌现的新兴机遇，以便聚四氢呋喃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四氢呋喃醚项目提供了强大的发展动力。我们将聚焦于行业内最新的技术发展趋势，包括但不限于人工智能、大数据分析、物联网等领域。通过深度的技术研究，我们将确保聚四氢呋喃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四氢呋喃醚项目发展的源泉。我们将投入更多的精力对市场需求进行深入剖析，超越表面的需求，深入挖掘潜在的市场痛点和机遇。通过对市场需求的细致了解，聚四氢呋喃醚项目将更有针对性地设计解决方案，满足市场的多样化需求，从而更好地促进聚四氢呋喃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四氢呋喃醚项目战略至关重要。我们将对竞争态势进行更为深入的分析，包括但不限于市场份额、产品特点、客户满意度等多个维度。通过深度的竞争分析，聚四氢呋喃醚项目将能够更准确地把握市场脉搏，制定具有竞争力的聚四氢呋喃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四氢呋喃醚项目的发展具有直接的影响。我们将进行更为全面的法规和政策分析，了解行业发展中的潜在法律风险和合规挑战。通过充分了解和遵守相关法规，聚四氢呋喃醚项目将确保在法律框架内合法合规运营，为聚四氢呋喃醚项目的稳健发展提供有力支持。</w:t>
      </w:r>
    </w:p>
    <w:p>
      <w:pPr>
        <w:pStyle w:val="Heading2"/>
        <w:ind w:firstLine="560" w:firstLineChars="200"/>
        <w:rPr>
          <w:rFonts w:ascii="仿宋" w:eastAsia="仿宋" w:hAnsi="仿宋" w:cs="仿宋" w:hint="eastAsia"/>
          <w:sz w:val="28"/>
          <w:lang w:eastAsia="zh-CN"/>
        </w:rPr>
      </w:pPr>
      <w:bookmarkStart w:id="4" w:name="_Toc3394"/>
      <w:r>
        <w:rPr>
          <w:rFonts w:ascii="仿宋" w:eastAsia="仿宋" w:hAnsi="仿宋" w:cs="仿宋" w:hint="eastAsia"/>
          <w:sz w:val="28"/>
          <w:lang w:eastAsia="zh-CN"/>
        </w:rPr>
        <w:t>(二)、聚四氢呋喃醚项目建设必要性分析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建设的迫切性源于对行业发展趋势的深刻洞察。我们正处于一个行业变革的时代，科技创新、数字化转型成为企业发展的关键动力。聚四氢呋喃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建设不仅仅是为了跟上潮流，更是为了通过技术创新推动企业的持续发展。通过引入先进的技术和解决方案，聚四氢呋喃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四氢呋喃醚项目的建设成为必然选择，通过提高产品质量、拓展服务领域，从而在竞争中获得更多的机会。聚四氢呋喃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四氢呋喃醚项目建设的必要性体现在对客户需求更精准的满足。通过聚四氢呋喃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建设的背后是对企业持续创新的追求。只有通过不断创新，企业才能在竞争中立于不败之地。聚四氢呋喃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792"/>
      <w:r>
        <w:rPr>
          <w:rFonts w:ascii="仿宋" w:eastAsia="仿宋" w:hAnsi="仿宋" w:cs="仿宋" w:hint="eastAsia"/>
          <w:sz w:val="28"/>
          <w:lang w:eastAsia="zh-CN"/>
        </w:rPr>
        <w:t>二、聚四氢呋喃醚项目可持续发展</w:t>
      </w:r>
      <w:bookmarkEnd w:id="5"/>
    </w:p>
    <w:p>
      <w:pPr>
        <w:pStyle w:val="Heading2"/>
        <w:rPr>
          <w:rFonts w:ascii="仿宋" w:eastAsia="仿宋" w:hAnsi="仿宋" w:cs="仿宋" w:hint="eastAsia"/>
          <w:lang w:eastAsia="zh-CN"/>
        </w:rPr>
      </w:pPr>
      <w:bookmarkStart w:id="6" w:name="_Toc10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中，聚四氢呋喃醚项目团队着眼于未来，明确了可持续发展的战略方向。制定的具体可持续发展目标包括降低资源使用、采用环保技术、最大化社会效益等。这一步骤不仅有助于聚四氢呋喃醚项目在环保和社会责任方面达到最高标准，也为未来提供了明确的指引，确保聚四氢呋喃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可持续实践的融入聚四氢呋喃醚项目管理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四氢呋喃醚项目管理周期。从聚四氢呋喃醚项目规划开始，聚四氢呋喃醚项目团队就考虑了环境和社会的因素。在执行阶段，聚四氢呋喃醚项目团队积极推动绿色技术的应用，优化资源利用。此外，关注员工的社会责任，通过培训和沟通活动提高员工对可持续发展的认知，使他们能够在日常工作中践行可持续实践。这些举措不仅为聚四氢呋喃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8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扎根于聚四氢呋喃醚项目的可持续发展理念，我们深信环保与社会责任是聚四氢呋喃醚项目成功的关键支柱。在聚四氢呋喃醚项目的每一步，我们都致力于通过创新和实践，履行对环境和社会的坚定责任。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团队通过引入先进的环保技术、建立高效的废物处理系统以及推动能源节约措施，积极履行环保责任。定期的环保监测和评估确保聚四氢呋喃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不仅致力于自身可持续发展，还注重对社会的回馈。通过支持社区聚四氢呋喃醚项目、参与慈善事业、提供培训机会等方式，聚四氢呋喃醚项目积极履行社会责任。与当地社区建立积极互动，关注员工的工作与生活平衡，以及员工的身心健康，是聚四氢呋喃醚项目在社会责任层面的关键举措。这样的实践不仅增强了聚四氢呋喃醚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8118"/>
      <w:r>
        <w:rPr>
          <w:rFonts w:ascii="仿宋" w:eastAsia="仿宋" w:hAnsi="仿宋" w:cs="仿宋" w:hint="eastAsia"/>
          <w:sz w:val="28"/>
          <w:lang w:eastAsia="zh-CN"/>
        </w:rPr>
        <w:t>三、聚四氢呋喃醚项目文档管理</w:t>
      </w:r>
      <w:bookmarkEnd w:id="8"/>
    </w:p>
    <w:p>
      <w:pPr>
        <w:pStyle w:val="Heading2"/>
        <w:rPr>
          <w:rFonts w:ascii="仿宋" w:eastAsia="仿宋" w:hAnsi="仿宋" w:cs="仿宋" w:hint="eastAsia"/>
          <w:lang w:eastAsia="zh-CN"/>
        </w:rPr>
      </w:pPr>
      <w:bookmarkStart w:id="9" w:name="_Toc1682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聚四氢呋喃醚项目高度重视文档的质量和准确性，以支持聚四氢呋喃醚项目的各项活动和决策。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文档的编制始于聚四氢呋喃醚项目计划的初期，我们制定了详细的文档编制计划，明确了每个文档的内容、格式和编写责任人。在聚四氢呋喃醚项目启动阶段，我们首先编制了聚四氢呋喃醚项目章程，明确定义了聚四氢呋喃醚项目的目标、范围、风险等关键要素。随后，聚四氢呋喃醚项目团队根据计划陆续编制了需求文档、设计文档、测试文档等各类文档，确保聚四氢呋喃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四氢呋喃醚项目管理中的重要环节，旨在确保聚四氢呋喃醚项目文档符合质量标准和聚四氢呋喃醚项目需求。在聚四氢呋喃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四氢呋喃醚项目相关利益方和专业领域的专家对文档进行独立审查。这有助于获取更全面、客观的反馈，确保聚四氢呋喃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聚四氢呋喃醚项目在文档编制与审查方面建立了严格的管理机制，通过规范的流程和多维度的审查，确保聚四氢呋喃醚项目文档的质量、准确性和可靠性，为聚四氢呋喃醚项目的顺利推进提供了有力支持。</w:t>
      </w:r>
    </w:p>
    <w:p>
      <w:pPr>
        <w:pStyle w:val="Heading2"/>
        <w:ind w:firstLine="560" w:firstLineChars="200"/>
        <w:rPr>
          <w:rFonts w:ascii="仿宋" w:eastAsia="仿宋" w:hAnsi="仿宋" w:cs="仿宋" w:hint="eastAsia"/>
          <w:sz w:val="28"/>
          <w:lang w:eastAsia="zh-CN"/>
        </w:rPr>
      </w:pPr>
      <w:bookmarkStart w:id="10" w:name="_Toc255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我们通过多渠道发布文档，包括电子邮件、聚四氢呋喃醚项目管理平台、内部网站等，以满足不同团队成员的偏好和需求。多渠道发布确保了信息的全面覆盖。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我们采用了精细的权限控制，确保只有授权人员可以访问敏感信息。这种安全措施保护了聚四氢呋喃醚项目文档的机密性，防止了未经授权的信息泄露。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3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四氢呋喃醚项目生命周期中一个至关重要的环节，直接关系到聚四氢呋喃醚项目信息的长期保存和历史记录的完整性。在聚四氢呋喃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22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517"/>
      <w:r>
        <w:rPr>
          <w:rFonts w:ascii="仿宋" w:eastAsia="仿宋" w:hAnsi="仿宋" w:cs="仿宋" w:hint="eastAsia"/>
          <w:lang w:eastAsia="zh-CN"/>
        </w:rPr>
        <w:t>(一)、聚四氢呋喃醚行业分析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行业一直以来都是市场的关注焦点。行业内的发展趋势、竞争态势以及潜在机会都对聚四氢呋喃醚项目的推进产生深远的影响。通过深入研究行业的整体概貌，我们将更好地理解行业的核心特征，为聚四氢呋喃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聚四氢呋喃醚行业，技术一直是推动创新和发展的关键因素。我们将对当前技术趋势进行详尽分析，包括但不限于人工智能、大数据应用、先进制造技术等。这有助于聚四氢呋喃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四氢呋喃醚项目成功的基础。我们将对主要竞争对手进行深入研究，包括其市场份额、产品特点、市场定位等。通过全面了解竞争对手的优势和劣势，聚四氢呋喃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617"/>
      <w:r>
        <w:rPr>
          <w:rFonts w:ascii="仿宋" w:eastAsia="仿宋" w:hAnsi="仿宋" w:cs="仿宋" w:hint="eastAsia"/>
          <w:sz w:val="28"/>
          <w:lang w:eastAsia="zh-CN"/>
        </w:rPr>
        <w:t>(二)、聚四氢呋喃醚市场分析预测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四氢呋喃醚市场未来的增长趋势。这包括市场的整体规模、各细分领域的发展趋势等。聚四氢呋喃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四氢呋喃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四氢呋喃醚项目实施过程中需要充分考虑的因素。我们将对市场风险进行全面评估，包括但不限于政策法规风险、市场竞争风险、技术变革风险等。通过对潜在风险的深入分析，聚四氢呋喃醚项目可以制定相应的风险缓解策略，降低不确定性对聚四氢呋喃醚项目的影响。</w:t>
      </w:r>
    </w:p>
    <w:p>
      <w:pPr>
        <w:pStyle w:val="Heading1"/>
        <w:ind w:firstLine="560" w:firstLineChars="200"/>
        <w:rPr>
          <w:rFonts w:ascii="仿宋" w:eastAsia="仿宋" w:hAnsi="仿宋" w:cs="仿宋" w:hint="eastAsia"/>
          <w:sz w:val="28"/>
          <w:lang w:eastAsia="zh-CN"/>
        </w:rPr>
      </w:pPr>
      <w:bookmarkStart w:id="15" w:name="_Toc21234"/>
      <w:r>
        <w:rPr>
          <w:rFonts w:ascii="仿宋" w:eastAsia="仿宋" w:hAnsi="仿宋" w:cs="仿宋" w:hint="eastAsia"/>
          <w:sz w:val="28"/>
          <w:lang w:eastAsia="zh-CN"/>
        </w:rPr>
        <w:t>五、聚四氢呋喃醚项目概论</w:t>
      </w:r>
      <w:bookmarkEnd w:id="15"/>
    </w:p>
    <w:p>
      <w:pPr>
        <w:pStyle w:val="Heading2"/>
        <w:rPr>
          <w:rFonts w:ascii="仿宋" w:eastAsia="仿宋" w:hAnsi="仿宋" w:cs="仿宋" w:hint="eastAsia"/>
          <w:lang w:eastAsia="zh-CN"/>
        </w:rPr>
      </w:pPr>
      <w:bookmarkStart w:id="16" w:name="_Toc14863"/>
      <w:r>
        <w:rPr>
          <w:rFonts w:ascii="仿宋" w:eastAsia="仿宋" w:hAnsi="仿宋" w:cs="仿宋" w:hint="eastAsia"/>
          <w:lang w:eastAsia="zh-CN"/>
        </w:rPr>
        <w:t>(一)、聚四氢呋喃醚项目概况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起源追溯至对市场的深入洞察。市场的不断演变与变革为聚四氢呋喃醚项目提供了难得的机遇。当前市场存在的需求缺口和变革的大环境共同构成了聚四氢呋喃醚项目的背景。这个聚四氢呋喃醚项目旨在充分利用市场机遇，填补行业中尚未满足的需求，为客户提供全新的解决方案。市场的变革和需求的增长使得这个聚四氢呋喃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聚四氢呋喃醚项目名称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正式命名为聚四氢呋喃醚。这个名称不仅仅是一个标识，更代表了聚四氢呋喃醚项目的核心理念和愿景。它蕴含着聚四氢呋喃醚项目所要解决问题的关键字，具有强烈的表达和辨识度，为聚四氢呋喃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聚四氢呋喃醚项目目标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四氢呋喃醚项目的核心目标是提供一种全新、高效的解决方案，满足客户日益增长的需求。聚四氢呋喃醚项目追求的不仅仅是满足市场需求，更是在市场中获得卓越的竞争优势。通过不断提升产品或服务的质量和创新水平，聚四氢呋喃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聚四氢呋喃醚项目范围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全面涵盖了产品研发、制造、市场推广和售后服务，确保从产品设计到最终用户体验的全方位关注。这一全面的聚四氢呋喃醚项目范围是为了确保聚四氢呋喃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聚四氢呋喃醚项目时间表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聚四氢呋喃醚项目计划在未来18个月内完成，包括研发、测试、市场试点和正式推出等不同阶段。这个时间表的合理设计是为了确保聚四氢呋喃醚项目各个阶段的顺利推进，以便按时交付高质量的成果。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聚四氢呋喃醚项目预算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总预算估算为XX百万美元，主要分配在研发、市场推广、人员培训和运营等方面。这一充足的预算为聚四氢呋喃醚项目提供了充足的资源，确保聚四氢呋喃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聚四氢呋喃醚项目风险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可能面临的风险包括市场接受度低、技术难题、竞争激烈等。聚四氢呋喃醚项目团队已经制定了相应的风险应对计划，通过前瞻性的风险管理，确保聚四氢呋喃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聚四氢呋喃醚项目团队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聚四氢呋喃醚项目汇聚了一支经验丰富、多领域专业素养的核心团队，确保聚四氢呋喃醚项目在各个方面都能拥有高水平的执行力。团队的协同作战是聚四氢呋喃醚项目成功的关键因素之一。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聚四氢呋喃醚项目背景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聚四氢呋喃醚项目的背景根植于市场对更高效、创新产品的渴望，同时也受到科技发展对行业格局的深刻改变的影响。这为聚四氢呋喃醚项目提供了广阔的发展空间和市场需求。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聚四氢呋喃醚项目现状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截至目前，聚四氢呋喃醚项目已完成市场调研和技术验证，取得了初步的成功。这为聚四氢呋喃醚项目在未来的发展奠定了坚实的基础，为更远大的目标打下了坚实的基石。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225"/>
      <w:r>
        <w:rPr>
          <w:rFonts w:ascii="仿宋" w:eastAsia="仿宋" w:hAnsi="仿宋" w:cs="仿宋" w:hint="eastAsia"/>
          <w:sz w:val="28"/>
          <w:lang w:eastAsia="zh-CN"/>
        </w:rPr>
        <w:t>(二)、聚四氢呋喃醚项目目标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keyword》聚四氢呋喃醚项目首要业务目标是在市场中占据有利地位，实现产品/服务的成功推广和销售。通过不断提升产品质量、创新性，聚四氢呋喃醚项目追求成为行业中的领导者，赢得更多客户的青睐。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在科技迅速发展的时代，聚四氢呋喃醚项目着眼于技术创新。通过持续的研发和技术升级，聚四氢呋喃醚项目旨在推出更具创新性的产品或服务，以满足市场对新鲜、先进解决方案的需求。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为了建立可持续的客户关系，聚四氢呋喃醚项目设定了客户满意度目标。通过提供卓越的产品质量和优质的客户服务，聚四氢呋喃醚项目追求赢得客户的信任和忠诚度，确保他们的满意度达到行业领先水平。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聚四氢呋喃醚项目注重社会责任和可持续发展。通过实施环保、社会责任聚四氢呋喃醚项目，聚四氢呋喃醚项目致力于在经济发展的同时保护环境，促进社会公平，实现可持续经营。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聚四氢呋喃醚项目的团队是实现目标的核心驱动力。因此，聚四氢呋喃醚项目设定了团队发展目标，包括提升团队成员的专业技能、培养领导力，以及搭建协同高效的团队工作氛围。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260"/>
      <w:r>
        <w:rPr>
          <w:rFonts w:ascii="仿宋" w:eastAsia="仿宋" w:hAnsi="仿宋" w:cs="仿宋" w:hint="eastAsia"/>
          <w:sz w:val="28"/>
          <w:lang w:eastAsia="zh-CN"/>
        </w:rPr>
        <w:t>(三)、聚四氢呋喃醚项目提出的理由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聚四氢呋喃醚项目提出的理由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提出源于对市场机遇的深刻洞察。当前市场中存在的需求缺口和行业发展趋势表明，有巨大的商业机会等待被开发。通过准确捕捉市场机遇，聚四氢呋喃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理念基于对技术创新的信仰。通过持续的研发和技术投入，聚四氢呋喃醚项目有望推出更具创新性的产品或服务。在科技飞速发展的当下，聚四氢呋喃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https://d.book118.com/608124134065006023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3633E"/>
    <w:rsid w:val="3D3363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413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2024-01-01T22:17:00Z</dcterms:created>
  <dcterms:modified xsi:type="dcterms:W3CDTF">2024-01-01T22:17:39Z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224A6898B6564D5F95E0D0093636B083_11</vt:lpwstr>
  </property>
  <property fmtid="{D5CDD505-2E9C-101B-9397-08002B2CF9AE}" pid="3" name="KSOProductBuildVer">
    <vt:lpwstr>2052-12.1.0.16120</vt:lpwstr>
  </property>
</Properties>
</file>