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碳酸丙烯酯项目建设方案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02" w:history="1">
        <w:r>
          <w:rPr>
            <w:rFonts w:ascii="仿宋" w:eastAsia="仿宋" w:hAnsi="仿宋" w:cs="仿宋" w:hint="eastAsia"/>
            <w:lang w:eastAsia="zh-CN"/>
          </w:rPr>
          <w:t>概论</w:t>
        </w:r>
        <w:r>
          <w:tab/>
        </w:r>
        <w:r>
          <w:fldChar w:fldCharType="begin"/>
        </w:r>
        <w:r>
          <w:instrText xml:space="preserve"> PAGEREF _Toc7702 \h </w:instrText>
        </w:r>
        <w:r>
          <w:fldChar w:fldCharType="separate"/>
        </w:r>
        <w:r>
          <w:t>3</w:t>
        </w:r>
        <w:r>
          <w:fldChar w:fldCharType="end"/>
        </w:r>
      </w:hyperlink>
    </w:p>
    <w:p>
      <w:pPr>
        <w:pStyle w:val="TOC1"/>
        <w:tabs>
          <w:tab w:val="right" w:leader="dot" w:pos="8306"/>
        </w:tabs>
      </w:pPr>
      <w:hyperlink w:anchor="_Toc23592" w:history="1">
        <w:r>
          <w:rPr>
            <w:rFonts w:ascii="仿宋" w:eastAsia="仿宋" w:hAnsi="仿宋" w:cs="仿宋" w:hint="eastAsia"/>
            <w:lang w:eastAsia="zh-CN"/>
          </w:rPr>
          <w:t>一、背景、必要性分析</w:t>
        </w:r>
        <w:r>
          <w:tab/>
        </w:r>
        <w:r>
          <w:fldChar w:fldCharType="begin"/>
        </w:r>
        <w:r>
          <w:instrText xml:space="preserve"> PAGEREF _Toc23592 \h </w:instrText>
        </w:r>
        <w:r>
          <w:fldChar w:fldCharType="separate"/>
        </w:r>
        <w:r>
          <w:t>3</w:t>
        </w:r>
        <w:r>
          <w:fldChar w:fldCharType="end"/>
        </w:r>
      </w:hyperlink>
    </w:p>
    <w:p>
      <w:pPr>
        <w:pStyle w:val="TOC2"/>
        <w:tabs>
          <w:tab w:val="right" w:leader="dot" w:pos="8306"/>
        </w:tabs>
      </w:pPr>
      <w:hyperlink w:anchor="_Toc16542" w:history="1">
        <w:r>
          <w:rPr>
            <w:rFonts w:ascii="仿宋" w:eastAsia="仿宋" w:hAnsi="仿宋" w:cs="仿宋" w:hint="eastAsia"/>
            <w:lang w:eastAsia="zh-CN"/>
          </w:rPr>
          <w:t>(一)、项目建设背景</w:t>
        </w:r>
        <w:r>
          <w:tab/>
        </w:r>
        <w:r>
          <w:fldChar w:fldCharType="begin"/>
        </w:r>
        <w:r>
          <w:instrText xml:space="preserve"> PAGEREF _Toc16542 \h </w:instrText>
        </w:r>
        <w:r>
          <w:fldChar w:fldCharType="separate"/>
        </w:r>
        <w:r>
          <w:t>3</w:t>
        </w:r>
        <w:r>
          <w:fldChar w:fldCharType="end"/>
        </w:r>
      </w:hyperlink>
    </w:p>
    <w:p>
      <w:pPr>
        <w:pStyle w:val="TOC2"/>
        <w:tabs>
          <w:tab w:val="right" w:leader="dot" w:pos="8306"/>
        </w:tabs>
      </w:pPr>
      <w:hyperlink w:anchor="_Toc31785" w:history="1">
        <w:r>
          <w:rPr>
            <w:rFonts w:ascii="仿宋" w:eastAsia="仿宋" w:hAnsi="仿宋" w:cs="仿宋" w:hint="eastAsia"/>
            <w:lang w:eastAsia="zh-CN"/>
          </w:rPr>
          <w:t>(二)、必要性分析</w:t>
        </w:r>
        <w:r>
          <w:tab/>
        </w:r>
        <w:r>
          <w:fldChar w:fldCharType="begin"/>
        </w:r>
        <w:r>
          <w:instrText xml:space="preserve"> PAGEREF _Toc31785 \h </w:instrText>
        </w:r>
        <w:r>
          <w:fldChar w:fldCharType="separate"/>
        </w:r>
        <w:r>
          <w:t>4</w:t>
        </w:r>
        <w:r>
          <w:fldChar w:fldCharType="end"/>
        </w:r>
      </w:hyperlink>
    </w:p>
    <w:p>
      <w:pPr>
        <w:pStyle w:val="TOC2"/>
        <w:tabs>
          <w:tab w:val="right" w:leader="dot" w:pos="8306"/>
        </w:tabs>
      </w:pPr>
      <w:hyperlink w:anchor="_Toc32761" w:history="1">
        <w:r>
          <w:rPr>
            <w:rFonts w:ascii="仿宋" w:eastAsia="仿宋" w:hAnsi="仿宋" w:cs="仿宋" w:hint="eastAsia"/>
            <w:lang w:eastAsia="zh-CN"/>
          </w:rPr>
          <w:t>(三)、项目建设有利条件</w:t>
        </w:r>
        <w:r>
          <w:tab/>
        </w:r>
        <w:r>
          <w:fldChar w:fldCharType="begin"/>
        </w:r>
        <w:r>
          <w:instrText xml:space="preserve"> PAGEREF _Toc32761 \h </w:instrText>
        </w:r>
        <w:r>
          <w:fldChar w:fldCharType="separate"/>
        </w:r>
        <w:r>
          <w:t>5</w:t>
        </w:r>
        <w:r>
          <w:fldChar w:fldCharType="end"/>
        </w:r>
      </w:hyperlink>
    </w:p>
    <w:p>
      <w:pPr>
        <w:pStyle w:val="TOC1"/>
        <w:tabs>
          <w:tab w:val="right" w:leader="dot" w:pos="8306"/>
        </w:tabs>
      </w:pPr>
      <w:hyperlink w:anchor="_Toc15783" w:history="1">
        <w:r>
          <w:rPr>
            <w:rFonts w:ascii="仿宋" w:eastAsia="仿宋" w:hAnsi="仿宋" w:cs="仿宋" w:hint="eastAsia"/>
            <w:lang w:eastAsia="zh-CN"/>
          </w:rPr>
          <w:t>二、建设风险评估分析</w:t>
        </w:r>
        <w:r>
          <w:tab/>
        </w:r>
        <w:r>
          <w:fldChar w:fldCharType="begin"/>
        </w:r>
        <w:r>
          <w:instrText xml:space="preserve"> PAGEREF _Toc15783 \h </w:instrText>
        </w:r>
        <w:r>
          <w:fldChar w:fldCharType="separate"/>
        </w:r>
        <w:r>
          <w:t>7</w:t>
        </w:r>
        <w:r>
          <w:fldChar w:fldCharType="end"/>
        </w:r>
      </w:hyperlink>
    </w:p>
    <w:p>
      <w:pPr>
        <w:pStyle w:val="TOC2"/>
        <w:tabs>
          <w:tab w:val="right" w:leader="dot" w:pos="8306"/>
        </w:tabs>
      </w:pPr>
      <w:hyperlink w:anchor="_Toc9198" w:history="1">
        <w:r>
          <w:rPr>
            <w:rFonts w:ascii="仿宋" w:eastAsia="仿宋" w:hAnsi="仿宋" w:cs="仿宋" w:hint="eastAsia"/>
            <w:lang w:eastAsia="zh-CN"/>
          </w:rPr>
          <w:t>(一)、政策风险分析</w:t>
        </w:r>
        <w:r>
          <w:tab/>
        </w:r>
        <w:r>
          <w:fldChar w:fldCharType="begin"/>
        </w:r>
        <w:r>
          <w:instrText xml:space="preserve"> PAGEREF _Toc9198 \h </w:instrText>
        </w:r>
        <w:r>
          <w:fldChar w:fldCharType="separate"/>
        </w:r>
        <w:r>
          <w:t>7</w:t>
        </w:r>
        <w:r>
          <w:fldChar w:fldCharType="end"/>
        </w:r>
      </w:hyperlink>
    </w:p>
    <w:p>
      <w:pPr>
        <w:pStyle w:val="TOC2"/>
        <w:tabs>
          <w:tab w:val="right" w:leader="dot" w:pos="8306"/>
        </w:tabs>
      </w:pPr>
      <w:hyperlink w:anchor="_Toc25361" w:history="1">
        <w:r>
          <w:rPr>
            <w:rFonts w:ascii="仿宋" w:eastAsia="仿宋" w:hAnsi="仿宋" w:cs="仿宋" w:hint="eastAsia"/>
            <w:lang w:eastAsia="zh-CN"/>
          </w:rPr>
          <w:t>(二)、社会风险分析</w:t>
        </w:r>
        <w:r>
          <w:tab/>
        </w:r>
        <w:r>
          <w:fldChar w:fldCharType="begin"/>
        </w:r>
        <w:r>
          <w:instrText xml:space="preserve"> PAGEREF _Toc25361 \h </w:instrText>
        </w:r>
        <w:r>
          <w:fldChar w:fldCharType="separate"/>
        </w:r>
        <w:r>
          <w:t>8</w:t>
        </w:r>
        <w:r>
          <w:fldChar w:fldCharType="end"/>
        </w:r>
      </w:hyperlink>
    </w:p>
    <w:p>
      <w:pPr>
        <w:pStyle w:val="TOC2"/>
        <w:tabs>
          <w:tab w:val="right" w:leader="dot" w:pos="8306"/>
        </w:tabs>
      </w:pPr>
      <w:hyperlink w:anchor="_Toc8182" w:history="1">
        <w:r>
          <w:rPr>
            <w:rFonts w:ascii="仿宋" w:eastAsia="仿宋" w:hAnsi="仿宋" w:cs="仿宋" w:hint="eastAsia"/>
            <w:lang w:eastAsia="zh-CN"/>
          </w:rPr>
          <w:t>(三)、市场风险分析</w:t>
        </w:r>
        <w:r>
          <w:tab/>
        </w:r>
        <w:r>
          <w:fldChar w:fldCharType="begin"/>
        </w:r>
        <w:r>
          <w:instrText xml:space="preserve"> PAGEREF _Toc8182 \h </w:instrText>
        </w:r>
        <w:r>
          <w:fldChar w:fldCharType="separate"/>
        </w:r>
        <w:r>
          <w:t>10</w:t>
        </w:r>
        <w:r>
          <w:fldChar w:fldCharType="end"/>
        </w:r>
      </w:hyperlink>
    </w:p>
    <w:p>
      <w:pPr>
        <w:pStyle w:val="TOC2"/>
        <w:tabs>
          <w:tab w:val="right" w:leader="dot" w:pos="8306"/>
        </w:tabs>
      </w:pPr>
      <w:hyperlink w:anchor="_Toc18895" w:history="1">
        <w:r>
          <w:rPr>
            <w:rFonts w:ascii="仿宋" w:eastAsia="仿宋" w:hAnsi="仿宋" w:cs="仿宋" w:hint="eastAsia"/>
            <w:lang w:eastAsia="zh-CN"/>
          </w:rPr>
          <w:t>(四)、资金风险分析</w:t>
        </w:r>
        <w:r>
          <w:tab/>
        </w:r>
        <w:r>
          <w:fldChar w:fldCharType="begin"/>
        </w:r>
        <w:r>
          <w:instrText xml:space="preserve"> PAGEREF _Toc18895 \h </w:instrText>
        </w:r>
        <w:r>
          <w:fldChar w:fldCharType="separate"/>
        </w:r>
        <w:r>
          <w:t>10</w:t>
        </w:r>
        <w:r>
          <w:fldChar w:fldCharType="end"/>
        </w:r>
      </w:hyperlink>
    </w:p>
    <w:p>
      <w:pPr>
        <w:pStyle w:val="TOC2"/>
        <w:tabs>
          <w:tab w:val="right" w:leader="dot" w:pos="8306"/>
        </w:tabs>
      </w:pPr>
      <w:hyperlink w:anchor="_Toc31834" w:history="1">
        <w:r>
          <w:rPr>
            <w:rFonts w:ascii="仿宋" w:eastAsia="仿宋" w:hAnsi="仿宋" w:cs="仿宋" w:hint="eastAsia"/>
            <w:lang w:eastAsia="zh-CN"/>
          </w:rPr>
          <w:t>(五)、技术风险分析</w:t>
        </w:r>
        <w:r>
          <w:tab/>
        </w:r>
        <w:r>
          <w:fldChar w:fldCharType="begin"/>
        </w:r>
        <w:r>
          <w:instrText xml:space="preserve"> PAGEREF _Toc31834 \h </w:instrText>
        </w:r>
        <w:r>
          <w:fldChar w:fldCharType="separate"/>
        </w:r>
        <w:r>
          <w:t>12</w:t>
        </w:r>
        <w:r>
          <w:fldChar w:fldCharType="end"/>
        </w:r>
      </w:hyperlink>
    </w:p>
    <w:p>
      <w:pPr>
        <w:pStyle w:val="TOC2"/>
        <w:tabs>
          <w:tab w:val="right" w:leader="dot" w:pos="8306"/>
        </w:tabs>
      </w:pPr>
      <w:hyperlink w:anchor="_Toc8037" w:history="1">
        <w:r>
          <w:rPr>
            <w:rFonts w:ascii="仿宋" w:eastAsia="仿宋" w:hAnsi="仿宋" w:cs="仿宋" w:hint="eastAsia"/>
            <w:lang w:eastAsia="zh-CN"/>
          </w:rPr>
          <w:t>(六)、财务风险分析</w:t>
        </w:r>
        <w:r>
          <w:tab/>
        </w:r>
        <w:r>
          <w:fldChar w:fldCharType="begin"/>
        </w:r>
        <w:r>
          <w:instrText xml:space="preserve"> PAGEREF _Toc8037 \h </w:instrText>
        </w:r>
        <w:r>
          <w:fldChar w:fldCharType="separate"/>
        </w:r>
        <w:r>
          <w:t>13</w:t>
        </w:r>
        <w:r>
          <w:fldChar w:fldCharType="end"/>
        </w:r>
      </w:hyperlink>
    </w:p>
    <w:p>
      <w:pPr>
        <w:pStyle w:val="TOC2"/>
        <w:tabs>
          <w:tab w:val="right" w:leader="dot" w:pos="8306"/>
        </w:tabs>
      </w:pPr>
      <w:hyperlink w:anchor="_Toc25963" w:history="1">
        <w:r>
          <w:rPr>
            <w:rFonts w:ascii="仿宋" w:eastAsia="仿宋" w:hAnsi="仿宋" w:cs="仿宋" w:hint="eastAsia"/>
            <w:lang w:eastAsia="zh-CN"/>
          </w:rPr>
          <w:t>(七)、管理风险分析</w:t>
        </w:r>
        <w:r>
          <w:tab/>
        </w:r>
        <w:r>
          <w:fldChar w:fldCharType="begin"/>
        </w:r>
        <w:r>
          <w:instrText xml:space="preserve"> PAGEREF _Toc25963 \h </w:instrText>
        </w:r>
        <w:r>
          <w:fldChar w:fldCharType="separate"/>
        </w:r>
        <w:r>
          <w:t>15</w:t>
        </w:r>
        <w:r>
          <w:fldChar w:fldCharType="end"/>
        </w:r>
      </w:hyperlink>
    </w:p>
    <w:p>
      <w:pPr>
        <w:pStyle w:val="TOC2"/>
        <w:tabs>
          <w:tab w:val="right" w:leader="dot" w:pos="8306"/>
        </w:tabs>
      </w:pPr>
      <w:hyperlink w:anchor="_Toc10326" w:history="1">
        <w:r>
          <w:rPr>
            <w:rFonts w:ascii="仿宋" w:eastAsia="仿宋" w:hAnsi="仿宋" w:cs="仿宋" w:hint="eastAsia"/>
            <w:lang w:eastAsia="zh-CN"/>
          </w:rPr>
          <w:t>(八)、其它风险分析</w:t>
        </w:r>
        <w:r>
          <w:tab/>
        </w:r>
        <w:r>
          <w:fldChar w:fldCharType="begin"/>
        </w:r>
        <w:r>
          <w:instrText xml:space="preserve"> PAGEREF _Toc10326 \h </w:instrText>
        </w:r>
        <w:r>
          <w:fldChar w:fldCharType="separate"/>
        </w:r>
        <w:r>
          <w:t>16</w:t>
        </w:r>
        <w:r>
          <w:fldChar w:fldCharType="end"/>
        </w:r>
      </w:hyperlink>
    </w:p>
    <w:p>
      <w:pPr>
        <w:pStyle w:val="TOC2"/>
        <w:tabs>
          <w:tab w:val="right" w:leader="dot" w:pos="8306"/>
        </w:tabs>
      </w:pPr>
      <w:hyperlink w:anchor="_Toc31050" w:history="1">
        <w:r>
          <w:rPr>
            <w:rFonts w:ascii="仿宋" w:eastAsia="仿宋" w:hAnsi="仿宋" w:cs="仿宋" w:hint="eastAsia"/>
            <w:lang w:eastAsia="zh-CN"/>
          </w:rPr>
          <w:t>(九)、社会影响评估</w:t>
        </w:r>
        <w:r>
          <w:tab/>
        </w:r>
        <w:r>
          <w:fldChar w:fldCharType="begin"/>
        </w:r>
        <w:r>
          <w:instrText xml:space="preserve"> PAGEREF _Toc31050 \h </w:instrText>
        </w:r>
        <w:r>
          <w:fldChar w:fldCharType="separate"/>
        </w:r>
        <w:r>
          <w:t>17</w:t>
        </w:r>
        <w:r>
          <w:fldChar w:fldCharType="end"/>
        </w:r>
      </w:hyperlink>
    </w:p>
    <w:p>
      <w:pPr>
        <w:pStyle w:val="TOC1"/>
        <w:tabs>
          <w:tab w:val="right" w:leader="dot" w:pos="8306"/>
        </w:tabs>
      </w:pPr>
      <w:hyperlink w:anchor="_Toc28481" w:history="1">
        <w:r>
          <w:rPr>
            <w:rFonts w:ascii="仿宋" w:eastAsia="仿宋" w:hAnsi="仿宋" w:cs="仿宋" w:hint="eastAsia"/>
            <w:lang w:eastAsia="zh-CN"/>
          </w:rPr>
          <w:t>三、碳酸丙烯酯项目概论</w:t>
        </w:r>
        <w:r>
          <w:tab/>
        </w:r>
        <w:r>
          <w:fldChar w:fldCharType="begin"/>
        </w:r>
        <w:r>
          <w:instrText xml:space="preserve"> PAGEREF _Toc28481 \h </w:instrText>
        </w:r>
        <w:r>
          <w:fldChar w:fldCharType="separate"/>
        </w:r>
        <w:r>
          <w:t>19</w:t>
        </w:r>
        <w:r>
          <w:fldChar w:fldCharType="end"/>
        </w:r>
      </w:hyperlink>
    </w:p>
    <w:p>
      <w:pPr>
        <w:pStyle w:val="TOC2"/>
        <w:tabs>
          <w:tab w:val="right" w:leader="dot" w:pos="8306"/>
        </w:tabs>
      </w:pPr>
      <w:hyperlink w:anchor="_Toc28950" w:history="1">
        <w:r>
          <w:rPr>
            <w:rFonts w:ascii="仿宋" w:eastAsia="仿宋" w:hAnsi="仿宋" w:cs="仿宋" w:hint="eastAsia"/>
            <w:lang w:eastAsia="zh-CN"/>
          </w:rPr>
          <w:t>(一)、项目申报单位概况</w:t>
        </w:r>
        <w:r>
          <w:tab/>
        </w:r>
        <w:r>
          <w:fldChar w:fldCharType="begin"/>
        </w:r>
        <w:r>
          <w:instrText xml:space="preserve"> PAGEREF _Toc28950 \h </w:instrText>
        </w:r>
        <w:r>
          <w:fldChar w:fldCharType="separate"/>
        </w:r>
        <w:r>
          <w:t>19</w:t>
        </w:r>
        <w:r>
          <w:fldChar w:fldCharType="end"/>
        </w:r>
      </w:hyperlink>
    </w:p>
    <w:p>
      <w:pPr>
        <w:pStyle w:val="TOC2"/>
        <w:tabs>
          <w:tab w:val="right" w:leader="dot" w:pos="8306"/>
        </w:tabs>
      </w:pPr>
      <w:hyperlink w:anchor="_Toc9687" w:history="1">
        <w:r>
          <w:rPr>
            <w:rFonts w:ascii="仿宋" w:eastAsia="仿宋" w:hAnsi="仿宋" w:cs="仿宋" w:hint="eastAsia"/>
            <w:lang w:eastAsia="zh-CN"/>
          </w:rPr>
          <w:t>(二)、项目概况</w:t>
        </w:r>
        <w:r>
          <w:tab/>
        </w:r>
        <w:r>
          <w:fldChar w:fldCharType="begin"/>
        </w:r>
        <w:r>
          <w:instrText xml:space="preserve"> PAGEREF _Toc9687 \h </w:instrText>
        </w:r>
        <w:r>
          <w:fldChar w:fldCharType="separate"/>
        </w:r>
        <w:r>
          <w:t>20</w:t>
        </w:r>
        <w:r>
          <w:fldChar w:fldCharType="end"/>
        </w:r>
      </w:hyperlink>
    </w:p>
    <w:p>
      <w:pPr>
        <w:pStyle w:val="TOC1"/>
        <w:tabs>
          <w:tab w:val="right" w:leader="dot" w:pos="8306"/>
        </w:tabs>
      </w:pPr>
      <w:hyperlink w:anchor="_Toc26758" w:history="1">
        <w:r>
          <w:rPr>
            <w:rFonts w:ascii="仿宋" w:eastAsia="仿宋" w:hAnsi="仿宋" w:cs="仿宋" w:hint="eastAsia"/>
            <w:lang w:eastAsia="zh-CN"/>
          </w:rPr>
          <w:t>四、社会影响分析</w:t>
        </w:r>
        <w:r>
          <w:tab/>
        </w:r>
        <w:r>
          <w:fldChar w:fldCharType="begin"/>
        </w:r>
        <w:r>
          <w:instrText xml:space="preserve"> PAGEREF _Toc26758 \h </w:instrText>
        </w:r>
        <w:r>
          <w:fldChar w:fldCharType="separate"/>
        </w:r>
        <w:r>
          <w:t>23</w:t>
        </w:r>
        <w:r>
          <w:fldChar w:fldCharType="end"/>
        </w:r>
      </w:hyperlink>
    </w:p>
    <w:p>
      <w:pPr>
        <w:pStyle w:val="TOC2"/>
        <w:tabs>
          <w:tab w:val="right" w:leader="dot" w:pos="8306"/>
        </w:tabs>
      </w:pPr>
      <w:hyperlink w:anchor="_Toc3738" w:history="1">
        <w:r>
          <w:rPr>
            <w:rFonts w:ascii="仿宋" w:eastAsia="仿宋" w:hAnsi="仿宋" w:cs="仿宋" w:hint="eastAsia"/>
            <w:lang w:eastAsia="zh-CN"/>
          </w:rPr>
          <w:t>(一)、社会影响效果分析</w:t>
        </w:r>
        <w:r>
          <w:tab/>
        </w:r>
        <w:r>
          <w:fldChar w:fldCharType="begin"/>
        </w:r>
        <w:r>
          <w:instrText xml:space="preserve"> PAGEREF _Toc3738 \h </w:instrText>
        </w:r>
        <w:r>
          <w:fldChar w:fldCharType="separate"/>
        </w:r>
        <w:r>
          <w:t>23</w:t>
        </w:r>
        <w:r>
          <w:fldChar w:fldCharType="end"/>
        </w:r>
      </w:hyperlink>
    </w:p>
    <w:p>
      <w:pPr>
        <w:pStyle w:val="TOC2"/>
        <w:tabs>
          <w:tab w:val="right" w:leader="dot" w:pos="8306"/>
        </w:tabs>
      </w:pPr>
      <w:hyperlink w:anchor="_Toc24361" w:history="1">
        <w:r>
          <w:rPr>
            <w:rFonts w:ascii="仿宋" w:eastAsia="仿宋" w:hAnsi="仿宋" w:cs="仿宋" w:hint="eastAsia"/>
            <w:lang w:eastAsia="zh-CN"/>
          </w:rPr>
          <w:t>(二)、社会适应性分析</w:t>
        </w:r>
        <w:r>
          <w:tab/>
        </w:r>
        <w:r>
          <w:fldChar w:fldCharType="begin"/>
        </w:r>
        <w:r>
          <w:instrText xml:space="preserve"> PAGEREF _Toc24361 \h </w:instrText>
        </w:r>
        <w:r>
          <w:fldChar w:fldCharType="separate"/>
        </w:r>
        <w:r>
          <w:t>26</w:t>
        </w:r>
        <w:r>
          <w:fldChar w:fldCharType="end"/>
        </w:r>
      </w:hyperlink>
    </w:p>
    <w:p>
      <w:pPr>
        <w:pStyle w:val="TOC2"/>
        <w:tabs>
          <w:tab w:val="right" w:leader="dot" w:pos="8306"/>
        </w:tabs>
      </w:pPr>
      <w:hyperlink w:anchor="_Toc15754" w:history="1">
        <w:r>
          <w:rPr>
            <w:rFonts w:ascii="仿宋" w:eastAsia="仿宋" w:hAnsi="仿宋" w:cs="仿宋" w:hint="eastAsia"/>
            <w:lang w:eastAsia="zh-CN"/>
          </w:rPr>
          <w:t>(三)、社会风险及对策分析</w:t>
        </w:r>
        <w:r>
          <w:tab/>
        </w:r>
        <w:r>
          <w:fldChar w:fldCharType="begin"/>
        </w:r>
        <w:r>
          <w:instrText xml:space="preserve"> PAGEREF _Toc15754 \h </w:instrText>
        </w:r>
        <w:r>
          <w:fldChar w:fldCharType="separate"/>
        </w:r>
        <w:r>
          <w:t>27</w:t>
        </w:r>
        <w:r>
          <w:fldChar w:fldCharType="end"/>
        </w:r>
      </w:hyperlink>
    </w:p>
    <w:p>
      <w:pPr>
        <w:pStyle w:val="TOC1"/>
        <w:tabs>
          <w:tab w:val="right" w:leader="dot" w:pos="8306"/>
        </w:tabs>
      </w:pPr>
      <w:hyperlink w:anchor="_Toc10477" w:history="1">
        <w:r>
          <w:rPr>
            <w:rFonts w:ascii="仿宋" w:eastAsia="仿宋" w:hAnsi="仿宋" w:cs="仿宋" w:hint="eastAsia"/>
            <w:lang w:eastAsia="zh-CN"/>
          </w:rPr>
          <w:t>五、环境和生态影响分析</w:t>
        </w:r>
        <w:r>
          <w:tab/>
        </w:r>
        <w:r>
          <w:fldChar w:fldCharType="begin"/>
        </w:r>
        <w:r>
          <w:instrText xml:space="preserve"> PAGEREF _Toc10477 \h </w:instrText>
        </w:r>
        <w:r>
          <w:fldChar w:fldCharType="separate"/>
        </w:r>
        <w:r>
          <w:t>31</w:t>
        </w:r>
        <w:r>
          <w:fldChar w:fldCharType="end"/>
        </w:r>
      </w:hyperlink>
    </w:p>
    <w:p>
      <w:pPr>
        <w:pStyle w:val="TOC2"/>
        <w:tabs>
          <w:tab w:val="right" w:leader="dot" w:pos="8306"/>
        </w:tabs>
      </w:pPr>
      <w:hyperlink w:anchor="_Toc12065" w:history="1">
        <w:r>
          <w:rPr>
            <w:rFonts w:ascii="仿宋" w:eastAsia="仿宋" w:hAnsi="仿宋" w:cs="仿宋" w:hint="eastAsia"/>
            <w:lang w:eastAsia="zh-CN"/>
          </w:rPr>
          <w:t>(一)、环境和生态现状</w:t>
        </w:r>
        <w:r>
          <w:tab/>
        </w:r>
        <w:r>
          <w:fldChar w:fldCharType="begin"/>
        </w:r>
        <w:r>
          <w:instrText xml:space="preserve"> PAGEREF _Toc12065 \h </w:instrText>
        </w:r>
        <w:r>
          <w:fldChar w:fldCharType="separate"/>
        </w:r>
        <w:r>
          <w:t>31</w:t>
        </w:r>
        <w:r>
          <w:fldChar w:fldCharType="end"/>
        </w:r>
      </w:hyperlink>
    </w:p>
    <w:p>
      <w:pPr>
        <w:pStyle w:val="TOC2"/>
        <w:tabs>
          <w:tab w:val="right" w:leader="dot" w:pos="8306"/>
        </w:tabs>
      </w:pPr>
      <w:hyperlink w:anchor="_Toc28572" w:history="1">
        <w:r>
          <w:rPr>
            <w:rFonts w:ascii="仿宋" w:eastAsia="仿宋" w:hAnsi="仿宋" w:cs="仿宋" w:hint="eastAsia"/>
            <w:lang w:eastAsia="zh-CN"/>
          </w:rPr>
          <w:t>(二)、生态环境影响分析</w:t>
        </w:r>
        <w:r>
          <w:tab/>
        </w:r>
        <w:r>
          <w:fldChar w:fldCharType="begin"/>
        </w:r>
        <w:r>
          <w:instrText xml:space="preserve"> PAGEREF _Toc28572 \h </w:instrText>
        </w:r>
        <w:r>
          <w:fldChar w:fldCharType="separate"/>
        </w:r>
        <w:r>
          <w:t>32</w:t>
        </w:r>
        <w:r>
          <w:fldChar w:fldCharType="end"/>
        </w:r>
      </w:hyperlink>
    </w:p>
    <w:p>
      <w:pPr>
        <w:pStyle w:val="TOC2"/>
        <w:tabs>
          <w:tab w:val="right" w:leader="dot" w:pos="8306"/>
        </w:tabs>
      </w:pPr>
      <w:hyperlink w:anchor="_Toc28754" w:history="1">
        <w:r>
          <w:rPr>
            <w:rFonts w:ascii="仿宋" w:eastAsia="仿宋" w:hAnsi="仿宋" w:cs="仿宋" w:hint="eastAsia"/>
            <w:lang w:eastAsia="zh-CN"/>
          </w:rPr>
          <w:t>(三)、生态环境保护措施</w:t>
        </w:r>
        <w:r>
          <w:tab/>
        </w:r>
        <w:r>
          <w:fldChar w:fldCharType="begin"/>
        </w:r>
        <w:r>
          <w:instrText xml:space="preserve"> PAGEREF _Toc28754 \h </w:instrText>
        </w:r>
        <w:r>
          <w:fldChar w:fldCharType="separate"/>
        </w:r>
        <w:r>
          <w:t>34</w:t>
        </w:r>
        <w:r>
          <w:fldChar w:fldCharType="end"/>
        </w:r>
      </w:hyperlink>
    </w:p>
    <w:p>
      <w:pPr>
        <w:pStyle w:val="TOC2"/>
        <w:tabs>
          <w:tab w:val="right" w:leader="dot" w:pos="8306"/>
        </w:tabs>
      </w:pPr>
      <w:hyperlink w:anchor="_Toc13673" w:history="1">
        <w:r>
          <w:rPr>
            <w:rFonts w:ascii="仿宋" w:eastAsia="仿宋" w:hAnsi="仿宋" w:cs="仿宋" w:hint="eastAsia"/>
            <w:lang w:eastAsia="zh-CN"/>
          </w:rPr>
          <w:t>(四)、地质灾害影响分析</w:t>
        </w:r>
        <w:r>
          <w:tab/>
        </w:r>
        <w:r>
          <w:fldChar w:fldCharType="begin"/>
        </w:r>
        <w:r>
          <w:instrText xml:space="preserve"> PAGEREF _Toc13673 \h </w:instrText>
        </w:r>
        <w:r>
          <w:fldChar w:fldCharType="separate"/>
        </w:r>
        <w:r>
          <w:t>35</w:t>
        </w:r>
        <w:r>
          <w:fldChar w:fldCharType="end"/>
        </w:r>
      </w:hyperlink>
    </w:p>
    <w:p>
      <w:pPr>
        <w:pStyle w:val="TOC2"/>
        <w:tabs>
          <w:tab w:val="right" w:leader="dot" w:pos="8306"/>
        </w:tabs>
      </w:pPr>
      <w:hyperlink w:anchor="_Toc10090" w:history="1">
        <w:r>
          <w:rPr>
            <w:rFonts w:ascii="仿宋" w:eastAsia="仿宋" w:hAnsi="仿宋" w:cs="仿宋" w:hint="eastAsia"/>
            <w:lang w:eastAsia="zh-CN"/>
          </w:rPr>
          <w:t>(五)、特殊环境影响</w:t>
        </w:r>
        <w:r>
          <w:tab/>
        </w:r>
        <w:r>
          <w:fldChar w:fldCharType="begin"/>
        </w:r>
        <w:r>
          <w:instrText xml:space="preserve"> PAGEREF _Toc10090 \h </w:instrText>
        </w:r>
        <w:r>
          <w:fldChar w:fldCharType="separate"/>
        </w:r>
        <w:r>
          <w:t>37</w:t>
        </w:r>
        <w:r>
          <w:fldChar w:fldCharType="end"/>
        </w:r>
      </w:hyperlink>
    </w:p>
    <w:p>
      <w:pPr>
        <w:pStyle w:val="TOC1"/>
        <w:tabs>
          <w:tab w:val="right" w:leader="dot" w:pos="8306"/>
        </w:tabs>
      </w:pPr>
      <w:hyperlink w:anchor="_Toc2247" w:history="1">
        <w:r>
          <w:rPr>
            <w:rFonts w:ascii="仿宋" w:eastAsia="仿宋" w:hAnsi="仿宋" w:cs="仿宋" w:hint="eastAsia"/>
            <w:lang w:eastAsia="zh-CN"/>
          </w:rPr>
          <w:t>六、财务管理与成本控制</w:t>
        </w:r>
        <w:r>
          <w:tab/>
        </w:r>
        <w:r>
          <w:fldChar w:fldCharType="begin"/>
        </w:r>
        <w:r>
          <w:instrText xml:space="preserve"> PAGEREF _Toc2247 \h </w:instrText>
        </w:r>
        <w:r>
          <w:fldChar w:fldCharType="separate"/>
        </w:r>
        <w:r>
          <w:t>38</w:t>
        </w:r>
        <w:r>
          <w:fldChar w:fldCharType="end"/>
        </w:r>
      </w:hyperlink>
    </w:p>
    <w:p>
      <w:pPr>
        <w:pStyle w:val="TOC2"/>
        <w:tabs>
          <w:tab w:val="right" w:leader="dot" w:pos="8306"/>
        </w:tabs>
      </w:pPr>
      <w:hyperlink w:anchor="_Toc3326" w:history="1">
        <w:r>
          <w:rPr>
            <w:rFonts w:ascii="仿宋" w:eastAsia="仿宋" w:hAnsi="仿宋" w:cs="仿宋" w:hint="eastAsia"/>
            <w:lang w:eastAsia="zh-CN"/>
          </w:rPr>
          <w:t>(一)、财务管理体系建设</w:t>
        </w:r>
        <w:r>
          <w:tab/>
        </w:r>
        <w:r>
          <w:fldChar w:fldCharType="begin"/>
        </w:r>
        <w:r>
          <w:instrText xml:space="preserve"> PAGEREF _Toc3326 \h </w:instrText>
        </w:r>
        <w:r>
          <w:fldChar w:fldCharType="separate"/>
        </w:r>
        <w:r>
          <w:t>38</w:t>
        </w:r>
        <w:r>
          <w:fldChar w:fldCharType="end"/>
        </w:r>
      </w:hyperlink>
    </w:p>
    <w:p>
      <w:pPr>
        <w:pStyle w:val="TOC2"/>
        <w:tabs>
          <w:tab w:val="right" w:leader="dot" w:pos="8306"/>
        </w:tabs>
      </w:pPr>
      <w:hyperlink w:anchor="_Toc23586" w:history="1">
        <w:r>
          <w:rPr>
            <w:rFonts w:ascii="仿宋" w:eastAsia="仿宋" w:hAnsi="仿宋" w:cs="仿宋" w:hint="eastAsia"/>
            <w:lang w:eastAsia="zh-CN"/>
          </w:rPr>
          <w:t>(二)、成本控制措施</w:t>
        </w:r>
        <w:r>
          <w:tab/>
        </w:r>
        <w:r>
          <w:fldChar w:fldCharType="begin"/>
        </w:r>
        <w:r>
          <w:instrText xml:space="preserve"> PAGEREF _Toc23586 \h </w:instrText>
        </w:r>
        <w:r>
          <w:fldChar w:fldCharType="separate"/>
        </w:r>
        <w:r>
          <w:t>39</w:t>
        </w:r>
        <w:r>
          <w:fldChar w:fldCharType="end"/>
        </w:r>
      </w:hyperlink>
    </w:p>
    <w:p>
      <w:pPr>
        <w:pStyle w:val="TOC1"/>
        <w:tabs>
          <w:tab w:val="right" w:leader="dot" w:pos="8306"/>
        </w:tabs>
      </w:pPr>
      <w:hyperlink w:anchor="_Toc7502" w:history="1">
        <w:r>
          <w:rPr>
            <w:rFonts w:ascii="仿宋" w:eastAsia="仿宋" w:hAnsi="仿宋" w:cs="仿宋" w:hint="eastAsia"/>
            <w:lang w:eastAsia="zh-CN"/>
          </w:rPr>
          <w:t>七、项目变更管理</w:t>
        </w:r>
        <w:r>
          <w:tab/>
        </w:r>
        <w:r>
          <w:fldChar w:fldCharType="begin"/>
        </w:r>
        <w:r>
          <w:instrText xml:space="preserve"> PAGEREF _Toc7502 \h </w:instrText>
        </w:r>
        <w:r>
          <w:fldChar w:fldCharType="separate"/>
        </w:r>
        <w:r>
          <w:t>40</w:t>
        </w:r>
        <w:r>
          <w:fldChar w:fldCharType="end"/>
        </w:r>
      </w:hyperlink>
    </w:p>
    <w:p>
      <w:pPr>
        <w:pStyle w:val="TOC2"/>
        <w:tabs>
          <w:tab w:val="right" w:leader="dot" w:pos="8306"/>
        </w:tabs>
      </w:pPr>
      <w:hyperlink w:anchor="_Toc18480" w:history="1">
        <w:r>
          <w:rPr>
            <w:rFonts w:ascii="仿宋" w:eastAsia="仿宋" w:hAnsi="仿宋" w:cs="仿宋" w:hint="eastAsia"/>
            <w:lang w:eastAsia="zh-CN"/>
          </w:rPr>
          <w:t>(一)、变更控制流程</w:t>
        </w:r>
        <w:r>
          <w:tab/>
        </w:r>
        <w:r>
          <w:fldChar w:fldCharType="begin"/>
        </w:r>
        <w:r>
          <w:instrText xml:space="preserve"> PAGEREF _Toc18480 \h </w:instrText>
        </w:r>
        <w:r>
          <w:fldChar w:fldCharType="separate"/>
        </w:r>
        <w:r>
          <w:t>40</w:t>
        </w:r>
        <w:r>
          <w:fldChar w:fldCharType="end"/>
        </w:r>
      </w:hyperlink>
    </w:p>
    <w:p>
      <w:pPr>
        <w:pStyle w:val="TOC2"/>
        <w:tabs>
          <w:tab w:val="right" w:leader="dot" w:pos="8306"/>
        </w:tabs>
      </w:pPr>
      <w:hyperlink w:anchor="_Toc19912" w:history="1">
        <w:r>
          <w:rPr>
            <w:rFonts w:ascii="仿宋" w:eastAsia="仿宋" w:hAnsi="仿宋" w:cs="仿宋" w:hint="eastAsia"/>
            <w:lang w:eastAsia="zh-CN"/>
          </w:rPr>
          <w:t>(二)、影响评估与处理</w:t>
        </w:r>
        <w:r>
          <w:tab/>
        </w:r>
        <w:r>
          <w:fldChar w:fldCharType="begin"/>
        </w:r>
        <w:r>
          <w:instrText xml:space="preserve"> PAGEREF _Toc19912 \h </w:instrText>
        </w:r>
        <w:r>
          <w:fldChar w:fldCharType="separate"/>
        </w:r>
        <w:r>
          <w:t>41</w:t>
        </w:r>
        <w:r>
          <w:fldChar w:fldCharType="end"/>
        </w:r>
      </w:hyperlink>
    </w:p>
    <w:p>
      <w:pPr>
        <w:pStyle w:val="TOC2"/>
        <w:tabs>
          <w:tab w:val="right" w:leader="dot" w:pos="8306"/>
        </w:tabs>
      </w:pPr>
      <w:hyperlink w:anchor="_Toc30194" w:history="1">
        <w:r>
          <w:rPr>
            <w:rFonts w:ascii="仿宋" w:eastAsia="仿宋" w:hAnsi="仿宋" w:cs="仿宋" w:hint="eastAsia"/>
            <w:lang w:eastAsia="zh-CN"/>
          </w:rPr>
          <w:t>(三)、变更记录与追踪</w:t>
        </w:r>
        <w:r>
          <w:tab/>
        </w:r>
        <w:r>
          <w:fldChar w:fldCharType="begin"/>
        </w:r>
        <w:r>
          <w:instrText xml:space="preserve"> PAGEREF _Toc30194 \h </w:instrText>
        </w:r>
        <w:r>
          <w:fldChar w:fldCharType="separate"/>
        </w:r>
        <w:r>
          <w:t>43</w:t>
        </w:r>
        <w:r>
          <w:fldChar w:fldCharType="end"/>
        </w:r>
      </w:hyperlink>
    </w:p>
    <w:p>
      <w:pPr>
        <w:pStyle w:val="TOC2"/>
        <w:tabs>
          <w:tab w:val="right" w:leader="dot" w:pos="8306"/>
        </w:tabs>
      </w:pPr>
      <w:hyperlink w:anchor="_Toc12174" w:history="1">
        <w:r>
          <w:rPr>
            <w:rFonts w:ascii="仿宋" w:eastAsia="仿宋" w:hAnsi="仿宋" w:cs="仿宋" w:hint="eastAsia"/>
            <w:lang w:eastAsia="zh-CN"/>
          </w:rPr>
          <w:t>(四)、变更管理策略</w:t>
        </w:r>
        <w:r>
          <w:tab/>
        </w:r>
        <w:r>
          <w:fldChar w:fldCharType="begin"/>
        </w:r>
        <w:r>
          <w:instrText xml:space="preserve"> PAGEREF _Toc12174 \h </w:instrText>
        </w:r>
        <w:r>
          <w:fldChar w:fldCharType="separate"/>
        </w:r>
        <w:r>
          <w:t>44</w:t>
        </w:r>
        <w:r>
          <w:fldChar w:fldCharType="end"/>
        </w:r>
      </w:hyperlink>
    </w:p>
    <w:p>
      <w:pPr>
        <w:pStyle w:val="TOC1"/>
        <w:tabs>
          <w:tab w:val="right" w:leader="dot" w:pos="8306"/>
        </w:tabs>
      </w:pPr>
      <w:hyperlink w:anchor="_Toc5538" w:history="1">
        <w:r>
          <w:rPr>
            <w:rFonts w:ascii="仿宋" w:eastAsia="仿宋" w:hAnsi="仿宋" w:cs="仿宋" w:hint="eastAsia"/>
            <w:lang w:eastAsia="zh-CN"/>
          </w:rPr>
          <w:t>八、环境保护与治理方案</w:t>
        </w:r>
        <w:r>
          <w:tab/>
        </w:r>
        <w:r>
          <w:fldChar w:fldCharType="begin"/>
        </w:r>
        <w:r>
          <w:instrText xml:space="preserve"> PAGEREF _Toc5538 \h </w:instrText>
        </w:r>
        <w:r>
          <w:fldChar w:fldCharType="separate"/>
        </w:r>
        <w:r>
          <w:t>46</w:t>
        </w:r>
        <w:r>
          <w:fldChar w:fldCharType="end"/>
        </w:r>
      </w:hyperlink>
    </w:p>
    <w:p>
      <w:pPr>
        <w:pStyle w:val="TOC2"/>
        <w:tabs>
          <w:tab w:val="right" w:leader="dot" w:pos="8306"/>
        </w:tabs>
      </w:pPr>
      <w:hyperlink w:anchor="_Toc28450" w:history="1">
        <w:r>
          <w:rPr>
            <w:rFonts w:ascii="仿宋" w:eastAsia="仿宋" w:hAnsi="仿宋" w:cs="仿宋" w:hint="eastAsia"/>
            <w:lang w:eastAsia="zh-CN"/>
          </w:rPr>
          <w:t>(一)、项目环境影响评估</w:t>
        </w:r>
        <w:r>
          <w:tab/>
        </w:r>
        <w:r>
          <w:fldChar w:fldCharType="begin"/>
        </w:r>
        <w:r>
          <w:instrText xml:space="preserve"> PAGEREF _Toc28450 \h </w:instrText>
        </w:r>
        <w:r>
          <w:fldChar w:fldCharType="separate"/>
        </w:r>
        <w:r>
          <w:t>46</w:t>
        </w:r>
        <w:r>
          <w:fldChar w:fldCharType="end"/>
        </w:r>
      </w:hyperlink>
    </w:p>
    <w:p>
      <w:pPr>
        <w:pStyle w:val="TOC2"/>
        <w:tabs>
          <w:tab w:val="right" w:leader="dot" w:pos="8306"/>
        </w:tabs>
      </w:pPr>
      <w:hyperlink w:anchor="_Toc12826" w:history="1">
        <w:r>
          <w:rPr>
            <w:rFonts w:ascii="仿宋" w:eastAsia="仿宋" w:hAnsi="仿宋" w:cs="仿宋" w:hint="eastAsia"/>
            <w:lang w:eastAsia="zh-CN"/>
          </w:rPr>
          <w:t>(二)、环境保护措施与治理方案</w:t>
        </w:r>
        <w:r>
          <w:tab/>
        </w:r>
        <w:r>
          <w:fldChar w:fldCharType="begin"/>
        </w:r>
        <w:r>
          <w:instrText xml:space="preserve"> PAGEREF _Toc12826 \h </w:instrText>
        </w:r>
        <w:r>
          <w:fldChar w:fldCharType="separate"/>
        </w:r>
        <w:r>
          <w:t>46</w:t>
        </w:r>
        <w:r>
          <w:fldChar w:fldCharType="end"/>
        </w:r>
      </w:hyperlink>
    </w:p>
    <w:p>
      <w:pPr>
        <w:pStyle w:val="TOC1"/>
        <w:tabs>
          <w:tab w:val="right" w:leader="dot" w:pos="8306"/>
        </w:tabs>
      </w:pPr>
      <w:hyperlink w:anchor="_Toc25272" w:history="1">
        <w:r>
          <w:rPr>
            <w:rFonts w:ascii="仿宋" w:eastAsia="仿宋" w:hAnsi="仿宋" w:cs="仿宋" w:hint="eastAsia"/>
            <w:lang w:eastAsia="zh-CN"/>
          </w:rPr>
          <w:t>九、土地利用与规划方案</w:t>
        </w:r>
        <w:r>
          <w:tab/>
        </w:r>
        <w:r>
          <w:fldChar w:fldCharType="begin"/>
        </w:r>
        <w:r>
          <w:instrText xml:space="preserve"> PAGEREF _Toc25272 \h </w:instrText>
        </w:r>
        <w:r>
          <w:fldChar w:fldCharType="separate"/>
        </w:r>
        <w:r>
          <w:t>47</w:t>
        </w:r>
        <w:r>
          <w:fldChar w:fldCharType="end"/>
        </w:r>
      </w:hyperlink>
    </w:p>
    <w:p>
      <w:pPr>
        <w:pStyle w:val="TOC2"/>
        <w:tabs>
          <w:tab w:val="right" w:leader="dot" w:pos="8306"/>
        </w:tabs>
      </w:pPr>
      <w:hyperlink w:anchor="_Toc27775" w:history="1">
        <w:r>
          <w:rPr>
            <w:rFonts w:ascii="仿宋" w:eastAsia="仿宋" w:hAnsi="仿宋" w:cs="仿宋" w:hint="eastAsia"/>
            <w:lang w:eastAsia="zh-CN"/>
          </w:rPr>
          <w:t>(一)、项目用地情况分析</w:t>
        </w:r>
        <w:r>
          <w:tab/>
        </w:r>
        <w:r>
          <w:fldChar w:fldCharType="begin"/>
        </w:r>
        <w:r>
          <w:instrText xml:space="preserve"> PAGEREF _Toc27775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39" w:history="1">
        <w:r>
          <w:rPr>
            <w:rFonts w:ascii="仿宋" w:eastAsia="仿宋" w:hAnsi="仿宋" w:cs="仿宋" w:hint="eastAsia"/>
            <w:lang w:eastAsia="zh-CN"/>
          </w:rPr>
          <w:t>(二)、土地利用规划方案</w:t>
        </w:r>
        <w:r>
          <w:tab/>
        </w:r>
        <w:r>
          <w:fldChar w:fldCharType="begin"/>
        </w:r>
        <w:r>
          <w:instrText xml:space="preserve"> PAGEREF _Toc9139 \h </w:instrText>
        </w:r>
        <w:r>
          <w:fldChar w:fldCharType="separate"/>
        </w:r>
        <w:r>
          <w:t>48</w:t>
        </w:r>
        <w:r>
          <w:fldChar w:fldCharType="end"/>
        </w:r>
      </w:hyperlink>
    </w:p>
    <w:p>
      <w:pPr>
        <w:pStyle w:val="TOC1"/>
        <w:tabs>
          <w:tab w:val="right" w:leader="dot" w:pos="8306"/>
        </w:tabs>
      </w:pPr>
      <w:hyperlink w:anchor="_Toc18995" w:history="1">
        <w:r>
          <w:rPr>
            <w:rFonts w:ascii="仿宋" w:eastAsia="仿宋" w:hAnsi="仿宋" w:cs="仿宋" w:hint="eastAsia"/>
            <w:lang w:eastAsia="zh-CN"/>
          </w:rPr>
          <w:t>十、资金管理与财务规划</w:t>
        </w:r>
        <w:r>
          <w:tab/>
        </w:r>
        <w:r>
          <w:fldChar w:fldCharType="begin"/>
        </w:r>
        <w:r>
          <w:instrText xml:space="preserve"> PAGEREF _Toc18995 \h </w:instrText>
        </w:r>
        <w:r>
          <w:fldChar w:fldCharType="separate"/>
        </w:r>
        <w:r>
          <w:t>49</w:t>
        </w:r>
        <w:r>
          <w:fldChar w:fldCharType="end"/>
        </w:r>
      </w:hyperlink>
    </w:p>
    <w:p>
      <w:pPr>
        <w:pStyle w:val="TOC2"/>
        <w:tabs>
          <w:tab w:val="right" w:leader="dot" w:pos="8306"/>
        </w:tabs>
      </w:pPr>
      <w:hyperlink w:anchor="_Toc21839" w:history="1">
        <w:r>
          <w:rPr>
            <w:rFonts w:ascii="仿宋" w:eastAsia="仿宋" w:hAnsi="仿宋" w:cs="仿宋" w:hint="eastAsia"/>
            <w:lang w:eastAsia="zh-CN"/>
          </w:rPr>
          <w:t>(一)、项目资金来源与筹措</w:t>
        </w:r>
        <w:r>
          <w:tab/>
        </w:r>
        <w:r>
          <w:fldChar w:fldCharType="begin"/>
        </w:r>
        <w:r>
          <w:instrText xml:space="preserve"> PAGEREF _Toc21839 \h </w:instrText>
        </w:r>
        <w:r>
          <w:fldChar w:fldCharType="separate"/>
        </w:r>
        <w:r>
          <w:t>49</w:t>
        </w:r>
        <w:r>
          <w:fldChar w:fldCharType="end"/>
        </w:r>
      </w:hyperlink>
    </w:p>
    <w:p>
      <w:pPr>
        <w:pStyle w:val="TOC2"/>
        <w:tabs>
          <w:tab w:val="right" w:leader="dot" w:pos="8306"/>
        </w:tabs>
      </w:pPr>
      <w:hyperlink w:anchor="_Toc20310" w:history="1">
        <w:r>
          <w:rPr>
            <w:rFonts w:ascii="仿宋" w:eastAsia="仿宋" w:hAnsi="仿宋" w:cs="仿宋" w:hint="eastAsia"/>
            <w:lang w:eastAsia="zh-CN"/>
          </w:rPr>
          <w:t>(二)、资金使用与监管</w:t>
        </w:r>
        <w:r>
          <w:tab/>
        </w:r>
        <w:r>
          <w:fldChar w:fldCharType="begin"/>
        </w:r>
        <w:r>
          <w:instrText xml:space="preserve"> PAGEREF _Toc20310 \h </w:instrText>
        </w:r>
        <w:r>
          <w:fldChar w:fldCharType="separate"/>
        </w:r>
        <w:r>
          <w:t>51</w:t>
        </w:r>
        <w:r>
          <w:fldChar w:fldCharType="end"/>
        </w:r>
      </w:hyperlink>
    </w:p>
    <w:p>
      <w:pPr>
        <w:pStyle w:val="TOC2"/>
        <w:tabs>
          <w:tab w:val="right" w:leader="dot" w:pos="8306"/>
        </w:tabs>
      </w:pPr>
      <w:hyperlink w:anchor="_Toc2460" w:history="1">
        <w:r>
          <w:rPr>
            <w:rFonts w:ascii="仿宋" w:eastAsia="仿宋" w:hAnsi="仿宋" w:cs="仿宋" w:hint="eastAsia"/>
            <w:lang w:eastAsia="zh-CN"/>
          </w:rPr>
          <w:t>(三)、财务规划与预测</w:t>
        </w:r>
        <w:r>
          <w:tab/>
        </w:r>
        <w:r>
          <w:fldChar w:fldCharType="begin"/>
        </w:r>
        <w:r>
          <w:instrText xml:space="preserve"> PAGEREF _Toc2460 \h </w:instrText>
        </w:r>
        <w:r>
          <w:fldChar w:fldCharType="separate"/>
        </w:r>
        <w:r>
          <w:t>52</w:t>
        </w:r>
        <w:r>
          <w:fldChar w:fldCharType="end"/>
        </w:r>
      </w:hyperlink>
    </w:p>
    <w:p>
      <w:pPr>
        <w:pStyle w:val="TOC1"/>
        <w:tabs>
          <w:tab w:val="right" w:leader="dot" w:pos="8306"/>
        </w:tabs>
      </w:pPr>
      <w:hyperlink w:anchor="_Toc12903" w:history="1">
        <w:r>
          <w:rPr>
            <w:rFonts w:ascii="仿宋" w:eastAsia="仿宋" w:hAnsi="仿宋" w:cs="仿宋" w:hint="eastAsia"/>
            <w:lang w:eastAsia="zh-CN"/>
          </w:rPr>
          <w:t>十一、技术创新与产业升级</w:t>
        </w:r>
        <w:r>
          <w:tab/>
        </w:r>
        <w:r>
          <w:fldChar w:fldCharType="begin"/>
        </w:r>
        <w:r>
          <w:instrText xml:space="preserve"> PAGEREF _Toc12903 \h </w:instrText>
        </w:r>
        <w:r>
          <w:fldChar w:fldCharType="separate"/>
        </w:r>
        <w:r>
          <w:t>53</w:t>
        </w:r>
        <w:r>
          <w:fldChar w:fldCharType="end"/>
        </w:r>
      </w:hyperlink>
    </w:p>
    <w:p>
      <w:pPr>
        <w:pStyle w:val="TOC2"/>
        <w:tabs>
          <w:tab w:val="right" w:leader="dot" w:pos="8306"/>
        </w:tabs>
      </w:pPr>
      <w:hyperlink w:anchor="_Toc32550" w:history="1">
        <w:r>
          <w:rPr>
            <w:rFonts w:ascii="仿宋" w:eastAsia="仿宋" w:hAnsi="仿宋" w:cs="仿宋" w:hint="eastAsia"/>
            <w:lang w:eastAsia="zh-CN"/>
          </w:rPr>
          <w:t>(一)、技术创新方向与目标</w:t>
        </w:r>
        <w:r>
          <w:tab/>
        </w:r>
        <w:r>
          <w:fldChar w:fldCharType="begin"/>
        </w:r>
        <w:r>
          <w:instrText xml:space="preserve"> PAGEREF _Toc32550 \h </w:instrText>
        </w:r>
        <w:r>
          <w:fldChar w:fldCharType="separate"/>
        </w:r>
        <w:r>
          <w:t>53</w:t>
        </w:r>
        <w:r>
          <w:fldChar w:fldCharType="end"/>
        </w:r>
      </w:hyperlink>
    </w:p>
    <w:p>
      <w:pPr>
        <w:pStyle w:val="TOC2"/>
        <w:tabs>
          <w:tab w:val="right" w:leader="dot" w:pos="8306"/>
        </w:tabs>
      </w:pPr>
      <w:hyperlink w:anchor="_Toc6584" w:history="1">
        <w:r>
          <w:rPr>
            <w:rFonts w:ascii="仿宋" w:eastAsia="仿宋" w:hAnsi="仿宋" w:cs="仿宋" w:hint="eastAsia"/>
            <w:lang w:eastAsia="zh-CN"/>
          </w:rPr>
          <w:t>(二)、产业升级路径与措施</w:t>
        </w:r>
        <w:r>
          <w:tab/>
        </w:r>
        <w:r>
          <w:fldChar w:fldCharType="begin"/>
        </w:r>
        <w:r>
          <w:instrText xml:space="preserve"> PAGEREF _Toc6584 \h </w:instrText>
        </w:r>
        <w:r>
          <w:fldChar w:fldCharType="separate"/>
        </w:r>
        <w:r>
          <w:t>54</w:t>
        </w:r>
        <w:r>
          <w:fldChar w:fldCharType="end"/>
        </w:r>
      </w:hyperlink>
    </w:p>
    <w:p>
      <w:pPr>
        <w:pStyle w:val="TOC1"/>
        <w:tabs>
          <w:tab w:val="right" w:leader="dot" w:pos="8306"/>
        </w:tabs>
      </w:pPr>
      <w:hyperlink w:anchor="_Toc1279" w:history="1">
        <w:r>
          <w:rPr>
            <w:rFonts w:ascii="仿宋" w:eastAsia="仿宋" w:hAnsi="仿宋" w:cs="仿宋" w:hint="eastAsia"/>
            <w:lang w:eastAsia="zh-CN"/>
          </w:rPr>
          <w:t>十二、安全与应急管理</w:t>
        </w:r>
        <w:r>
          <w:tab/>
        </w:r>
        <w:r>
          <w:fldChar w:fldCharType="begin"/>
        </w:r>
        <w:r>
          <w:instrText xml:space="preserve"> PAGEREF _Toc1279 \h </w:instrText>
        </w:r>
        <w:r>
          <w:fldChar w:fldCharType="separate"/>
        </w:r>
        <w:r>
          <w:t>56</w:t>
        </w:r>
        <w:r>
          <w:fldChar w:fldCharType="end"/>
        </w:r>
      </w:hyperlink>
    </w:p>
    <w:p>
      <w:pPr>
        <w:pStyle w:val="TOC2"/>
        <w:tabs>
          <w:tab w:val="right" w:leader="dot" w:pos="8306"/>
        </w:tabs>
      </w:pPr>
      <w:hyperlink w:anchor="_Toc6624" w:history="1">
        <w:r>
          <w:rPr>
            <w:rFonts w:ascii="仿宋" w:eastAsia="仿宋" w:hAnsi="仿宋" w:cs="仿宋" w:hint="eastAsia"/>
            <w:lang w:eastAsia="zh-CN"/>
          </w:rPr>
          <w:t>(一)、安全生产管理</w:t>
        </w:r>
        <w:r>
          <w:tab/>
        </w:r>
        <w:r>
          <w:fldChar w:fldCharType="begin"/>
        </w:r>
        <w:r>
          <w:instrText xml:space="preserve"> PAGEREF _Toc6624 \h </w:instrText>
        </w:r>
        <w:r>
          <w:fldChar w:fldCharType="separate"/>
        </w:r>
        <w:r>
          <w:t>56</w:t>
        </w:r>
        <w:r>
          <w:fldChar w:fldCharType="end"/>
        </w:r>
      </w:hyperlink>
    </w:p>
    <w:p>
      <w:pPr>
        <w:pStyle w:val="TOC2"/>
        <w:tabs>
          <w:tab w:val="right" w:leader="dot" w:pos="8306"/>
        </w:tabs>
      </w:pPr>
      <w:hyperlink w:anchor="_Toc13" w:history="1">
        <w:r>
          <w:rPr>
            <w:rFonts w:ascii="仿宋" w:eastAsia="仿宋" w:hAnsi="仿宋" w:cs="仿宋" w:hint="eastAsia"/>
            <w:lang w:eastAsia="zh-CN"/>
          </w:rPr>
          <w:t>(二)、应急预案与响应</w:t>
        </w:r>
        <w:r>
          <w:tab/>
        </w:r>
        <w:r>
          <w:fldChar w:fldCharType="begin"/>
        </w:r>
        <w:r>
          <w:instrText xml:space="preserve"> PAGEREF _Toc13 \h </w:instrText>
        </w:r>
        <w:r>
          <w:fldChar w:fldCharType="separate"/>
        </w:r>
        <w:r>
          <w:t>57</w:t>
        </w:r>
        <w:r>
          <w:fldChar w:fldCharType="end"/>
        </w:r>
      </w:hyperlink>
    </w:p>
    <w:p>
      <w:pPr>
        <w:pStyle w:val="TOC1"/>
        <w:tabs>
          <w:tab w:val="right" w:leader="dot" w:pos="8306"/>
        </w:tabs>
      </w:pPr>
      <w:hyperlink w:anchor="_Toc9288" w:history="1">
        <w:r>
          <w:rPr>
            <w:rFonts w:ascii="仿宋" w:eastAsia="仿宋" w:hAnsi="仿宋" w:cs="仿宋" w:hint="eastAsia"/>
            <w:lang w:eastAsia="zh-CN"/>
          </w:rPr>
          <w:t>十三、企业合规与伦理</w:t>
        </w:r>
        <w:r>
          <w:tab/>
        </w:r>
        <w:r>
          <w:fldChar w:fldCharType="begin"/>
        </w:r>
        <w:r>
          <w:instrText xml:space="preserve"> PAGEREF _Toc9288 \h </w:instrText>
        </w:r>
        <w:r>
          <w:fldChar w:fldCharType="separate"/>
        </w:r>
        <w:r>
          <w:t>59</w:t>
        </w:r>
        <w:r>
          <w:fldChar w:fldCharType="end"/>
        </w:r>
      </w:hyperlink>
    </w:p>
    <w:p>
      <w:pPr>
        <w:pStyle w:val="TOC2"/>
        <w:tabs>
          <w:tab w:val="right" w:leader="dot" w:pos="8306"/>
        </w:tabs>
      </w:pPr>
      <w:hyperlink w:anchor="_Toc9154" w:history="1">
        <w:r>
          <w:rPr>
            <w:rFonts w:ascii="仿宋" w:eastAsia="仿宋" w:hAnsi="仿宋" w:cs="仿宋" w:hint="eastAsia"/>
            <w:lang w:eastAsia="zh-CN"/>
          </w:rPr>
          <w:t>(一)、合规政策与程序</w:t>
        </w:r>
        <w:r>
          <w:tab/>
        </w:r>
        <w:r>
          <w:fldChar w:fldCharType="begin"/>
        </w:r>
        <w:r>
          <w:instrText xml:space="preserve"> PAGEREF _Toc9154 \h </w:instrText>
        </w:r>
        <w:r>
          <w:fldChar w:fldCharType="separate"/>
        </w:r>
        <w:r>
          <w:t>59</w:t>
        </w:r>
        <w:r>
          <w:fldChar w:fldCharType="end"/>
        </w:r>
      </w:hyperlink>
    </w:p>
    <w:p>
      <w:pPr>
        <w:pStyle w:val="TOC2"/>
        <w:tabs>
          <w:tab w:val="right" w:leader="dot" w:pos="8306"/>
        </w:tabs>
      </w:pPr>
      <w:hyperlink w:anchor="_Toc20353" w:history="1">
        <w:r>
          <w:rPr>
            <w:rFonts w:ascii="仿宋" w:eastAsia="仿宋" w:hAnsi="仿宋" w:cs="仿宋" w:hint="eastAsia"/>
            <w:lang w:eastAsia="zh-CN"/>
          </w:rPr>
          <w:t>(二)、伦理规范与培训</w:t>
        </w:r>
        <w:r>
          <w:tab/>
        </w:r>
        <w:r>
          <w:fldChar w:fldCharType="begin"/>
        </w:r>
        <w:r>
          <w:instrText xml:space="preserve"> PAGEREF _Toc20353 \h </w:instrText>
        </w:r>
        <w:r>
          <w:fldChar w:fldCharType="separate"/>
        </w:r>
        <w:r>
          <w:t>60</w:t>
        </w:r>
        <w:r>
          <w:fldChar w:fldCharType="end"/>
        </w:r>
      </w:hyperlink>
    </w:p>
    <w:p>
      <w:pPr>
        <w:pStyle w:val="TOC2"/>
        <w:tabs>
          <w:tab w:val="right" w:leader="dot" w:pos="8306"/>
        </w:tabs>
      </w:pPr>
      <w:hyperlink w:anchor="_Toc16815" w:history="1">
        <w:r>
          <w:rPr>
            <w:rFonts w:ascii="仿宋" w:eastAsia="仿宋" w:hAnsi="仿宋" w:cs="仿宋" w:hint="eastAsia"/>
            <w:lang w:eastAsia="zh-CN"/>
          </w:rPr>
          <w:t>(三)、合规风险评估</w:t>
        </w:r>
        <w:r>
          <w:tab/>
        </w:r>
        <w:r>
          <w:fldChar w:fldCharType="begin"/>
        </w:r>
        <w:r>
          <w:instrText xml:space="preserve"> PAGEREF _Toc16815 \h </w:instrText>
        </w:r>
        <w:r>
          <w:fldChar w:fldCharType="separate"/>
        </w:r>
        <w:r>
          <w:t>61</w:t>
        </w:r>
        <w:r>
          <w:fldChar w:fldCharType="end"/>
        </w:r>
      </w:hyperlink>
    </w:p>
    <w:p>
      <w:pPr>
        <w:pStyle w:val="TOC2"/>
        <w:tabs>
          <w:tab w:val="right" w:leader="dot" w:pos="8306"/>
        </w:tabs>
      </w:pPr>
      <w:hyperlink w:anchor="_Toc28434" w:history="1">
        <w:r>
          <w:rPr>
            <w:rFonts w:ascii="仿宋" w:eastAsia="仿宋" w:hAnsi="仿宋" w:cs="仿宋" w:hint="eastAsia"/>
            <w:lang w:eastAsia="zh-CN"/>
          </w:rPr>
          <w:t>(四)、合规监督与执行</w:t>
        </w:r>
        <w:r>
          <w:tab/>
        </w:r>
        <w:r>
          <w:fldChar w:fldCharType="begin"/>
        </w:r>
        <w:r>
          <w:instrText xml:space="preserve"> PAGEREF _Toc28434 \h </w:instrText>
        </w:r>
        <w:r>
          <w:fldChar w:fldCharType="separate"/>
        </w:r>
        <w:r>
          <w:t>62</w:t>
        </w:r>
        <w:r>
          <w:fldChar w:fldCharType="end"/>
        </w:r>
      </w:hyperlink>
    </w:p>
    <w:p>
      <w:pPr>
        <w:pStyle w:val="TOC1"/>
        <w:tabs>
          <w:tab w:val="right" w:leader="dot" w:pos="8306"/>
        </w:tabs>
      </w:pPr>
      <w:hyperlink w:anchor="_Toc28304" w:history="1">
        <w:r>
          <w:rPr>
            <w:rFonts w:ascii="仿宋" w:eastAsia="仿宋" w:hAnsi="仿宋" w:cs="仿宋" w:hint="eastAsia"/>
            <w:lang w:eastAsia="zh-CN"/>
          </w:rPr>
          <w:t>十四、知识产权管理与保护</w:t>
        </w:r>
        <w:r>
          <w:tab/>
        </w:r>
        <w:r>
          <w:fldChar w:fldCharType="begin"/>
        </w:r>
        <w:r>
          <w:instrText xml:space="preserve"> PAGEREF _Toc28304 \h </w:instrText>
        </w:r>
        <w:r>
          <w:fldChar w:fldCharType="separate"/>
        </w:r>
        <w:r>
          <w:t>63</w:t>
        </w:r>
        <w:r>
          <w:fldChar w:fldCharType="end"/>
        </w:r>
      </w:hyperlink>
    </w:p>
    <w:p>
      <w:pPr>
        <w:pStyle w:val="TOC2"/>
        <w:tabs>
          <w:tab w:val="right" w:leader="dot" w:pos="8306"/>
        </w:tabs>
      </w:pPr>
      <w:hyperlink w:anchor="_Toc24276" w:history="1">
        <w:r>
          <w:rPr>
            <w:rFonts w:ascii="仿宋" w:eastAsia="仿宋" w:hAnsi="仿宋" w:cs="仿宋" w:hint="eastAsia"/>
            <w:lang w:eastAsia="zh-CN"/>
          </w:rPr>
          <w:t>(一)、知识产权管理体系建设</w:t>
        </w:r>
        <w:r>
          <w:tab/>
        </w:r>
        <w:r>
          <w:fldChar w:fldCharType="begin"/>
        </w:r>
        <w:r>
          <w:instrText xml:space="preserve"> PAGEREF _Toc24276 \h </w:instrText>
        </w:r>
        <w:r>
          <w:fldChar w:fldCharType="separate"/>
        </w:r>
        <w:r>
          <w:t>63</w:t>
        </w:r>
        <w:r>
          <w:fldChar w:fldCharType="end"/>
        </w:r>
      </w:hyperlink>
    </w:p>
    <w:p>
      <w:pPr>
        <w:pStyle w:val="TOC2"/>
        <w:tabs>
          <w:tab w:val="right" w:leader="dot" w:pos="8306"/>
        </w:tabs>
      </w:pPr>
      <w:hyperlink w:anchor="_Toc28859" w:history="1">
        <w:r>
          <w:rPr>
            <w:rFonts w:ascii="仿宋" w:eastAsia="仿宋" w:hAnsi="仿宋" w:cs="仿宋" w:hint="eastAsia"/>
            <w:lang w:eastAsia="zh-CN"/>
          </w:rPr>
          <w:t>(二)、知识产权保护措施</w:t>
        </w:r>
        <w:r>
          <w:tab/>
        </w:r>
        <w:r>
          <w:fldChar w:fldCharType="begin"/>
        </w:r>
        <w:r>
          <w:instrText xml:space="preserve"> PAGEREF _Toc28859 \h </w:instrText>
        </w:r>
        <w:r>
          <w:fldChar w:fldCharType="separate"/>
        </w:r>
        <w:r>
          <w:t>64</w:t>
        </w:r>
        <w:r>
          <w:fldChar w:fldCharType="end"/>
        </w:r>
      </w:hyperlink>
    </w:p>
    <w:p>
      <w:pPr>
        <w:pStyle w:val="TOC1"/>
        <w:tabs>
          <w:tab w:val="right" w:leader="dot" w:pos="8306"/>
        </w:tabs>
      </w:pPr>
      <w:hyperlink w:anchor="_Toc17950" w:history="1">
        <w:r>
          <w:rPr>
            <w:rFonts w:ascii="仿宋" w:eastAsia="仿宋" w:hAnsi="仿宋" w:cs="仿宋" w:hint="eastAsia"/>
            <w:lang w:eastAsia="zh-CN"/>
          </w:rPr>
          <w:t>十五、合作与交流机制建立</w:t>
        </w:r>
        <w:r>
          <w:tab/>
        </w:r>
        <w:r>
          <w:fldChar w:fldCharType="begin"/>
        </w:r>
        <w:r>
          <w:instrText xml:space="preserve"> PAGEREF _Toc17950 \h </w:instrText>
        </w:r>
        <w:r>
          <w:fldChar w:fldCharType="separate"/>
        </w:r>
        <w:r>
          <w:t>65</w:t>
        </w:r>
        <w:r>
          <w:fldChar w:fldCharType="end"/>
        </w:r>
      </w:hyperlink>
    </w:p>
    <w:p>
      <w:pPr>
        <w:pStyle w:val="TOC2"/>
        <w:tabs>
          <w:tab w:val="right" w:leader="dot" w:pos="8306"/>
        </w:tabs>
      </w:pPr>
      <w:hyperlink w:anchor="_Toc19233" w:history="1">
        <w:r>
          <w:rPr>
            <w:rFonts w:ascii="仿宋" w:eastAsia="仿宋" w:hAnsi="仿宋" w:cs="仿宋" w:hint="eastAsia"/>
            <w:lang w:eastAsia="zh-CN"/>
          </w:rPr>
          <w:t>(一)、合作伙伴选择与合作方式</w:t>
        </w:r>
        <w:r>
          <w:tab/>
        </w:r>
        <w:r>
          <w:fldChar w:fldCharType="begin"/>
        </w:r>
        <w:r>
          <w:instrText xml:space="preserve"> PAGEREF _Toc19233 \h </w:instrText>
        </w:r>
        <w:r>
          <w:fldChar w:fldCharType="separate"/>
        </w:r>
        <w:r>
          <w:t>65</w:t>
        </w:r>
        <w:r>
          <w:fldChar w:fldCharType="end"/>
        </w:r>
      </w:hyperlink>
    </w:p>
    <w:p>
      <w:pPr>
        <w:pStyle w:val="TOC2"/>
        <w:tabs>
          <w:tab w:val="right" w:leader="dot" w:pos="8306"/>
        </w:tabs>
      </w:pPr>
      <w:hyperlink w:anchor="_Toc31044" w:history="1">
        <w:r>
          <w:rPr>
            <w:rFonts w:ascii="仿宋" w:eastAsia="仿宋" w:hAnsi="仿宋" w:cs="仿宋" w:hint="eastAsia"/>
            <w:lang w:eastAsia="zh-CN"/>
          </w:rPr>
          <w:t>(二)、交流与合作平台搭建</w:t>
        </w:r>
        <w:r>
          <w:tab/>
        </w:r>
        <w:r>
          <w:fldChar w:fldCharType="begin"/>
        </w:r>
        <w:r>
          <w:instrText xml:space="preserve"> PAGEREF _Toc31044 \h </w:instrText>
        </w:r>
        <w:r>
          <w:fldChar w:fldCharType="separate"/>
        </w:r>
        <w:r>
          <w:t>67</w:t>
        </w:r>
        <w:r>
          <w:fldChar w:fldCharType="end"/>
        </w:r>
      </w:hyperlink>
    </w:p>
    <w:p>
      <w:pPr>
        <w:pStyle w:val="TOC1"/>
        <w:tabs>
          <w:tab w:val="right" w:leader="dot" w:pos="8306"/>
        </w:tabs>
      </w:pPr>
      <w:hyperlink w:anchor="_Toc4418" w:history="1">
        <w:r>
          <w:rPr>
            <w:rFonts w:ascii="仿宋" w:eastAsia="仿宋" w:hAnsi="仿宋" w:cs="仿宋" w:hint="eastAsia"/>
            <w:lang w:eastAsia="zh-CN"/>
          </w:rPr>
          <w:t>十六、质量管理与控制</w:t>
        </w:r>
        <w:r>
          <w:tab/>
        </w:r>
        <w:r>
          <w:fldChar w:fldCharType="begin"/>
        </w:r>
        <w:r>
          <w:instrText xml:space="preserve"> PAGEREF _Toc4418 \h </w:instrText>
        </w:r>
        <w:r>
          <w:fldChar w:fldCharType="separate"/>
        </w:r>
        <w:r>
          <w:t>68</w:t>
        </w:r>
        <w:r>
          <w:fldChar w:fldCharType="end"/>
        </w:r>
      </w:hyperlink>
    </w:p>
    <w:p>
      <w:pPr>
        <w:pStyle w:val="TOC2"/>
        <w:tabs>
          <w:tab w:val="right" w:leader="dot" w:pos="8306"/>
        </w:tabs>
      </w:pPr>
      <w:hyperlink w:anchor="_Toc5188" w:history="1">
        <w:r>
          <w:rPr>
            <w:rFonts w:ascii="仿宋" w:eastAsia="仿宋" w:hAnsi="仿宋" w:cs="仿宋" w:hint="eastAsia"/>
            <w:lang w:eastAsia="zh-CN"/>
          </w:rPr>
          <w:t>(一)、质量管理体系建设</w:t>
        </w:r>
        <w:r>
          <w:tab/>
        </w:r>
        <w:r>
          <w:fldChar w:fldCharType="begin"/>
        </w:r>
        <w:r>
          <w:instrText xml:space="preserve"> PAGEREF _Toc5188 \h </w:instrText>
        </w:r>
        <w:r>
          <w:fldChar w:fldCharType="separate"/>
        </w:r>
        <w:r>
          <w:t>68</w:t>
        </w:r>
        <w:r>
          <w:fldChar w:fldCharType="end"/>
        </w:r>
      </w:hyperlink>
    </w:p>
    <w:p>
      <w:pPr>
        <w:pStyle w:val="TOC2"/>
        <w:tabs>
          <w:tab w:val="right" w:leader="dot" w:pos="8306"/>
        </w:tabs>
      </w:pPr>
      <w:hyperlink w:anchor="_Toc21436" w:history="1">
        <w:r>
          <w:rPr>
            <w:rFonts w:ascii="仿宋" w:eastAsia="仿宋" w:hAnsi="仿宋" w:cs="仿宋" w:hint="eastAsia"/>
            <w:lang w:eastAsia="zh-CN"/>
          </w:rPr>
          <w:t>(二)、质量控制措施</w:t>
        </w:r>
        <w:r>
          <w:tab/>
        </w:r>
        <w:r>
          <w:fldChar w:fldCharType="begin"/>
        </w:r>
        <w:r>
          <w:instrText xml:space="preserve"> PAGEREF _Toc21436 \h </w:instrText>
        </w:r>
        <w:r>
          <w:fldChar w:fldCharType="separate"/>
        </w:r>
        <w:r>
          <w:t>70</w:t>
        </w:r>
        <w:r>
          <w:fldChar w:fldCharType="end"/>
        </w:r>
      </w:hyperlink>
    </w:p>
    <w:p>
      <w:pPr>
        <w:pStyle w:val="TOC1"/>
        <w:tabs>
          <w:tab w:val="right" w:leader="dot" w:pos="8306"/>
        </w:tabs>
      </w:pPr>
      <w:hyperlink w:anchor="_Toc32653" w:history="1">
        <w:r>
          <w:rPr>
            <w:rFonts w:ascii="仿宋" w:eastAsia="仿宋" w:hAnsi="仿宋" w:cs="仿宋" w:hint="eastAsia"/>
            <w:lang w:eastAsia="zh-CN"/>
          </w:rPr>
          <w:t>十七、人力资源管理与开发</w:t>
        </w:r>
        <w:r>
          <w:tab/>
        </w:r>
        <w:r>
          <w:fldChar w:fldCharType="begin"/>
        </w:r>
        <w:r>
          <w:instrText xml:space="preserve"> PAGEREF _Toc32653 \h </w:instrText>
        </w:r>
        <w:r>
          <w:fldChar w:fldCharType="separate"/>
        </w:r>
        <w:r>
          <w:t>71</w:t>
        </w:r>
        <w:r>
          <w:fldChar w:fldCharType="end"/>
        </w:r>
      </w:hyperlink>
    </w:p>
    <w:p>
      <w:pPr>
        <w:pStyle w:val="TOC2"/>
        <w:tabs>
          <w:tab w:val="right" w:leader="dot" w:pos="8306"/>
        </w:tabs>
      </w:pPr>
      <w:hyperlink w:anchor="_Toc12897" w:history="1">
        <w:r>
          <w:rPr>
            <w:rFonts w:ascii="仿宋" w:eastAsia="仿宋" w:hAnsi="仿宋" w:cs="仿宋" w:hint="eastAsia"/>
            <w:lang w:eastAsia="zh-CN"/>
          </w:rPr>
          <w:t>(一)、人力资源规划</w:t>
        </w:r>
        <w:r>
          <w:tab/>
        </w:r>
        <w:r>
          <w:fldChar w:fldCharType="begin"/>
        </w:r>
        <w:r>
          <w:instrText xml:space="preserve"> PAGEREF _Toc12897 \h </w:instrText>
        </w:r>
        <w:r>
          <w:fldChar w:fldCharType="separate"/>
        </w:r>
        <w:r>
          <w:t>71</w:t>
        </w:r>
        <w:r>
          <w:fldChar w:fldCharType="end"/>
        </w:r>
      </w:hyperlink>
    </w:p>
    <w:p>
      <w:pPr>
        <w:pStyle w:val="TOC2"/>
        <w:tabs>
          <w:tab w:val="right" w:leader="dot" w:pos="8306"/>
        </w:tabs>
      </w:pPr>
      <w:hyperlink w:anchor="_Toc22593" w:history="1">
        <w:r>
          <w:rPr>
            <w:rFonts w:ascii="仿宋" w:eastAsia="仿宋" w:hAnsi="仿宋" w:cs="仿宋" w:hint="eastAsia"/>
            <w:lang w:eastAsia="zh-CN"/>
          </w:rPr>
          <w:t>(二)、人力资源开发与培训</w:t>
        </w:r>
        <w:r>
          <w:tab/>
        </w:r>
        <w:r>
          <w:fldChar w:fldCharType="begin"/>
        </w:r>
        <w:r>
          <w:instrText xml:space="preserve"> PAGEREF _Toc22593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59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542"/>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酸丙烯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酸丙烯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178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酸丙烯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碳酸丙烯酯项目在其专注的领域内，特别是在人工智能和数据科学方面，有望推动显著的技术革新。项目的研发活动不仅有望孕育出改变行业运作方式的新技术，还可能在长远中影响整个技术生态系统。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碳酸丙烯酯项目还致力于提升当地居民的技能和就业能力，通过与当地教育机构合作提供培训和教育机会，从而提高社区整体的生活水平和社会福祉。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酸丙烯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276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碳酸丙烯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碳酸丙烯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783"/>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919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536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8182"/>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8895"/>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https://d.book118.com/608127120030006040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C19D1"/>
    <w:rsid w:val="03DC19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812712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2024-02-10T04:31:00Z</dcterms:created>
  <dcterms:modified xsi:type="dcterms:W3CDTF">2024-02-10T04:31:54Z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33CB007488EE4290B3D5FEB8D3A55176_11</vt:lpwstr>
  </property>
  <property fmtid="{D5CDD505-2E9C-101B-9397-08002B2CF9AE}" pid="3" name="KSOProductBuildVer">
    <vt:lpwstr>2052-12.1.0.16250</vt:lpwstr>
  </property>
</Properties>
</file>