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沉淀池相关行业公司成立报告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4879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_Toc24879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50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_Toc13250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42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_Toc6342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95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_Toc4595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11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_Toc12911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89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_Toc24289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53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_Toc23053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54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_Toc10354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26" w:history="1">
        <w:r>
          <w:rPr>
            <w:rFonts w:ascii="仿宋" w:eastAsia="仿宋" w:hAnsi="仿宋" w:cs="仿宋" w:hint="eastAsia"/>
            <w:lang w:eastAsia="zh-CN"/>
          </w:rPr>
          <w:t>(七)、沉淀池项目建设必要性分析</w:t>
        </w:r>
        <w:r>
          <w:tab/>
        </w:r>
        <w:r>
          <w:fldChar w:fldCharType="begin"/>
        </w:r>
        <w:r>
          <w:instrText xml:space="preserve"> PAGEREF _Toc31026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15" w:history="1">
        <w:r>
          <w:rPr>
            <w:rFonts w:ascii="仿宋" w:eastAsia="仿宋" w:hAnsi="仿宋" w:cs="仿宋" w:hint="eastAsia"/>
            <w:lang w:eastAsia="zh-CN"/>
          </w:rPr>
          <w:t>二、公司成立方案</w:t>
        </w:r>
        <w:r>
          <w:tab/>
        </w:r>
        <w:r>
          <w:fldChar w:fldCharType="begin"/>
        </w:r>
        <w:r>
          <w:instrText xml:space="preserve"> PAGEREF _Toc8215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36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_Toc14636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98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_Toc30998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89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_Toc14989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63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_Toc19063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08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_Toc22008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41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_Toc6441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90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_Toc6190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190" w:history="1">
        <w:r>
          <w:rPr>
            <w:rFonts w:ascii="仿宋" w:eastAsia="仿宋" w:hAnsi="仿宋" w:cs="仿宋" w:hint="eastAsia"/>
            <w:lang w:eastAsia="zh-CN"/>
          </w:rPr>
          <w:t>三、行业、市场分析</w:t>
        </w:r>
        <w:r>
          <w:tab/>
        </w:r>
        <w:r>
          <w:fldChar w:fldCharType="begin"/>
        </w:r>
        <w:r>
          <w:instrText xml:space="preserve"> PAGEREF _Toc5190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69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_Toc31669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46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_Toc7346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58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_Toc13458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942" w:history="1">
        <w:r>
          <w:rPr>
            <w:rFonts w:ascii="仿宋" w:eastAsia="仿宋" w:hAnsi="仿宋" w:cs="仿宋" w:hint="eastAsia"/>
            <w:lang w:eastAsia="zh-CN"/>
          </w:rPr>
          <w:t>四、发展规划</w:t>
        </w:r>
        <w:r>
          <w:tab/>
        </w:r>
        <w:r>
          <w:fldChar w:fldCharType="begin"/>
        </w:r>
        <w:r>
          <w:instrText xml:space="preserve"> PAGEREF _Toc14942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50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_Toc18150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42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_Toc29942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104" w:history="1">
        <w:r>
          <w:rPr>
            <w:rFonts w:ascii="仿宋" w:eastAsia="仿宋" w:hAnsi="仿宋" w:cs="仿宋" w:hint="eastAsia"/>
            <w:lang w:eastAsia="zh-CN"/>
          </w:rPr>
          <w:t>五、法人治理</w:t>
        </w:r>
        <w:r>
          <w:tab/>
        </w:r>
        <w:r>
          <w:fldChar w:fldCharType="begin"/>
        </w:r>
        <w:r>
          <w:instrText xml:space="preserve"> PAGEREF _Toc10104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92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_Toc29392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08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_Toc23908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08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_Toc6208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81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_Toc5781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89" w:history="1">
        <w:r>
          <w:rPr>
            <w:rFonts w:ascii="仿宋" w:eastAsia="仿宋" w:hAnsi="仿宋" w:cs="仿宋" w:hint="eastAsia"/>
            <w:lang w:eastAsia="zh-CN"/>
          </w:rPr>
          <w:t>六、投资方案分析</w:t>
        </w:r>
        <w:r>
          <w:tab/>
        </w:r>
        <w:r>
          <w:fldChar w:fldCharType="begin"/>
        </w:r>
        <w:r>
          <w:instrText xml:space="preserve"> PAGEREF _Toc29389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22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_Toc27822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38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_Toc22238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57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_Toc18057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5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_Toc3015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16" w:history="1">
        <w:r>
          <w:rPr>
            <w:rFonts w:ascii="仿宋" w:eastAsia="仿宋" w:hAnsi="仿宋" w:cs="仿宋" w:hint="eastAsia"/>
            <w:lang w:eastAsia="zh-CN"/>
          </w:rPr>
          <w:t>(五)、沉淀池项目总投资</w:t>
        </w:r>
        <w:r>
          <w:tab/>
        </w:r>
        <w:r>
          <w:fldChar w:fldCharType="begin"/>
        </w:r>
        <w:r>
          <w:instrText xml:space="preserve"> PAGEREF _Toc25216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4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_Toc364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354" w:history="1">
        <w:r>
          <w:rPr>
            <w:rFonts w:ascii="仿宋" w:eastAsia="仿宋" w:hAnsi="仿宋" w:cs="仿宋" w:hint="eastAsia"/>
            <w:lang w:eastAsia="zh-CN"/>
          </w:rPr>
          <w:t>七、沉淀池项目风险分析</w:t>
        </w:r>
        <w:r>
          <w:tab/>
        </w:r>
        <w:r>
          <w:fldChar w:fldCharType="begin"/>
        </w:r>
        <w:r>
          <w:instrText xml:space="preserve"> PAGEREF _Toc14354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71" w:history="1">
        <w:r>
          <w:rPr>
            <w:rFonts w:ascii="仿宋" w:eastAsia="仿宋" w:hAnsi="仿宋" w:cs="仿宋" w:hint="eastAsia"/>
            <w:lang w:eastAsia="zh-CN"/>
          </w:rPr>
          <w:t>(一)、沉淀池项目风险分析</w:t>
        </w:r>
        <w:r>
          <w:tab/>
        </w:r>
        <w:r>
          <w:fldChar w:fldCharType="begin"/>
        </w:r>
        <w:r>
          <w:instrText xml:space="preserve"> PAGEREF _Toc9171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31" w:history="1">
        <w:r>
          <w:rPr>
            <w:rFonts w:ascii="仿宋" w:eastAsia="仿宋" w:hAnsi="仿宋" w:cs="仿宋" w:hint="eastAsia"/>
            <w:lang w:eastAsia="zh-CN"/>
          </w:rPr>
          <w:t>(二)、沉淀池项目风险对策</w:t>
        </w:r>
        <w:r>
          <w:tab/>
        </w:r>
        <w:r>
          <w:fldChar w:fldCharType="begin"/>
        </w:r>
        <w:r>
          <w:instrText xml:space="preserve"> PAGEREF _Toc5031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493" w:history="1">
        <w:r>
          <w:rPr>
            <w:rFonts w:ascii="仿宋" w:eastAsia="仿宋" w:hAnsi="仿宋" w:cs="仿宋" w:hint="eastAsia"/>
            <w:lang w:eastAsia="zh-CN"/>
          </w:rPr>
          <w:t>八、公司组建背景分析</w:t>
        </w:r>
        <w:r>
          <w:tab/>
        </w:r>
        <w:r>
          <w:fldChar w:fldCharType="begin"/>
        </w:r>
        <w:r>
          <w:instrText xml:space="preserve"> PAGEREF _Toc17493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99" w:history="1">
        <w:r>
          <w:rPr>
            <w:rFonts w:ascii="仿宋" w:eastAsia="仿宋" w:hAnsi="仿宋" w:cs="仿宋" w:hint="eastAsia"/>
            <w:lang w:eastAsia="zh-CN"/>
          </w:rPr>
          <w:t>(一)、沉淀池项目背景分析</w:t>
        </w:r>
        <w:r>
          <w:tab/>
        </w:r>
        <w:r>
          <w:fldChar w:fldCharType="begin"/>
        </w:r>
        <w:r>
          <w:instrText xml:space="preserve"> PAGEREF _Toc9599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410" w:history="1">
        <w:r>
          <w:rPr>
            <w:rFonts w:ascii="仿宋" w:eastAsia="仿宋" w:hAnsi="仿宋" w:cs="仿宋" w:hint="eastAsia"/>
            <w:lang w:eastAsia="zh-CN"/>
          </w:rPr>
          <w:t>(二)、沉淀池项目建设必要性分析</w:t>
        </w:r>
        <w:r>
          <w:tab/>
        </w:r>
        <w:r>
          <w:fldChar w:fldCharType="begin"/>
        </w:r>
        <w:r>
          <w:instrText xml:space="preserve"> PAGEREF _Toc3410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83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_Toc17683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02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_Toc23702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800" w:history="1">
        <w:r>
          <w:rPr>
            <w:rFonts w:ascii="仿宋" w:eastAsia="仿宋" w:hAnsi="仿宋" w:cs="仿宋" w:hint="eastAsia"/>
            <w:lang w:eastAsia="zh-CN"/>
          </w:rPr>
          <w:t>九、SWOT分析</w:t>
        </w:r>
        <w:r>
          <w:tab/>
        </w:r>
        <w:r>
          <w:fldChar w:fldCharType="begin"/>
        </w:r>
        <w:r>
          <w:instrText xml:space="preserve"> PAGEREF _Toc29800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4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_Toc464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46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_Toc19246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1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_Toc2501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73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_Toc28573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452" w:history="1">
        <w:r>
          <w:rPr>
            <w:rFonts w:ascii="仿宋" w:eastAsia="仿宋" w:hAnsi="仿宋" w:cs="仿宋" w:hint="eastAsia"/>
            <w:lang w:eastAsia="zh-CN"/>
          </w:rPr>
          <w:t>十、沉淀池项目经济效益</w:t>
        </w:r>
        <w:r>
          <w:tab/>
        </w:r>
        <w:r>
          <w:fldChar w:fldCharType="begin"/>
        </w:r>
        <w:r>
          <w:instrText xml:space="preserve"> PAGEREF _Toc17452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64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_Toc13164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14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_Toc24914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00" w:history="1">
        <w:r>
          <w:rPr>
            <w:rFonts w:ascii="仿宋" w:eastAsia="仿宋" w:hAnsi="仿宋" w:cs="仿宋" w:hint="eastAsia"/>
            <w:lang w:eastAsia="zh-CN"/>
          </w:rPr>
          <w:t>(三)、沉淀池项目盈利能力分析</w:t>
        </w:r>
        <w:r>
          <w:tab/>
        </w:r>
        <w:r>
          <w:fldChar w:fldCharType="begin"/>
        </w:r>
        <w:r>
          <w:instrText xml:space="preserve"> PAGEREF _Toc23900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69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_Toc11769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99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_Toc11299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82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_Toc26382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863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_Toc17863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01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_Toc11301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38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_Toc7838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17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_Toc3817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48" w:history="1">
        <w:r>
          <w:rPr>
            <w:rFonts w:ascii="仿宋" w:eastAsia="仿宋" w:hAnsi="仿宋" w:cs="仿宋" w:hint="eastAsia"/>
            <w:lang w:eastAsia="zh-CN"/>
          </w:rPr>
          <w:t>十二、沉淀池项目总结分析</w:t>
        </w:r>
        <w:r>
          <w:tab/>
        </w:r>
        <w:r>
          <w:fldChar w:fldCharType="begin"/>
        </w:r>
        <w:r>
          <w:instrText xml:space="preserve"> PAGEREF _Toc32148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376" w:history="1">
        <w:r>
          <w:rPr>
            <w:rFonts w:ascii="仿宋" w:eastAsia="仿宋" w:hAnsi="仿宋" w:cs="仿宋" w:hint="eastAsia"/>
            <w:lang w:eastAsia="zh-CN"/>
          </w:rPr>
          <w:t>十三、法律和合规事项</w:t>
        </w:r>
        <w:r>
          <w:tab/>
        </w:r>
        <w:r>
          <w:fldChar w:fldCharType="begin"/>
        </w:r>
        <w:r>
          <w:instrText xml:space="preserve"> PAGEREF _Toc28376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41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_Toc12141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2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_Toc3072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95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_Toc18695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39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_Toc20639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4879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3250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6342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4595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产业政策支持力度不断加大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https://d.book118.com/608132110074006036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沉淀池相关行业公司成立报告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沉淀池相关行业公司成立报告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沉淀池相关行业公司成立报告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沉淀池相关行业公司成立报告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沉淀池相关行业公司成立报告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08132110074006036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2024-02-08T23:19:00Z</dcterms:created>
  <dcterms:modified xsi:type="dcterms:W3CDTF">2024-02-08T23:19:47Z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85FD0AEB70F2413391788CCAE30E6D29_11</vt:lpwstr>
  </property>
  <property fmtid="{D5CDD505-2E9C-101B-9397-08002B2CF9AE}" pid="3" name="KSOProductBuildVer">
    <vt:lpwstr>2052-12.1.0.16250</vt:lpwstr>
  </property>
</Properties>
</file>