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面包粉行业相关公司筹备报告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52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_Toc11522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79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_Toc5479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_Toc28685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_Toc29897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_Toc30717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_Toc3030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_Toc17115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_Toc9554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_Toc2508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65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_Toc4465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3" w:history="1">
        <w:r>
          <w:rPr>
            <w:rFonts w:ascii="仿宋" w:eastAsia="仿宋" w:hAnsi="仿宋" w:cs="仿宋" w:hint="eastAsia"/>
            <w:lang w:eastAsia="zh-CN"/>
          </w:rPr>
          <w:t>(一)、面包粉项目选址原则</w:t>
        </w:r>
        <w:r>
          <w:tab/>
        </w:r>
        <w:r>
          <w:fldChar w:fldCharType="begin"/>
        </w:r>
        <w:r>
          <w:instrText xml:space="preserve"> PAGEREF _Toc4403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_Toc27658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_Toc12965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_Toc26915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9" w:history="1">
        <w:r>
          <w:rPr>
            <w:rFonts w:ascii="仿宋" w:eastAsia="仿宋" w:hAnsi="仿宋" w:cs="仿宋" w:hint="eastAsia"/>
            <w:lang w:eastAsia="zh-CN"/>
          </w:rPr>
          <w:t>(五)、面包粉项目选址综合评价</w:t>
        </w:r>
        <w:r>
          <w:tab/>
        </w:r>
        <w:r>
          <w:fldChar w:fldCharType="begin"/>
        </w:r>
        <w:r>
          <w:instrText xml:space="preserve"> PAGEREF _Toc14249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5" w:history="1">
        <w:r>
          <w:rPr>
            <w:rFonts w:ascii="仿宋" w:eastAsia="仿宋" w:hAnsi="仿宋" w:cs="仿宋" w:hint="eastAsia"/>
            <w:lang w:eastAsia="zh-CN"/>
          </w:rPr>
          <w:t>三、面包粉项目概况</w:t>
        </w:r>
        <w:r>
          <w:tab/>
        </w:r>
        <w:r>
          <w:fldChar w:fldCharType="begin"/>
        </w:r>
        <w:r>
          <w:instrText xml:space="preserve"> PAGEREF _Toc835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_Toc4963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" w:history="1">
        <w:r>
          <w:rPr>
            <w:rFonts w:ascii="仿宋" w:eastAsia="仿宋" w:hAnsi="仿宋" w:cs="仿宋" w:hint="eastAsia"/>
            <w:lang w:eastAsia="zh-CN"/>
          </w:rPr>
          <w:t>(二)、面包粉项目提出的理由</w:t>
        </w:r>
        <w:r>
          <w:tab/>
        </w:r>
        <w:r>
          <w:fldChar w:fldCharType="begin"/>
        </w:r>
        <w:r>
          <w:instrText xml:space="preserve"> PAGEREF _Toc235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2" w:history="1">
        <w:r>
          <w:rPr>
            <w:rFonts w:ascii="仿宋" w:eastAsia="仿宋" w:hAnsi="仿宋" w:cs="仿宋" w:hint="eastAsia"/>
            <w:lang w:eastAsia="zh-CN"/>
          </w:rPr>
          <w:t>(三)、面包粉项目选址</w:t>
        </w:r>
        <w:r>
          <w:tab/>
        </w:r>
        <w:r>
          <w:fldChar w:fldCharType="begin"/>
        </w:r>
        <w:r>
          <w:instrText xml:space="preserve"> PAGEREF _Toc14992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_Toc13080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_Toc5256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7" w:history="1">
        <w:r>
          <w:rPr>
            <w:rFonts w:ascii="仿宋" w:eastAsia="仿宋" w:hAnsi="仿宋" w:cs="仿宋" w:hint="eastAsia"/>
            <w:lang w:eastAsia="zh-CN"/>
          </w:rPr>
          <w:t>(六)、面包粉项目投资</w:t>
        </w:r>
        <w:r>
          <w:tab/>
        </w:r>
        <w:r>
          <w:fldChar w:fldCharType="begin"/>
        </w:r>
        <w:r>
          <w:instrText xml:space="preserve"> PAGEREF _Toc7377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3" w:history="1">
        <w:r>
          <w:rPr>
            <w:rFonts w:ascii="仿宋" w:eastAsia="仿宋" w:hAnsi="仿宋" w:cs="仿宋" w:hint="eastAsia"/>
            <w:lang w:eastAsia="zh-CN"/>
          </w:rPr>
          <w:t>(七)、面包粉项目进度规划</w:t>
        </w:r>
        <w:r>
          <w:tab/>
        </w:r>
        <w:r>
          <w:fldChar w:fldCharType="begin"/>
        </w:r>
        <w:r>
          <w:instrText xml:space="preserve"> PAGEREF _Toc5403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_Toc29694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8" w:history="1">
        <w:r>
          <w:rPr>
            <w:rFonts w:ascii="仿宋" w:eastAsia="仿宋" w:hAnsi="仿宋" w:cs="仿宋" w:hint="eastAsia"/>
            <w:lang w:eastAsia="zh-CN"/>
          </w:rPr>
          <w:t>(九)、面包粉项目综合评价</w:t>
        </w:r>
        <w:r>
          <w:tab/>
        </w:r>
        <w:r>
          <w:fldChar w:fldCharType="begin"/>
        </w:r>
        <w:r>
          <w:instrText xml:space="preserve"> PAGEREF _Toc20098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06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_Toc11806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_Toc962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_Toc8092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21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_Toc18221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6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_Toc10956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_Toc19943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_Toc9181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94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_Toc10394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_Toc31036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_Toc21178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_Toc27715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_Toc21775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47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_Toc17447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_Toc23898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_Toc30078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_Toc31822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15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_Toc19159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" w:history="1">
        <w:r>
          <w:rPr>
            <w:rFonts w:ascii="仿宋" w:eastAsia="仿宋" w:hAnsi="仿宋" w:cs="仿宋" w:hint="eastAsia"/>
            <w:lang w:eastAsia="zh-CN"/>
          </w:rPr>
          <w:t>(五)、面包粉项目总投资</w:t>
        </w:r>
        <w:r>
          <w:tab/>
        </w:r>
        <w:r>
          <w:fldChar w:fldCharType="begin"/>
        </w:r>
        <w:r>
          <w:instrText xml:space="preserve"> PAGEREF _Toc1085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_Toc16189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58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_Toc5658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" w:history="1">
        <w:r>
          <w:rPr>
            <w:rFonts w:ascii="仿宋" w:eastAsia="仿宋" w:hAnsi="仿宋" w:cs="仿宋" w:hint="eastAsia"/>
            <w:lang w:eastAsia="zh-CN"/>
          </w:rPr>
          <w:t>(一)、面包粉项目背景分析</w:t>
        </w:r>
        <w:r>
          <w:tab/>
        </w:r>
        <w:r>
          <w:fldChar w:fldCharType="begin"/>
        </w:r>
        <w:r>
          <w:instrText xml:space="preserve"> PAGEREF _Toc407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7" w:history="1">
        <w:r>
          <w:rPr>
            <w:rFonts w:ascii="仿宋" w:eastAsia="仿宋" w:hAnsi="仿宋" w:cs="仿宋" w:hint="eastAsia"/>
            <w:lang w:eastAsia="zh-CN"/>
          </w:rPr>
          <w:t>(二)、面包粉项目建设必要性分析</w:t>
        </w:r>
        <w:r>
          <w:tab/>
        </w:r>
        <w:r>
          <w:fldChar w:fldCharType="begin"/>
        </w:r>
        <w:r>
          <w:instrText xml:space="preserve"> PAGEREF _Toc6097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_Toc4164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_Toc26104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36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_Toc5736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_Toc25699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_Toc16574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_Toc27699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_Toc11765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65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_Toc19265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9" w:history="1">
        <w:r>
          <w:rPr>
            <w:rFonts w:ascii="仿宋" w:eastAsia="仿宋" w:hAnsi="仿宋" w:cs="仿宋" w:hint="eastAsia"/>
            <w:lang w:eastAsia="zh-CN"/>
          </w:rPr>
          <w:t>(一)、面包粉项目进度安排</w:t>
        </w:r>
        <w:r>
          <w:tab/>
        </w:r>
        <w:r>
          <w:fldChar w:fldCharType="begin"/>
        </w:r>
        <w:r>
          <w:instrText xml:space="preserve"> PAGEREF _Toc32469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8" w:history="1">
        <w:r>
          <w:rPr>
            <w:rFonts w:ascii="仿宋" w:eastAsia="仿宋" w:hAnsi="仿宋" w:cs="仿宋" w:hint="eastAsia"/>
            <w:lang w:eastAsia="zh-CN"/>
          </w:rPr>
          <w:t>(二)、面包粉项目实施保障措施</w:t>
        </w:r>
        <w:r>
          <w:tab/>
        </w:r>
        <w:r>
          <w:fldChar w:fldCharType="begin"/>
        </w:r>
        <w:r>
          <w:instrText xml:space="preserve"> PAGEREF _Toc26658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49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_Toc27849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1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_Toc30491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9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_Toc16769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7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_Toc20397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84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_Toc8384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_Toc12207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_Toc23965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0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_Toc24590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67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_Toc7867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2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_Toc4262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2" w:history="1">
        <w:r>
          <w:rPr>
            <w:rFonts w:ascii="仿宋" w:eastAsia="仿宋" w:hAnsi="仿宋" w:cs="仿宋" w:hint="eastAsia"/>
            <w:lang w:eastAsia="zh-CN"/>
          </w:rPr>
          <w:t>(二)、合作面包粉项目</w:t>
        </w:r>
        <w:r>
          <w:tab/>
        </w:r>
        <w:r>
          <w:fldChar w:fldCharType="begin"/>
        </w:r>
        <w:r>
          <w:instrText xml:space="preserve"> PAGEREF _Toc28992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_Toc11221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92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_Toc10392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8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_Toc10168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_Toc6474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1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_Toc18991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4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_Toc28514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95" w:history="1">
        <w:r>
          <w:rPr>
            <w:rFonts w:ascii="仿宋" w:eastAsia="仿宋" w:hAnsi="仿宋" w:cs="仿宋" w:hint="eastAsia"/>
            <w:lang w:eastAsia="zh-CN"/>
          </w:rPr>
          <w:t>十五、未来计划和展望</w:t>
        </w:r>
        <w:r>
          <w:tab/>
        </w:r>
        <w:r>
          <w:fldChar w:fldCharType="begin"/>
        </w:r>
        <w:r>
          <w:instrText xml:space="preserve"> PAGEREF _Toc15895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_Toc9533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_Toc2919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52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479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685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897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https://d.book118.com/615021342133011043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面包粉行业相关公司筹备报告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面包粉行业相关公司筹备报告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面包粉行业相关公司筹备报告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面包粉行业相关公司筹备报告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面包粉行业相关公司筹备报告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15021342133011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2024-01-01T17:09:00Z</dcterms:created>
  <dcterms:modified xsi:type="dcterms:W3CDTF">2024-01-01T17:09:41Z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F7B4F0E53EAB4B7FAE70B958BCF2E42C_11</vt:lpwstr>
  </property>
  <property fmtid="{D5CDD505-2E9C-101B-9397-08002B2CF9AE}" pid="3" name="KSOProductBuildVer">
    <vt:lpwstr>2052-12.1.0.16120</vt:lpwstr>
  </property>
</Properties>
</file>