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1" w:history="1">
        <w:r>
          <w:rPr>
            <w:rFonts w:ascii="仿宋" w:eastAsia="仿宋" w:hAnsi="仿宋" w:cs="仿宋" w:hint="eastAsia"/>
            <w:lang w:eastAsia="zh-CN"/>
          </w:rPr>
          <w:t>前言</w:t>
        </w:r>
        <w:r>
          <w:tab/>
        </w:r>
        <w:r>
          <w:fldChar w:fldCharType="begin"/>
        </w:r>
        <w:r>
          <w:instrText xml:space="preserve"> PAGEREF _Toc14161 \h </w:instrText>
        </w:r>
        <w:r>
          <w:fldChar w:fldCharType="separate"/>
        </w:r>
        <w:r>
          <w:t>3</w:t>
        </w:r>
        <w:r>
          <w:fldChar w:fldCharType="end"/>
        </w:r>
      </w:hyperlink>
    </w:p>
    <w:p>
      <w:pPr>
        <w:pStyle w:val="TOC1"/>
        <w:tabs>
          <w:tab w:val="right" w:leader="dot" w:pos="8306"/>
        </w:tabs>
      </w:pPr>
      <w:hyperlink w:anchor="_Toc7574" w:history="1">
        <w:r>
          <w:rPr>
            <w:rFonts w:ascii="仿宋" w:eastAsia="仿宋" w:hAnsi="仿宋" w:cs="仿宋" w:hint="eastAsia"/>
            <w:lang w:eastAsia="zh-CN"/>
          </w:rPr>
          <w:t>一、滴剂项目危机管理</w:t>
        </w:r>
        <w:r>
          <w:tab/>
        </w:r>
        <w:r>
          <w:fldChar w:fldCharType="begin"/>
        </w:r>
        <w:r>
          <w:instrText xml:space="preserve"> PAGEREF _Toc7574 \h </w:instrText>
        </w:r>
        <w:r>
          <w:fldChar w:fldCharType="separate"/>
        </w:r>
        <w:r>
          <w:t>3</w:t>
        </w:r>
        <w:r>
          <w:fldChar w:fldCharType="end"/>
        </w:r>
      </w:hyperlink>
    </w:p>
    <w:p>
      <w:pPr>
        <w:pStyle w:val="TOC2"/>
        <w:tabs>
          <w:tab w:val="right" w:leader="dot" w:pos="8306"/>
        </w:tabs>
      </w:pPr>
      <w:hyperlink w:anchor="_Toc2989" w:history="1">
        <w:r>
          <w:rPr>
            <w:rFonts w:ascii="仿宋" w:eastAsia="仿宋" w:hAnsi="仿宋" w:cs="仿宋" w:hint="eastAsia"/>
            <w:lang w:eastAsia="zh-CN"/>
          </w:rPr>
          <w:t>(一)、危机预警与识别</w:t>
        </w:r>
        <w:r>
          <w:tab/>
        </w:r>
        <w:r>
          <w:fldChar w:fldCharType="begin"/>
        </w:r>
        <w:r>
          <w:instrText xml:space="preserve"> PAGEREF _Toc2989 \h </w:instrText>
        </w:r>
        <w:r>
          <w:fldChar w:fldCharType="separate"/>
        </w:r>
        <w:r>
          <w:t>3</w:t>
        </w:r>
        <w:r>
          <w:fldChar w:fldCharType="end"/>
        </w:r>
      </w:hyperlink>
    </w:p>
    <w:p>
      <w:pPr>
        <w:pStyle w:val="TOC2"/>
        <w:tabs>
          <w:tab w:val="right" w:leader="dot" w:pos="8306"/>
        </w:tabs>
      </w:pPr>
      <w:hyperlink w:anchor="_Toc2280" w:history="1">
        <w:r>
          <w:rPr>
            <w:rFonts w:ascii="仿宋" w:eastAsia="仿宋" w:hAnsi="仿宋" w:cs="仿宋" w:hint="eastAsia"/>
            <w:lang w:eastAsia="zh-CN"/>
          </w:rPr>
          <w:t>(二)、危机应对与恢复</w:t>
        </w:r>
        <w:r>
          <w:tab/>
        </w:r>
        <w:r>
          <w:fldChar w:fldCharType="begin"/>
        </w:r>
        <w:r>
          <w:instrText xml:space="preserve"> PAGEREF _Toc2280 \h </w:instrText>
        </w:r>
        <w:r>
          <w:fldChar w:fldCharType="separate"/>
        </w:r>
        <w:r>
          <w:t>4</w:t>
        </w:r>
        <w:r>
          <w:fldChar w:fldCharType="end"/>
        </w:r>
      </w:hyperlink>
    </w:p>
    <w:p>
      <w:pPr>
        <w:pStyle w:val="TOC1"/>
        <w:tabs>
          <w:tab w:val="right" w:leader="dot" w:pos="8306"/>
        </w:tabs>
      </w:pPr>
      <w:hyperlink w:anchor="_Toc31777" w:history="1">
        <w:r>
          <w:rPr>
            <w:rFonts w:ascii="仿宋" w:eastAsia="仿宋" w:hAnsi="仿宋" w:cs="仿宋" w:hint="eastAsia"/>
            <w:lang w:eastAsia="zh-CN"/>
          </w:rPr>
          <w:t>二、滴剂项目概论</w:t>
        </w:r>
        <w:r>
          <w:tab/>
        </w:r>
        <w:r>
          <w:fldChar w:fldCharType="begin"/>
        </w:r>
        <w:r>
          <w:instrText xml:space="preserve"> PAGEREF _Toc31777 \h </w:instrText>
        </w:r>
        <w:r>
          <w:fldChar w:fldCharType="separate"/>
        </w:r>
        <w:r>
          <w:t>5</w:t>
        </w:r>
        <w:r>
          <w:fldChar w:fldCharType="end"/>
        </w:r>
      </w:hyperlink>
    </w:p>
    <w:p>
      <w:pPr>
        <w:pStyle w:val="TOC2"/>
        <w:tabs>
          <w:tab w:val="right" w:leader="dot" w:pos="8306"/>
        </w:tabs>
      </w:pPr>
      <w:hyperlink w:anchor="_Toc23910" w:history="1">
        <w:r>
          <w:rPr>
            <w:rFonts w:ascii="仿宋" w:eastAsia="仿宋" w:hAnsi="仿宋" w:cs="仿宋" w:hint="eastAsia"/>
            <w:lang w:eastAsia="zh-CN"/>
          </w:rPr>
          <w:t>(一)、滴剂项目概况</w:t>
        </w:r>
        <w:r>
          <w:tab/>
        </w:r>
        <w:r>
          <w:fldChar w:fldCharType="begin"/>
        </w:r>
        <w:r>
          <w:instrText xml:space="preserve"> PAGEREF _Toc23910 \h </w:instrText>
        </w:r>
        <w:r>
          <w:fldChar w:fldCharType="separate"/>
        </w:r>
        <w:r>
          <w:t>5</w:t>
        </w:r>
        <w:r>
          <w:fldChar w:fldCharType="end"/>
        </w:r>
      </w:hyperlink>
    </w:p>
    <w:p>
      <w:pPr>
        <w:pStyle w:val="TOC2"/>
        <w:tabs>
          <w:tab w:val="right" w:leader="dot" w:pos="8306"/>
        </w:tabs>
      </w:pPr>
      <w:hyperlink w:anchor="_Toc21948" w:history="1">
        <w:r>
          <w:rPr>
            <w:rFonts w:ascii="仿宋" w:eastAsia="仿宋" w:hAnsi="仿宋" w:cs="仿宋" w:hint="eastAsia"/>
            <w:lang w:eastAsia="zh-CN"/>
          </w:rPr>
          <w:t>(二)、滴剂项目目标</w:t>
        </w:r>
        <w:r>
          <w:tab/>
        </w:r>
        <w:r>
          <w:fldChar w:fldCharType="begin"/>
        </w:r>
        <w:r>
          <w:instrText xml:space="preserve"> PAGEREF _Toc21948 \h </w:instrText>
        </w:r>
        <w:r>
          <w:fldChar w:fldCharType="separate"/>
        </w:r>
        <w:r>
          <w:t>7</w:t>
        </w:r>
        <w:r>
          <w:fldChar w:fldCharType="end"/>
        </w:r>
      </w:hyperlink>
    </w:p>
    <w:p>
      <w:pPr>
        <w:pStyle w:val="TOC2"/>
        <w:tabs>
          <w:tab w:val="right" w:leader="dot" w:pos="8306"/>
        </w:tabs>
      </w:pPr>
      <w:hyperlink w:anchor="_Toc29052" w:history="1">
        <w:r>
          <w:rPr>
            <w:rFonts w:ascii="仿宋" w:eastAsia="仿宋" w:hAnsi="仿宋" w:cs="仿宋" w:hint="eastAsia"/>
            <w:lang w:eastAsia="zh-CN"/>
          </w:rPr>
          <w:t>(三)、滴剂项目提出的理由</w:t>
        </w:r>
        <w:r>
          <w:tab/>
        </w:r>
        <w:r>
          <w:fldChar w:fldCharType="begin"/>
        </w:r>
        <w:r>
          <w:instrText xml:space="preserve"> PAGEREF _Toc29052 \h </w:instrText>
        </w:r>
        <w:r>
          <w:fldChar w:fldCharType="separate"/>
        </w:r>
        <w:r>
          <w:t>8</w:t>
        </w:r>
        <w:r>
          <w:fldChar w:fldCharType="end"/>
        </w:r>
      </w:hyperlink>
    </w:p>
    <w:p>
      <w:pPr>
        <w:pStyle w:val="TOC2"/>
        <w:tabs>
          <w:tab w:val="right" w:leader="dot" w:pos="8306"/>
        </w:tabs>
      </w:pPr>
      <w:hyperlink w:anchor="_Toc17509" w:history="1">
        <w:r>
          <w:rPr>
            <w:rFonts w:ascii="仿宋" w:eastAsia="仿宋" w:hAnsi="仿宋" w:cs="仿宋" w:hint="eastAsia"/>
            <w:lang w:eastAsia="zh-CN"/>
          </w:rPr>
          <w:t>(四)、滴剂项目意义</w:t>
        </w:r>
        <w:r>
          <w:tab/>
        </w:r>
        <w:r>
          <w:fldChar w:fldCharType="begin"/>
        </w:r>
        <w:r>
          <w:instrText xml:space="preserve"> PAGEREF _Toc17509 \h </w:instrText>
        </w:r>
        <w:r>
          <w:fldChar w:fldCharType="separate"/>
        </w:r>
        <w:r>
          <w:t>10</w:t>
        </w:r>
        <w:r>
          <w:fldChar w:fldCharType="end"/>
        </w:r>
      </w:hyperlink>
    </w:p>
    <w:p>
      <w:pPr>
        <w:pStyle w:val="TOC2"/>
        <w:tabs>
          <w:tab w:val="right" w:leader="dot" w:pos="8306"/>
        </w:tabs>
      </w:pPr>
      <w:hyperlink w:anchor="_Toc31710" w:history="1">
        <w:r>
          <w:rPr>
            <w:rFonts w:ascii="仿宋" w:eastAsia="仿宋" w:hAnsi="仿宋" w:cs="仿宋" w:hint="eastAsia"/>
            <w:lang w:eastAsia="zh-CN"/>
          </w:rPr>
          <w:t>(五)、滴剂项目背景</w:t>
        </w:r>
        <w:r>
          <w:tab/>
        </w:r>
        <w:r>
          <w:fldChar w:fldCharType="begin"/>
        </w:r>
        <w:r>
          <w:instrText xml:space="preserve"> PAGEREF _Toc31710 \h </w:instrText>
        </w:r>
        <w:r>
          <w:fldChar w:fldCharType="separate"/>
        </w:r>
        <w:r>
          <w:t>11</w:t>
        </w:r>
        <w:r>
          <w:fldChar w:fldCharType="end"/>
        </w:r>
      </w:hyperlink>
    </w:p>
    <w:p>
      <w:pPr>
        <w:pStyle w:val="TOC1"/>
        <w:tabs>
          <w:tab w:val="right" w:leader="dot" w:pos="8306"/>
        </w:tabs>
      </w:pPr>
      <w:hyperlink w:anchor="_Toc7365" w:history="1">
        <w:r>
          <w:rPr>
            <w:rFonts w:ascii="仿宋" w:eastAsia="仿宋" w:hAnsi="仿宋" w:cs="仿宋" w:hint="eastAsia"/>
            <w:lang w:eastAsia="zh-CN"/>
          </w:rPr>
          <w:t>三、滴剂项目土建工程</w:t>
        </w:r>
        <w:r>
          <w:tab/>
        </w:r>
        <w:r>
          <w:fldChar w:fldCharType="begin"/>
        </w:r>
        <w:r>
          <w:instrText xml:space="preserve"> PAGEREF _Toc7365 \h </w:instrText>
        </w:r>
        <w:r>
          <w:fldChar w:fldCharType="separate"/>
        </w:r>
        <w:r>
          <w:t>12</w:t>
        </w:r>
        <w:r>
          <w:fldChar w:fldCharType="end"/>
        </w:r>
      </w:hyperlink>
    </w:p>
    <w:p>
      <w:pPr>
        <w:pStyle w:val="TOC2"/>
        <w:tabs>
          <w:tab w:val="right" w:leader="dot" w:pos="8306"/>
        </w:tabs>
      </w:pPr>
      <w:hyperlink w:anchor="_Toc7245" w:history="1">
        <w:r>
          <w:rPr>
            <w:rFonts w:ascii="仿宋" w:eastAsia="仿宋" w:hAnsi="仿宋" w:cs="仿宋" w:hint="eastAsia"/>
            <w:lang w:eastAsia="zh-CN"/>
          </w:rPr>
          <w:t>(一)、建筑工程设计原则</w:t>
        </w:r>
        <w:r>
          <w:tab/>
        </w:r>
        <w:r>
          <w:fldChar w:fldCharType="begin"/>
        </w:r>
        <w:r>
          <w:instrText xml:space="preserve"> PAGEREF _Toc7245 \h </w:instrText>
        </w:r>
        <w:r>
          <w:fldChar w:fldCharType="separate"/>
        </w:r>
        <w:r>
          <w:t>12</w:t>
        </w:r>
        <w:r>
          <w:fldChar w:fldCharType="end"/>
        </w:r>
      </w:hyperlink>
    </w:p>
    <w:p>
      <w:pPr>
        <w:pStyle w:val="TOC2"/>
        <w:tabs>
          <w:tab w:val="right" w:leader="dot" w:pos="8306"/>
        </w:tabs>
      </w:pPr>
      <w:hyperlink w:anchor="_Toc3689" w:history="1">
        <w:r>
          <w:rPr>
            <w:rFonts w:ascii="仿宋" w:eastAsia="仿宋" w:hAnsi="仿宋" w:cs="仿宋" w:hint="eastAsia"/>
            <w:lang w:eastAsia="zh-CN"/>
          </w:rPr>
          <w:t>(二)、土建工程设计年限及安全等级</w:t>
        </w:r>
        <w:r>
          <w:tab/>
        </w:r>
        <w:r>
          <w:fldChar w:fldCharType="begin"/>
        </w:r>
        <w:r>
          <w:instrText xml:space="preserve"> PAGEREF _Toc3689 \h </w:instrText>
        </w:r>
        <w:r>
          <w:fldChar w:fldCharType="separate"/>
        </w:r>
        <w:r>
          <w:t>13</w:t>
        </w:r>
        <w:r>
          <w:fldChar w:fldCharType="end"/>
        </w:r>
      </w:hyperlink>
    </w:p>
    <w:p>
      <w:pPr>
        <w:pStyle w:val="TOC2"/>
        <w:tabs>
          <w:tab w:val="right" w:leader="dot" w:pos="8306"/>
        </w:tabs>
      </w:pPr>
      <w:hyperlink w:anchor="_Toc24491" w:history="1">
        <w:r>
          <w:rPr>
            <w:rFonts w:ascii="仿宋" w:eastAsia="仿宋" w:hAnsi="仿宋" w:cs="仿宋" w:hint="eastAsia"/>
            <w:lang w:eastAsia="zh-CN"/>
          </w:rPr>
          <w:t>(三)、建筑工程设计总体要求</w:t>
        </w:r>
        <w:r>
          <w:tab/>
        </w:r>
        <w:r>
          <w:fldChar w:fldCharType="begin"/>
        </w:r>
        <w:r>
          <w:instrText xml:space="preserve"> PAGEREF _Toc24491 \h </w:instrText>
        </w:r>
        <w:r>
          <w:fldChar w:fldCharType="separate"/>
        </w:r>
        <w:r>
          <w:t>14</w:t>
        </w:r>
        <w:r>
          <w:fldChar w:fldCharType="end"/>
        </w:r>
      </w:hyperlink>
    </w:p>
    <w:p>
      <w:pPr>
        <w:pStyle w:val="TOC2"/>
        <w:tabs>
          <w:tab w:val="right" w:leader="dot" w:pos="8306"/>
        </w:tabs>
      </w:pPr>
      <w:hyperlink w:anchor="_Toc18446" w:history="1">
        <w:r>
          <w:rPr>
            <w:rFonts w:ascii="仿宋" w:eastAsia="仿宋" w:hAnsi="仿宋" w:cs="仿宋" w:hint="eastAsia"/>
            <w:lang w:eastAsia="zh-CN"/>
          </w:rPr>
          <w:t>(四)、土建工程建设指标</w:t>
        </w:r>
        <w:r>
          <w:tab/>
        </w:r>
        <w:r>
          <w:fldChar w:fldCharType="begin"/>
        </w:r>
        <w:r>
          <w:instrText xml:space="preserve"> PAGEREF _Toc18446 \h </w:instrText>
        </w:r>
        <w:r>
          <w:fldChar w:fldCharType="separate"/>
        </w:r>
        <w:r>
          <w:t>15</w:t>
        </w:r>
        <w:r>
          <w:fldChar w:fldCharType="end"/>
        </w:r>
      </w:hyperlink>
    </w:p>
    <w:p>
      <w:pPr>
        <w:pStyle w:val="TOC1"/>
        <w:tabs>
          <w:tab w:val="right" w:leader="dot" w:pos="8306"/>
        </w:tabs>
      </w:pPr>
      <w:hyperlink w:anchor="_Toc16799" w:history="1">
        <w:r>
          <w:rPr>
            <w:rFonts w:ascii="仿宋" w:eastAsia="仿宋" w:hAnsi="仿宋" w:cs="仿宋" w:hint="eastAsia"/>
            <w:lang w:eastAsia="zh-CN"/>
          </w:rPr>
          <w:t>四、滴剂项目选址可行性分析</w:t>
        </w:r>
        <w:r>
          <w:tab/>
        </w:r>
        <w:r>
          <w:fldChar w:fldCharType="begin"/>
        </w:r>
        <w:r>
          <w:instrText xml:space="preserve"> PAGEREF _Toc16799 \h </w:instrText>
        </w:r>
        <w:r>
          <w:fldChar w:fldCharType="separate"/>
        </w:r>
        <w:r>
          <w:t>15</w:t>
        </w:r>
        <w:r>
          <w:fldChar w:fldCharType="end"/>
        </w:r>
      </w:hyperlink>
    </w:p>
    <w:p>
      <w:pPr>
        <w:pStyle w:val="TOC2"/>
        <w:tabs>
          <w:tab w:val="right" w:leader="dot" w:pos="8306"/>
        </w:tabs>
      </w:pPr>
      <w:hyperlink w:anchor="_Toc10036" w:history="1">
        <w:r>
          <w:rPr>
            <w:rFonts w:ascii="仿宋" w:eastAsia="仿宋" w:hAnsi="仿宋" w:cs="仿宋" w:hint="eastAsia"/>
            <w:lang w:eastAsia="zh-CN"/>
          </w:rPr>
          <w:t>(一)、滴剂项目选址</w:t>
        </w:r>
        <w:r>
          <w:tab/>
        </w:r>
        <w:r>
          <w:fldChar w:fldCharType="begin"/>
        </w:r>
        <w:r>
          <w:instrText xml:space="preserve"> PAGEREF _Toc10036 \h </w:instrText>
        </w:r>
        <w:r>
          <w:fldChar w:fldCharType="separate"/>
        </w:r>
        <w:r>
          <w:t>15</w:t>
        </w:r>
        <w:r>
          <w:fldChar w:fldCharType="end"/>
        </w:r>
      </w:hyperlink>
    </w:p>
    <w:p>
      <w:pPr>
        <w:pStyle w:val="TOC2"/>
        <w:tabs>
          <w:tab w:val="right" w:leader="dot" w:pos="8306"/>
        </w:tabs>
      </w:pPr>
      <w:hyperlink w:anchor="_Toc76" w:history="1">
        <w:r>
          <w:rPr>
            <w:rFonts w:ascii="仿宋" w:eastAsia="仿宋" w:hAnsi="仿宋" w:cs="仿宋" w:hint="eastAsia"/>
            <w:lang w:eastAsia="zh-CN"/>
          </w:rPr>
          <w:t>(二)、用地控制指标</w:t>
        </w:r>
        <w:r>
          <w:tab/>
        </w:r>
        <w:r>
          <w:fldChar w:fldCharType="begin"/>
        </w:r>
        <w:r>
          <w:instrText xml:space="preserve"> PAGEREF _Toc76 \h </w:instrText>
        </w:r>
        <w:r>
          <w:fldChar w:fldCharType="separate"/>
        </w:r>
        <w:r>
          <w:t>15</w:t>
        </w:r>
        <w:r>
          <w:fldChar w:fldCharType="end"/>
        </w:r>
      </w:hyperlink>
    </w:p>
    <w:p>
      <w:pPr>
        <w:pStyle w:val="TOC2"/>
        <w:tabs>
          <w:tab w:val="right" w:leader="dot" w:pos="8306"/>
        </w:tabs>
      </w:pPr>
      <w:hyperlink w:anchor="_Toc5486" w:history="1">
        <w:r>
          <w:rPr>
            <w:rFonts w:ascii="仿宋" w:eastAsia="仿宋" w:hAnsi="仿宋" w:cs="仿宋" w:hint="eastAsia"/>
            <w:lang w:eastAsia="zh-CN"/>
          </w:rPr>
          <w:t>(三)、节约用地措施</w:t>
        </w:r>
        <w:r>
          <w:tab/>
        </w:r>
        <w:r>
          <w:fldChar w:fldCharType="begin"/>
        </w:r>
        <w:r>
          <w:instrText xml:space="preserve"> PAGEREF _Toc5486 \h </w:instrText>
        </w:r>
        <w:r>
          <w:fldChar w:fldCharType="separate"/>
        </w:r>
        <w:r>
          <w:t>17</w:t>
        </w:r>
        <w:r>
          <w:fldChar w:fldCharType="end"/>
        </w:r>
      </w:hyperlink>
    </w:p>
    <w:p>
      <w:pPr>
        <w:pStyle w:val="TOC2"/>
        <w:tabs>
          <w:tab w:val="right" w:leader="dot" w:pos="8306"/>
        </w:tabs>
      </w:pPr>
      <w:hyperlink w:anchor="_Toc31477" w:history="1">
        <w:r>
          <w:rPr>
            <w:rFonts w:ascii="仿宋" w:eastAsia="仿宋" w:hAnsi="仿宋" w:cs="仿宋" w:hint="eastAsia"/>
            <w:lang w:eastAsia="zh-CN"/>
          </w:rPr>
          <w:t>(四)、总图布置方案</w:t>
        </w:r>
        <w:r>
          <w:tab/>
        </w:r>
        <w:r>
          <w:fldChar w:fldCharType="begin"/>
        </w:r>
        <w:r>
          <w:instrText xml:space="preserve"> PAGEREF _Toc31477 \h </w:instrText>
        </w:r>
        <w:r>
          <w:fldChar w:fldCharType="separate"/>
        </w:r>
        <w:r>
          <w:t>18</w:t>
        </w:r>
        <w:r>
          <w:fldChar w:fldCharType="end"/>
        </w:r>
      </w:hyperlink>
    </w:p>
    <w:p>
      <w:pPr>
        <w:pStyle w:val="TOC2"/>
        <w:tabs>
          <w:tab w:val="right" w:leader="dot" w:pos="8306"/>
        </w:tabs>
      </w:pPr>
      <w:hyperlink w:anchor="_Toc2313" w:history="1">
        <w:r>
          <w:rPr>
            <w:rFonts w:ascii="仿宋" w:eastAsia="仿宋" w:hAnsi="仿宋" w:cs="仿宋" w:hint="eastAsia"/>
            <w:lang w:eastAsia="zh-CN"/>
          </w:rPr>
          <w:t>(五)、选址综合评价</w:t>
        </w:r>
        <w:r>
          <w:tab/>
        </w:r>
        <w:r>
          <w:fldChar w:fldCharType="begin"/>
        </w:r>
        <w:r>
          <w:instrText xml:space="preserve"> PAGEREF _Toc2313 \h </w:instrText>
        </w:r>
        <w:r>
          <w:fldChar w:fldCharType="separate"/>
        </w:r>
        <w:r>
          <w:t>19</w:t>
        </w:r>
        <w:r>
          <w:fldChar w:fldCharType="end"/>
        </w:r>
      </w:hyperlink>
    </w:p>
    <w:p>
      <w:pPr>
        <w:pStyle w:val="TOC1"/>
        <w:tabs>
          <w:tab w:val="right" w:leader="dot" w:pos="8306"/>
        </w:tabs>
      </w:pPr>
      <w:hyperlink w:anchor="_Toc23167" w:history="1">
        <w:r>
          <w:rPr>
            <w:rFonts w:ascii="仿宋" w:eastAsia="仿宋" w:hAnsi="仿宋" w:cs="仿宋" w:hint="eastAsia"/>
            <w:lang w:eastAsia="zh-CN"/>
          </w:rPr>
          <w:t>五、滴剂项目建设背景及必要性分析</w:t>
        </w:r>
        <w:r>
          <w:tab/>
        </w:r>
        <w:r>
          <w:fldChar w:fldCharType="begin"/>
        </w:r>
        <w:r>
          <w:instrText xml:space="preserve"> PAGEREF _Toc23167 \h </w:instrText>
        </w:r>
        <w:r>
          <w:fldChar w:fldCharType="separate"/>
        </w:r>
        <w:r>
          <w:t>20</w:t>
        </w:r>
        <w:r>
          <w:fldChar w:fldCharType="end"/>
        </w:r>
      </w:hyperlink>
    </w:p>
    <w:p>
      <w:pPr>
        <w:pStyle w:val="TOC2"/>
        <w:tabs>
          <w:tab w:val="right" w:leader="dot" w:pos="8306"/>
        </w:tabs>
      </w:pPr>
      <w:hyperlink w:anchor="_Toc3065" w:history="1">
        <w:r>
          <w:rPr>
            <w:rFonts w:ascii="仿宋" w:eastAsia="仿宋" w:hAnsi="仿宋" w:cs="仿宋" w:hint="eastAsia"/>
            <w:lang w:eastAsia="zh-CN"/>
          </w:rPr>
          <w:t>(一)、滴剂项目背景分析</w:t>
        </w:r>
        <w:r>
          <w:tab/>
        </w:r>
        <w:r>
          <w:fldChar w:fldCharType="begin"/>
        </w:r>
        <w:r>
          <w:instrText xml:space="preserve"> PAGEREF _Toc3065 \h </w:instrText>
        </w:r>
        <w:r>
          <w:fldChar w:fldCharType="separate"/>
        </w:r>
        <w:r>
          <w:t>20</w:t>
        </w:r>
        <w:r>
          <w:fldChar w:fldCharType="end"/>
        </w:r>
      </w:hyperlink>
    </w:p>
    <w:p>
      <w:pPr>
        <w:pStyle w:val="TOC2"/>
        <w:tabs>
          <w:tab w:val="right" w:leader="dot" w:pos="8306"/>
        </w:tabs>
      </w:pPr>
      <w:hyperlink w:anchor="_Toc31528" w:history="1">
        <w:r>
          <w:rPr>
            <w:rFonts w:ascii="仿宋" w:eastAsia="仿宋" w:hAnsi="仿宋" w:cs="仿宋" w:hint="eastAsia"/>
            <w:lang w:eastAsia="zh-CN"/>
          </w:rPr>
          <w:t>(二)、滴剂项目建设必要性分析</w:t>
        </w:r>
        <w:r>
          <w:tab/>
        </w:r>
        <w:r>
          <w:fldChar w:fldCharType="begin"/>
        </w:r>
        <w:r>
          <w:instrText xml:space="preserve"> PAGEREF _Toc31528 \h </w:instrText>
        </w:r>
        <w:r>
          <w:fldChar w:fldCharType="separate"/>
        </w:r>
        <w:r>
          <w:t>22</w:t>
        </w:r>
        <w:r>
          <w:fldChar w:fldCharType="end"/>
        </w:r>
      </w:hyperlink>
    </w:p>
    <w:p>
      <w:pPr>
        <w:pStyle w:val="TOC1"/>
        <w:tabs>
          <w:tab w:val="right" w:leader="dot" w:pos="8306"/>
        </w:tabs>
      </w:pPr>
      <w:hyperlink w:anchor="_Toc820" w:history="1">
        <w:r>
          <w:rPr>
            <w:rFonts w:ascii="仿宋" w:eastAsia="仿宋" w:hAnsi="仿宋" w:cs="仿宋" w:hint="eastAsia"/>
            <w:lang w:eastAsia="zh-CN"/>
          </w:rPr>
          <w:t>六、滴剂项目建设单位说明</w:t>
        </w:r>
        <w:r>
          <w:tab/>
        </w:r>
        <w:r>
          <w:fldChar w:fldCharType="begin"/>
        </w:r>
        <w:r>
          <w:instrText xml:space="preserve"> PAGEREF _Toc820 \h </w:instrText>
        </w:r>
        <w:r>
          <w:fldChar w:fldCharType="separate"/>
        </w:r>
        <w:r>
          <w:t>23</w:t>
        </w:r>
        <w:r>
          <w:fldChar w:fldCharType="end"/>
        </w:r>
      </w:hyperlink>
    </w:p>
    <w:p>
      <w:pPr>
        <w:pStyle w:val="TOC2"/>
        <w:tabs>
          <w:tab w:val="right" w:leader="dot" w:pos="8306"/>
        </w:tabs>
      </w:pPr>
      <w:hyperlink w:anchor="_Toc2297" w:history="1">
        <w:r>
          <w:rPr>
            <w:rFonts w:ascii="仿宋" w:eastAsia="仿宋" w:hAnsi="仿宋" w:cs="仿宋" w:hint="eastAsia"/>
            <w:lang w:eastAsia="zh-CN"/>
          </w:rPr>
          <w:t>(一)、滴剂项目承办单位基本情况</w:t>
        </w:r>
        <w:r>
          <w:tab/>
        </w:r>
        <w:r>
          <w:fldChar w:fldCharType="begin"/>
        </w:r>
        <w:r>
          <w:instrText xml:space="preserve"> PAGEREF _Toc2297 \h </w:instrText>
        </w:r>
        <w:r>
          <w:fldChar w:fldCharType="separate"/>
        </w:r>
        <w:r>
          <w:t>23</w:t>
        </w:r>
        <w:r>
          <w:fldChar w:fldCharType="end"/>
        </w:r>
      </w:hyperlink>
    </w:p>
    <w:p>
      <w:pPr>
        <w:pStyle w:val="TOC2"/>
        <w:tabs>
          <w:tab w:val="right" w:leader="dot" w:pos="8306"/>
        </w:tabs>
      </w:pPr>
      <w:hyperlink w:anchor="_Toc480" w:history="1">
        <w:r>
          <w:rPr>
            <w:rFonts w:ascii="仿宋" w:eastAsia="仿宋" w:hAnsi="仿宋" w:cs="仿宋" w:hint="eastAsia"/>
            <w:lang w:eastAsia="zh-CN"/>
          </w:rPr>
          <w:t>(二)、公司经济效益分析</w:t>
        </w:r>
        <w:r>
          <w:tab/>
        </w:r>
        <w:r>
          <w:fldChar w:fldCharType="begin"/>
        </w:r>
        <w:r>
          <w:instrText xml:space="preserve"> PAGEREF _Toc480 \h </w:instrText>
        </w:r>
        <w:r>
          <w:fldChar w:fldCharType="separate"/>
        </w:r>
        <w:r>
          <w:t>24</w:t>
        </w:r>
        <w:r>
          <w:fldChar w:fldCharType="end"/>
        </w:r>
      </w:hyperlink>
    </w:p>
    <w:p>
      <w:pPr>
        <w:pStyle w:val="TOC1"/>
        <w:tabs>
          <w:tab w:val="right" w:leader="dot" w:pos="8306"/>
        </w:tabs>
      </w:pPr>
      <w:hyperlink w:anchor="_Toc3255" w:history="1">
        <w:r>
          <w:rPr>
            <w:rFonts w:ascii="仿宋" w:eastAsia="仿宋" w:hAnsi="仿宋" w:cs="仿宋" w:hint="eastAsia"/>
            <w:lang w:eastAsia="zh-CN"/>
          </w:rPr>
          <w:t>七、滴剂项目技术管理</w:t>
        </w:r>
        <w:r>
          <w:tab/>
        </w:r>
        <w:r>
          <w:fldChar w:fldCharType="begin"/>
        </w:r>
        <w:r>
          <w:instrText xml:space="preserve"> PAGEREF _Toc3255 \h </w:instrText>
        </w:r>
        <w:r>
          <w:fldChar w:fldCharType="separate"/>
        </w:r>
        <w:r>
          <w:t>25</w:t>
        </w:r>
        <w:r>
          <w:fldChar w:fldCharType="end"/>
        </w:r>
      </w:hyperlink>
    </w:p>
    <w:p>
      <w:pPr>
        <w:pStyle w:val="TOC2"/>
        <w:tabs>
          <w:tab w:val="right" w:leader="dot" w:pos="8306"/>
        </w:tabs>
      </w:pPr>
      <w:hyperlink w:anchor="_Toc3843" w:history="1">
        <w:r>
          <w:rPr>
            <w:rFonts w:ascii="仿宋" w:eastAsia="仿宋" w:hAnsi="仿宋" w:cs="仿宋" w:hint="eastAsia"/>
            <w:lang w:eastAsia="zh-CN"/>
          </w:rPr>
          <w:t>(一)、技术方案选用方向</w:t>
        </w:r>
        <w:r>
          <w:tab/>
        </w:r>
        <w:r>
          <w:fldChar w:fldCharType="begin"/>
        </w:r>
        <w:r>
          <w:instrText xml:space="preserve"> PAGEREF _Toc3843 \h </w:instrText>
        </w:r>
        <w:r>
          <w:fldChar w:fldCharType="separate"/>
        </w:r>
        <w:r>
          <w:t>25</w:t>
        </w:r>
        <w:r>
          <w:fldChar w:fldCharType="end"/>
        </w:r>
      </w:hyperlink>
    </w:p>
    <w:p>
      <w:pPr>
        <w:pStyle w:val="TOC2"/>
        <w:tabs>
          <w:tab w:val="right" w:leader="dot" w:pos="8306"/>
        </w:tabs>
      </w:pPr>
      <w:hyperlink w:anchor="_Toc21850" w:history="1">
        <w:r>
          <w:rPr>
            <w:rFonts w:ascii="仿宋" w:eastAsia="仿宋" w:hAnsi="仿宋" w:cs="仿宋" w:hint="eastAsia"/>
            <w:lang w:eastAsia="zh-CN"/>
          </w:rPr>
          <w:t>(二)、工艺技术方案选用原则</w:t>
        </w:r>
        <w:r>
          <w:tab/>
        </w:r>
        <w:r>
          <w:fldChar w:fldCharType="begin"/>
        </w:r>
        <w:r>
          <w:instrText xml:space="preserve"> PAGEREF _Toc21850 \h </w:instrText>
        </w:r>
        <w:r>
          <w:fldChar w:fldCharType="separate"/>
        </w:r>
        <w:r>
          <w:t>26</w:t>
        </w:r>
        <w:r>
          <w:fldChar w:fldCharType="end"/>
        </w:r>
      </w:hyperlink>
    </w:p>
    <w:p>
      <w:pPr>
        <w:pStyle w:val="TOC2"/>
        <w:tabs>
          <w:tab w:val="right" w:leader="dot" w:pos="8306"/>
        </w:tabs>
      </w:pPr>
      <w:hyperlink w:anchor="_Toc14738" w:history="1">
        <w:r>
          <w:rPr>
            <w:rFonts w:ascii="仿宋" w:eastAsia="仿宋" w:hAnsi="仿宋" w:cs="仿宋" w:hint="eastAsia"/>
            <w:lang w:eastAsia="zh-CN"/>
          </w:rPr>
          <w:t>(三)、工艺技术方案要求</w:t>
        </w:r>
        <w:r>
          <w:tab/>
        </w:r>
        <w:r>
          <w:fldChar w:fldCharType="begin"/>
        </w:r>
        <w:r>
          <w:instrText xml:space="preserve"> PAGEREF _Toc14738 \h </w:instrText>
        </w:r>
        <w:r>
          <w:fldChar w:fldCharType="separate"/>
        </w:r>
        <w:r>
          <w:t>28</w:t>
        </w:r>
        <w:r>
          <w:fldChar w:fldCharType="end"/>
        </w:r>
      </w:hyperlink>
    </w:p>
    <w:p>
      <w:pPr>
        <w:pStyle w:val="TOC1"/>
        <w:tabs>
          <w:tab w:val="right" w:leader="dot" w:pos="8306"/>
        </w:tabs>
      </w:pPr>
      <w:hyperlink w:anchor="_Toc19038" w:history="1">
        <w:r>
          <w:rPr>
            <w:rFonts w:ascii="仿宋" w:eastAsia="仿宋" w:hAnsi="仿宋" w:cs="仿宋" w:hint="eastAsia"/>
            <w:lang w:eastAsia="zh-CN"/>
          </w:rPr>
          <w:t>八、滴剂项目投资规划</w:t>
        </w:r>
        <w:r>
          <w:tab/>
        </w:r>
        <w:r>
          <w:fldChar w:fldCharType="begin"/>
        </w:r>
        <w:r>
          <w:instrText xml:space="preserve"> PAGEREF _Toc19038 \h </w:instrText>
        </w:r>
        <w:r>
          <w:fldChar w:fldCharType="separate"/>
        </w:r>
        <w:r>
          <w:t>31</w:t>
        </w:r>
        <w:r>
          <w:fldChar w:fldCharType="end"/>
        </w:r>
      </w:hyperlink>
    </w:p>
    <w:p>
      <w:pPr>
        <w:pStyle w:val="TOC2"/>
        <w:tabs>
          <w:tab w:val="right" w:leader="dot" w:pos="8306"/>
        </w:tabs>
      </w:pPr>
      <w:hyperlink w:anchor="_Toc30226" w:history="1">
        <w:r>
          <w:rPr>
            <w:rFonts w:ascii="仿宋" w:eastAsia="仿宋" w:hAnsi="仿宋" w:cs="仿宋" w:hint="eastAsia"/>
            <w:lang w:eastAsia="zh-CN"/>
          </w:rPr>
          <w:t>(一)、滴剂项目总投资估算</w:t>
        </w:r>
        <w:r>
          <w:tab/>
        </w:r>
        <w:r>
          <w:fldChar w:fldCharType="begin"/>
        </w:r>
        <w:r>
          <w:instrText xml:space="preserve"> PAGEREF _Toc30226 \h </w:instrText>
        </w:r>
        <w:r>
          <w:fldChar w:fldCharType="separate"/>
        </w:r>
        <w:r>
          <w:t>31</w:t>
        </w:r>
        <w:r>
          <w:fldChar w:fldCharType="end"/>
        </w:r>
      </w:hyperlink>
    </w:p>
    <w:p>
      <w:pPr>
        <w:pStyle w:val="TOC2"/>
        <w:tabs>
          <w:tab w:val="right" w:leader="dot" w:pos="8306"/>
        </w:tabs>
      </w:pPr>
      <w:hyperlink w:anchor="_Toc21856" w:history="1">
        <w:r>
          <w:rPr>
            <w:rFonts w:ascii="仿宋" w:eastAsia="仿宋" w:hAnsi="仿宋" w:cs="仿宋" w:hint="eastAsia"/>
            <w:lang w:eastAsia="zh-CN"/>
          </w:rPr>
          <w:t>(二)、资金筹措</w:t>
        </w:r>
        <w:r>
          <w:tab/>
        </w:r>
        <w:r>
          <w:fldChar w:fldCharType="begin"/>
        </w:r>
        <w:r>
          <w:instrText xml:space="preserve"> PAGEREF _Toc21856 \h </w:instrText>
        </w:r>
        <w:r>
          <w:fldChar w:fldCharType="separate"/>
        </w:r>
        <w:r>
          <w:t>32</w:t>
        </w:r>
        <w:r>
          <w:fldChar w:fldCharType="end"/>
        </w:r>
      </w:hyperlink>
    </w:p>
    <w:p>
      <w:pPr>
        <w:pStyle w:val="TOC1"/>
        <w:tabs>
          <w:tab w:val="right" w:leader="dot" w:pos="8306"/>
        </w:tabs>
      </w:pPr>
      <w:hyperlink w:anchor="_Toc23079" w:history="1">
        <w:r>
          <w:rPr>
            <w:rFonts w:ascii="仿宋" w:eastAsia="仿宋" w:hAnsi="仿宋" w:cs="仿宋" w:hint="eastAsia"/>
            <w:lang w:eastAsia="zh-CN"/>
          </w:rPr>
          <w:t>九、滴剂项目环境影响分析</w:t>
        </w:r>
        <w:r>
          <w:tab/>
        </w:r>
        <w:r>
          <w:fldChar w:fldCharType="begin"/>
        </w:r>
        <w:r>
          <w:instrText xml:space="preserve"> PAGEREF _Toc23079 \h </w:instrText>
        </w:r>
        <w:r>
          <w:fldChar w:fldCharType="separate"/>
        </w:r>
        <w:r>
          <w:t>33</w:t>
        </w:r>
        <w:r>
          <w:fldChar w:fldCharType="end"/>
        </w:r>
      </w:hyperlink>
    </w:p>
    <w:p>
      <w:pPr>
        <w:pStyle w:val="TOC2"/>
        <w:tabs>
          <w:tab w:val="right" w:leader="dot" w:pos="8306"/>
        </w:tabs>
      </w:pPr>
      <w:hyperlink w:anchor="_Toc17898" w:history="1">
        <w:r>
          <w:rPr>
            <w:rFonts w:ascii="仿宋" w:eastAsia="仿宋" w:hAnsi="仿宋" w:cs="仿宋" w:hint="eastAsia"/>
            <w:lang w:eastAsia="zh-CN"/>
          </w:rPr>
          <w:t>(一)、建设区域环境质量现状</w:t>
        </w:r>
        <w:r>
          <w:tab/>
        </w:r>
        <w:r>
          <w:fldChar w:fldCharType="begin"/>
        </w:r>
        <w:r>
          <w:instrText xml:space="preserve"> PAGEREF _Toc17898 \h </w:instrText>
        </w:r>
        <w:r>
          <w:fldChar w:fldCharType="separate"/>
        </w:r>
        <w:r>
          <w:t>33</w:t>
        </w:r>
        <w:r>
          <w:fldChar w:fldCharType="end"/>
        </w:r>
      </w:hyperlink>
    </w:p>
    <w:p>
      <w:pPr>
        <w:pStyle w:val="TOC2"/>
        <w:tabs>
          <w:tab w:val="right" w:leader="dot" w:pos="8306"/>
        </w:tabs>
      </w:pPr>
      <w:hyperlink w:anchor="_Toc11723" w:history="1">
        <w:r>
          <w:rPr>
            <w:rFonts w:ascii="仿宋" w:eastAsia="仿宋" w:hAnsi="仿宋" w:cs="仿宋" w:hint="eastAsia"/>
            <w:lang w:eastAsia="zh-CN"/>
          </w:rPr>
          <w:t>(二)、建设期环境保护</w:t>
        </w:r>
        <w:r>
          <w:tab/>
        </w:r>
        <w:r>
          <w:fldChar w:fldCharType="begin"/>
        </w:r>
        <w:r>
          <w:instrText xml:space="preserve"> PAGEREF _Toc11723 \h </w:instrText>
        </w:r>
        <w:r>
          <w:fldChar w:fldCharType="separate"/>
        </w:r>
        <w:r>
          <w:t>34</w:t>
        </w:r>
        <w:r>
          <w:fldChar w:fldCharType="end"/>
        </w:r>
      </w:hyperlink>
    </w:p>
    <w:p>
      <w:pPr>
        <w:pStyle w:val="TOC2"/>
        <w:tabs>
          <w:tab w:val="right" w:leader="dot" w:pos="8306"/>
        </w:tabs>
      </w:pPr>
      <w:hyperlink w:anchor="_Toc26715" w:history="1">
        <w:r>
          <w:rPr>
            <w:rFonts w:ascii="仿宋" w:eastAsia="仿宋" w:hAnsi="仿宋" w:cs="仿宋" w:hint="eastAsia"/>
            <w:lang w:eastAsia="zh-CN"/>
          </w:rPr>
          <w:t>(三)、运营期环境保护</w:t>
        </w:r>
        <w:r>
          <w:tab/>
        </w:r>
        <w:r>
          <w:fldChar w:fldCharType="begin"/>
        </w:r>
        <w:r>
          <w:instrText xml:space="preserve"> PAGEREF _Toc26715 \h </w:instrText>
        </w:r>
        <w:r>
          <w:fldChar w:fldCharType="separate"/>
        </w:r>
        <w:r>
          <w:t>35</w:t>
        </w:r>
        <w:r>
          <w:fldChar w:fldCharType="end"/>
        </w:r>
      </w:hyperlink>
    </w:p>
    <w:p>
      <w:pPr>
        <w:pStyle w:val="TOC2"/>
        <w:tabs>
          <w:tab w:val="right" w:leader="dot" w:pos="8306"/>
        </w:tabs>
      </w:pPr>
      <w:hyperlink w:anchor="_Toc18175" w:history="1">
        <w:r>
          <w:rPr>
            <w:rFonts w:ascii="仿宋" w:eastAsia="仿宋" w:hAnsi="仿宋" w:cs="仿宋" w:hint="eastAsia"/>
            <w:lang w:eastAsia="zh-CN"/>
          </w:rPr>
          <w:t>(四)、滴剂项目建设对区域经济的影响</w:t>
        </w:r>
        <w:r>
          <w:tab/>
        </w:r>
        <w:r>
          <w:fldChar w:fldCharType="begin"/>
        </w:r>
        <w:r>
          <w:instrText xml:space="preserve"> PAGEREF _Toc18175 \h </w:instrText>
        </w:r>
        <w:r>
          <w:fldChar w:fldCharType="separate"/>
        </w:r>
        <w:r>
          <w:t>37</w:t>
        </w:r>
        <w:r>
          <w:fldChar w:fldCharType="end"/>
        </w:r>
      </w:hyperlink>
    </w:p>
    <w:p>
      <w:pPr>
        <w:pStyle w:val="TOC2"/>
        <w:tabs>
          <w:tab w:val="right" w:leader="dot" w:pos="8306"/>
        </w:tabs>
      </w:pPr>
      <w:hyperlink w:anchor="_Toc4427" w:history="1">
        <w:r>
          <w:rPr>
            <w:rFonts w:ascii="仿宋" w:eastAsia="仿宋" w:hAnsi="仿宋" w:cs="仿宋" w:hint="eastAsia"/>
            <w:lang w:eastAsia="zh-CN"/>
          </w:rPr>
          <w:t>(五)、废弃物处理</w:t>
        </w:r>
        <w:r>
          <w:tab/>
        </w:r>
        <w:r>
          <w:fldChar w:fldCharType="begin"/>
        </w:r>
        <w:r>
          <w:instrText xml:space="preserve"> PAGEREF _Toc4427 \h </w:instrText>
        </w:r>
        <w:r>
          <w:fldChar w:fldCharType="separate"/>
        </w:r>
        <w:r>
          <w:t>38</w:t>
        </w:r>
        <w:r>
          <w:fldChar w:fldCharType="end"/>
        </w:r>
      </w:hyperlink>
    </w:p>
    <w:p>
      <w:pPr>
        <w:pStyle w:val="TOC2"/>
        <w:tabs>
          <w:tab w:val="right" w:leader="dot" w:pos="8306"/>
        </w:tabs>
      </w:pPr>
      <w:hyperlink w:anchor="_Toc3118" w:history="1">
        <w:r>
          <w:rPr>
            <w:rFonts w:ascii="仿宋" w:eastAsia="仿宋" w:hAnsi="仿宋" w:cs="仿宋" w:hint="eastAsia"/>
            <w:lang w:eastAsia="zh-CN"/>
          </w:rPr>
          <w:t>(六)、特殊环境影响分析</w:t>
        </w:r>
        <w:r>
          <w:tab/>
        </w:r>
        <w:r>
          <w:fldChar w:fldCharType="begin"/>
        </w:r>
        <w:r>
          <w:instrText xml:space="preserve"> PAGEREF _Toc3118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5" w:history="1">
        <w:r>
          <w:rPr>
            <w:rFonts w:ascii="仿宋" w:eastAsia="仿宋" w:hAnsi="仿宋" w:cs="仿宋" w:hint="eastAsia"/>
            <w:lang w:eastAsia="zh-CN"/>
          </w:rPr>
          <w:t>(七)、清洁生产</w:t>
        </w:r>
        <w:r>
          <w:tab/>
        </w:r>
        <w:r>
          <w:fldChar w:fldCharType="begin"/>
        </w:r>
        <w:r>
          <w:instrText xml:space="preserve"> PAGEREF _Toc10465 \h </w:instrText>
        </w:r>
        <w:r>
          <w:fldChar w:fldCharType="separate"/>
        </w:r>
        <w:r>
          <w:t>41</w:t>
        </w:r>
        <w:r>
          <w:fldChar w:fldCharType="end"/>
        </w:r>
      </w:hyperlink>
    </w:p>
    <w:p>
      <w:pPr>
        <w:pStyle w:val="TOC2"/>
        <w:tabs>
          <w:tab w:val="right" w:leader="dot" w:pos="8306"/>
        </w:tabs>
      </w:pPr>
      <w:hyperlink w:anchor="_Toc6822" w:history="1">
        <w:r>
          <w:rPr>
            <w:rFonts w:ascii="仿宋" w:eastAsia="仿宋" w:hAnsi="仿宋" w:cs="仿宋" w:hint="eastAsia"/>
            <w:lang w:eastAsia="zh-CN"/>
          </w:rPr>
          <w:t>(八)、环境保护综合评价</w:t>
        </w:r>
        <w:r>
          <w:tab/>
        </w:r>
        <w:r>
          <w:fldChar w:fldCharType="begin"/>
        </w:r>
        <w:r>
          <w:instrText xml:space="preserve"> PAGEREF _Toc6822 \h </w:instrText>
        </w:r>
        <w:r>
          <w:fldChar w:fldCharType="separate"/>
        </w:r>
        <w:r>
          <w:t>42</w:t>
        </w:r>
        <w:r>
          <w:fldChar w:fldCharType="end"/>
        </w:r>
      </w:hyperlink>
    </w:p>
    <w:p>
      <w:pPr>
        <w:pStyle w:val="TOC1"/>
        <w:tabs>
          <w:tab w:val="right" w:leader="dot" w:pos="8306"/>
        </w:tabs>
      </w:pPr>
      <w:hyperlink w:anchor="_Toc24043" w:history="1">
        <w:r>
          <w:rPr>
            <w:rFonts w:ascii="仿宋" w:eastAsia="仿宋" w:hAnsi="仿宋" w:cs="仿宋" w:hint="eastAsia"/>
            <w:lang w:eastAsia="zh-CN"/>
          </w:rPr>
          <w:t>十、生产安全保护</w:t>
        </w:r>
        <w:r>
          <w:tab/>
        </w:r>
        <w:r>
          <w:fldChar w:fldCharType="begin"/>
        </w:r>
        <w:r>
          <w:instrText xml:space="preserve"> PAGEREF _Toc24043 \h </w:instrText>
        </w:r>
        <w:r>
          <w:fldChar w:fldCharType="separate"/>
        </w:r>
        <w:r>
          <w:t>43</w:t>
        </w:r>
        <w:r>
          <w:fldChar w:fldCharType="end"/>
        </w:r>
      </w:hyperlink>
    </w:p>
    <w:p>
      <w:pPr>
        <w:pStyle w:val="TOC2"/>
        <w:tabs>
          <w:tab w:val="right" w:leader="dot" w:pos="8306"/>
        </w:tabs>
      </w:pPr>
      <w:hyperlink w:anchor="_Toc14798" w:history="1">
        <w:r>
          <w:rPr>
            <w:rFonts w:ascii="仿宋" w:eastAsia="仿宋" w:hAnsi="仿宋" w:cs="仿宋" w:hint="eastAsia"/>
            <w:lang w:eastAsia="zh-CN"/>
          </w:rPr>
          <w:t>(一)、消防安全</w:t>
        </w:r>
        <w:r>
          <w:tab/>
        </w:r>
        <w:r>
          <w:fldChar w:fldCharType="begin"/>
        </w:r>
        <w:r>
          <w:instrText xml:space="preserve"> PAGEREF _Toc14798 \h </w:instrText>
        </w:r>
        <w:r>
          <w:fldChar w:fldCharType="separate"/>
        </w:r>
        <w:r>
          <w:t>43</w:t>
        </w:r>
        <w:r>
          <w:fldChar w:fldCharType="end"/>
        </w:r>
      </w:hyperlink>
    </w:p>
    <w:p>
      <w:pPr>
        <w:pStyle w:val="TOC2"/>
        <w:tabs>
          <w:tab w:val="right" w:leader="dot" w:pos="8306"/>
        </w:tabs>
      </w:pPr>
      <w:hyperlink w:anchor="_Toc9922" w:history="1">
        <w:r>
          <w:rPr>
            <w:rFonts w:ascii="仿宋" w:eastAsia="仿宋" w:hAnsi="仿宋" w:cs="仿宋" w:hint="eastAsia"/>
            <w:lang w:eastAsia="zh-CN"/>
          </w:rPr>
          <w:t>(二)、防火防爆总图布置措施</w:t>
        </w:r>
        <w:r>
          <w:tab/>
        </w:r>
        <w:r>
          <w:fldChar w:fldCharType="begin"/>
        </w:r>
        <w:r>
          <w:instrText xml:space="preserve"> PAGEREF _Toc9922 \h </w:instrText>
        </w:r>
        <w:r>
          <w:fldChar w:fldCharType="separate"/>
        </w:r>
        <w:r>
          <w:t>44</w:t>
        </w:r>
        <w:r>
          <w:fldChar w:fldCharType="end"/>
        </w:r>
      </w:hyperlink>
    </w:p>
    <w:p>
      <w:pPr>
        <w:pStyle w:val="TOC2"/>
        <w:tabs>
          <w:tab w:val="right" w:leader="dot" w:pos="8306"/>
        </w:tabs>
      </w:pPr>
      <w:hyperlink w:anchor="_Toc18683" w:history="1">
        <w:r>
          <w:rPr>
            <w:rFonts w:ascii="仿宋" w:eastAsia="仿宋" w:hAnsi="仿宋" w:cs="仿宋" w:hint="eastAsia"/>
            <w:lang w:eastAsia="zh-CN"/>
          </w:rPr>
          <w:t>(三)、自然灾害防范措施</w:t>
        </w:r>
        <w:r>
          <w:tab/>
        </w:r>
        <w:r>
          <w:fldChar w:fldCharType="begin"/>
        </w:r>
        <w:r>
          <w:instrText xml:space="preserve"> PAGEREF _Toc18683 \h </w:instrText>
        </w:r>
        <w:r>
          <w:fldChar w:fldCharType="separate"/>
        </w:r>
        <w:r>
          <w:t>45</w:t>
        </w:r>
        <w:r>
          <w:fldChar w:fldCharType="end"/>
        </w:r>
      </w:hyperlink>
    </w:p>
    <w:p>
      <w:pPr>
        <w:pStyle w:val="TOC2"/>
        <w:tabs>
          <w:tab w:val="right" w:leader="dot" w:pos="8306"/>
        </w:tabs>
      </w:pPr>
      <w:hyperlink w:anchor="_Toc9790" w:history="1">
        <w:r>
          <w:rPr>
            <w:rFonts w:ascii="仿宋" w:eastAsia="仿宋" w:hAnsi="仿宋" w:cs="仿宋" w:hint="eastAsia"/>
            <w:lang w:eastAsia="zh-CN"/>
          </w:rPr>
          <w:t>(四)、安全色及安全标志使用要求</w:t>
        </w:r>
        <w:r>
          <w:tab/>
        </w:r>
        <w:r>
          <w:fldChar w:fldCharType="begin"/>
        </w:r>
        <w:r>
          <w:instrText xml:space="preserve"> PAGEREF _Toc9790 \h </w:instrText>
        </w:r>
        <w:r>
          <w:fldChar w:fldCharType="separate"/>
        </w:r>
        <w:r>
          <w:t>46</w:t>
        </w:r>
        <w:r>
          <w:fldChar w:fldCharType="end"/>
        </w:r>
      </w:hyperlink>
    </w:p>
    <w:p>
      <w:pPr>
        <w:pStyle w:val="TOC2"/>
        <w:tabs>
          <w:tab w:val="right" w:leader="dot" w:pos="8306"/>
        </w:tabs>
      </w:pPr>
      <w:hyperlink w:anchor="_Toc1308" w:history="1">
        <w:r>
          <w:rPr>
            <w:rFonts w:ascii="仿宋" w:eastAsia="仿宋" w:hAnsi="仿宋" w:cs="仿宋" w:hint="eastAsia"/>
            <w:lang w:eastAsia="zh-CN"/>
          </w:rPr>
          <w:t>(五)、防尘防毒措施</w:t>
        </w:r>
        <w:r>
          <w:tab/>
        </w:r>
        <w:r>
          <w:fldChar w:fldCharType="begin"/>
        </w:r>
        <w:r>
          <w:instrText xml:space="preserve"> PAGEREF _Toc1308 \h </w:instrText>
        </w:r>
        <w:r>
          <w:fldChar w:fldCharType="separate"/>
        </w:r>
        <w:r>
          <w:t>47</w:t>
        </w:r>
        <w:r>
          <w:fldChar w:fldCharType="end"/>
        </w:r>
      </w:hyperlink>
    </w:p>
    <w:p>
      <w:pPr>
        <w:pStyle w:val="TOC2"/>
        <w:tabs>
          <w:tab w:val="right" w:leader="dot" w:pos="8306"/>
        </w:tabs>
      </w:pPr>
      <w:hyperlink w:anchor="_Toc32062" w:history="1">
        <w:r>
          <w:rPr>
            <w:rFonts w:ascii="仿宋" w:eastAsia="仿宋" w:hAnsi="仿宋" w:cs="仿宋" w:hint="eastAsia"/>
            <w:lang w:eastAsia="zh-CN"/>
          </w:rPr>
          <w:t>(六)、防静电、触电防护及防雷措施</w:t>
        </w:r>
        <w:r>
          <w:tab/>
        </w:r>
        <w:r>
          <w:fldChar w:fldCharType="begin"/>
        </w:r>
        <w:r>
          <w:instrText xml:space="preserve"> PAGEREF _Toc32062 \h </w:instrText>
        </w:r>
        <w:r>
          <w:fldChar w:fldCharType="separate"/>
        </w:r>
        <w:r>
          <w:t>48</w:t>
        </w:r>
        <w:r>
          <w:fldChar w:fldCharType="end"/>
        </w:r>
      </w:hyperlink>
    </w:p>
    <w:p>
      <w:pPr>
        <w:pStyle w:val="TOC2"/>
        <w:tabs>
          <w:tab w:val="right" w:leader="dot" w:pos="8306"/>
        </w:tabs>
      </w:pPr>
      <w:hyperlink w:anchor="_Toc11410" w:history="1">
        <w:r>
          <w:rPr>
            <w:rFonts w:ascii="仿宋" w:eastAsia="仿宋" w:hAnsi="仿宋" w:cs="仿宋" w:hint="eastAsia"/>
            <w:lang w:eastAsia="zh-CN"/>
          </w:rPr>
          <w:t>(七)、机械设备安全保障措施</w:t>
        </w:r>
        <w:r>
          <w:tab/>
        </w:r>
        <w:r>
          <w:fldChar w:fldCharType="begin"/>
        </w:r>
        <w:r>
          <w:instrText xml:space="preserve"> PAGEREF _Toc11410 \h </w:instrText>
        </w:r>
        <w:r>
          <w:fldChar w:fldCharType="separate"/>
        </w:r>
        <w:r>
          <w:t>49</w:t>
        </w:r>
        <w:r>
          <w:fldChar w:fldCharType="end"/>
        </w:r>
      </w:hyperlink>
    </w:p>
    <w:p>
      <w:pPr>
        <w:pStyle w:val="TOC1"/>
        <w:tabs>
          <w:tab w:val="right" w:leader="dot" w:pos="8306"/>
        </w:tabs>
      </w:pPr>
      <w:hyperlink w:anchor="_Toc5531" w:history="1">
        <w:r>
          <w:rPr>
            <w:rFonts w:ascii="仿宋" w:eastAsia="仿宋" w:hAnsi="仿宋" w:cs="仿宋" w:hint="eastAsia"/>
            <w:lang w:eastAsia="zh-CN"/>
          </w:rPr>
          <w:t>十一、滴剂项目风险管理</w:t>
        </w:r>
        <w:r>
          <w:tab/>
        </w:r>
        <w:r>
          <w:fldChar w:fldCharType="begin"/>
        </w:r>
        <w:r>
          <w:instrText xml:space="preserve"> PAGEREF _Toc5531 \h </w:instrText>
        </w:r>
        <w:r>
          <w:fldChar w:fldCharType="separate"/>
        </w:r>
        <w:r>
          <w:t>51</w:t>
        </w:r>
        <w:r>
          <w:fldChar w:fldCharType="end"/>
        </w:r>
      </w:hyperlink>
    </w:p>
    <w:p>
      <w:pPr>
        <w:pStyle w:val="TOC2"/>
        <w:tabs>
          <w:tab w:val="right" w:leader="dot" w:pos="8306"/>
        </w:tabs>
      </w:pPr>
      <w:hyperlink w:anchor="_Toc31464" w:history="1">
        <w:r>
          <w:rPr>
            <w:rFonts w:ascii="仿宋" w:eastAsia="仿宋" w:hAnsi="仿宋" w:cs="仿宋" w:hint="eastAsia"/>
            <w:lang w:eastAsia="zh-CN"/>
          </w:rPr>
          <w:t>(一)、风险识别与评估</w:t>
        </w:r>
        <w:r>
          <w:tab/>
        </w:r>
        <w:r>
          <w:fldChar w:fldCharType="begin"/>
        </w:r>
        <w:r>
          <w:instrText xml:space="preserve"> PAGEREF _Toc31464 \h </w:instrText>
        </w:r>
        <w:r>
          <w:fldChar w:fldCharType="separate"/>
        </w:r>
        <w:r>
          <w:t>51</w:t>
        </w:r>
        <w:r>
          <w:fldChar w:fldCharType="end"/>
        </w:r>
      </w:hyperlink>
    </w:p>
    <w:p>
      <w:pPr>
        <w:pStyle w:val="TOC2"/>
        <w:tabs>
          <w:tab w:val="right" w:leader="dot" w:pos="8306"/>
        </w:tabs>
      </w:pPr>
      <w:hyperlink w:anchor="_Toc6518" w:history="1">
        <w:r>
          <w:rPr>
            <w:rFonts w:ascii="仿宋" w:eastAsia="仿宋" w:hAnsi="仿宋" w:cs="仿宋" w:hint="eastAsia"/>
            <w:lang w:eastAsia="zh-CN"/>
          </w:rPr>
          <w:t>(二)、风险应对策略</w:t>
        </w:r>
        <w:r>
          <w:tab/>
        </w:r>
        <w:r>
          <w:fldChar w:fldCharType="begin"/>
        </w:r>
        <w:r>
          <w:instrText xml:space="preserve"> PAGEREF _Toc6518 \h </w:instrText>
        </w:r>
        <w:r>
          <w:fldChar w:fldCharType="separate"/>
        </w:r>
        <w:r>
          <w:t>52</w:t>
        </w:r>
        <w:r>
          <w:fldChar w:fldCharType="end"/>
        </w:r>
      </w:hyperlink>
    </w:p>
    <w:p>
      <w:pPr>
        <w:pStyle w:val="TOC2"/>
        <w:tabs>
          <w:tab w:val="right" w:leader="dot" w:pos="8306"/>
        </w:tabs>
      </w:pPr>
      <w:hyperlink w:anchor="_Toc854" w:history="1">
        <w:r>
          <w:rPr>
            <w:rFonts w:ascii="仿宋" w:eastAsia="仿宋" w:hAnsi="仿宋" w:cs="仿宋" w:hint="eastAsia"/>
            <w:lang w:eastAsia="zh-CN"/>
          </w:rPr>
          <w:t>(三)、风险监控与控制</w:t>
        </w:r>
        <w:r>
          <w:tab/>
        </w:r>
        <w:r>
          <w:fldChar w:fldCharType="begin"/>
        </w:r>
        <w:r>
          <w:instrText xml:space="preserve"> PAGEREF _Toc854 \h </w:instrText>
        </w:r>
        <w:r>
          <w:fldChar w:fldCharType="separate"/>
        </w:r>
        <w:r>
          <w:t>54</w:t>
        </w:r>
        <w:r>
          <w:fldChar w:fldCharType="end"/>
        </w:r>
      </w:hyperlink>
    </w:p>
    <w:p>
      <w:pPr>
        <w:pStyle w:val="TOC1"/>
        <w:tabs>
          <w:tab w:val="right" w:leader="dot" w:pos="8306"/>
        </w:tabs>
      </w:pPr>
      <w:hyperlink w:anchor="_Toc8778" w:history="1">
        <w:r>
          <w:rPr>
            <w:rFonts w:ascii="仿宋" w:eastAsia="仿宋" w:hAnsi="仿宋" w:cs="仿宋" w:hint="eastAsia"/>
            <w:lang w:eastAsia="zh-CN"/>
          </w:rPr>
          <w:t>十二、滴剂项目财务管理</w:t>
        </w:r>
        <w:r>
          <w:tab/>
        </w:r>
        <w:r>
          <w:fldChar w:fldCharType="begin"/>
        </w:r>
        <w:r>
          <w:instrText xml:space="preserve"> PAGEREF _Toc8778 \h </w:instrText>
        </w:r>
        <w:r>
          <w:fldChar w:fldCharType="separate"/>
        </w:r>
        <w:r>
          <w:t>55</w:t>
        </w:r>
        <w:r>
          <w:fldChar w:fldCharType="end"/>
        </w:r>
      </w:hyperlink>
    </w:p>
    <w:p>
      <w:pPr>
        <w:pStyle w:val="TOC2"/>
        <w:tabs>
          <w:tab w:val="right" w:leader="dot" w:pos="8306"/>
        </w:tabs>
      </w:pPr>
      <w:hyperlink w:anchor="_Toc26661" w:history="1">
        <w:r>
          <w:rPr>
            <w:rFonts w:ascii="仿宋" w:eastAsia="仿宋" w:hAnsi="仿宋" w:cs="仿宋" w:hint="eastAsia"/>
            <w:lang w:eastAsia="zh-CN"/>
          </w:rPr>
          <w:t>(一)、资金需求大</w:t>
        </w:r>
        <w:r>
          <w:tab/>
        </w:r>
        <w:r>
          <w:fldChar w:fldCharType="begin"/>
        </w:r>
        <w:r>
          <w:instrText xml:space="preserve"> PAGEREF _Toc26661 \h </w:instrText>
        </w:r>
        <w:r>
          <w:fldChar w:fldCharType="separate"/>
        </w:r>
        <w:r>
          <w:t>55</w:t>
        </w:r>
        <w:r>
          <w:fldChar w:fldCharType="end"/>
        </w:r>
      </w:hyperlink>
    </w:p>
    <w:p>
      <w:pPr>
        <w:pStyle w:val="TOC2"/>
        <w:tabs>
          <w:tab w:val="right" w:leader="dot" w:pos="8306"/>
        </w:tabs>
      </w:pPr>
      <w:hyperlink w:anchor="_Toc17697" w:history="1">
        <w:r>
          <w:rPr>
            <w:rFonts w:ascii="仿宋" w:eastAsia="仿宋" w:hAnsi="仿宋" w:cs="仿宋" w:hint="eastAsia"/>
            <w:lang w:eastAsia="zh-CN"/>
          </w:rPr>
          <w:t>(二)、研发周期长</w:t>
        </w:r>
        <w:r>
          <w:tab/>
        </w:r>
        <w:r>
          <w:fldChar w:fldCharType="begin"/>
        </w:r>
        <w:r>
          <w:instrText xml:space="preserve"> PAGEREF _Toc17697 \h </w:instrText>
        </w:r>
        <w:r>
          <w:fldChar w:fldCharType="separate"/>
        </w:r>
        <w:r>
          <w:t>56</w:t>
        </w:r>
        <w:r>
          <w:fldChar w:fldCharType="end"/>
        </w:r>
      </w:hyperlink>
    </w:p>
    <w:p>
      <w:pPr>
        <w:pStyle w:val="TOC2"/>
        <w:tabs>
          <w:tab w:val="right" w:leader="dot" w:pos="8306"/>
        </w:tabs>
      </w:pPr>
      <w:hyperlink w:anchor="_Toc7795" w:history="1">
        <w:r>
          <w:rPr>
            <w:rFonts w:ascii="仿宋" w:eastAsia="仿宋" w:hAnsi="仿宋" w:cs="仿宋" w:hint="eastAsia"/>
            <w:lang w:eastAsia="zh-CN"/>
          </w:rPr>
          <w:t>(三)、市场风险大</w:t>
        </w:r>
        <w:r>
          <w:tab/>
        </w:r>
        <w:r>
          <w:fldChar w:fldCharType="begin"/>
        </w:r>
        <w:r>
          <w:instrText xml:space="preserve"> PAGEREF _Toc7795 \h </w:instrText>
        </w:r>
        <w:r>
          <w:fldChar w:fldCharType="separate"/>
        </w:r>
        <w:r>
          <w:t>57</w:t>
        </w:r>
        <w:r>
          <w:fldChar w:fldCharType="end"/>
        </w:r>
      </w:hyperlink>
    </w:p>
    <w:p>
      <w:pPr>
        <w:pStyle w:val="TOC2"/>
        <w:tabs>
          <w:tab w:val="right" w:leader="dot" w:pos="8306"/>
        </w:tabs>
      </w:pPr>
      <w:hyperlink w:anchor="_Toc3550" w:history="1">
        <w:r>
          <w:rPr>
            <w:rFonts w:ascii="仿宋" w:eastAsia="仿宋" w:hAnsi="仿宋" w:cs="仿宋" w:hint="eastAsia"/>
            <w:lang w:eastAsia="zh-CN"/>
          </w:rPr>
          <w:t>(四)、利润率高</w:t>
        </w:r>
        <w:r>
          <w:tab/>
        </w:r>
        <w:r>
          <w:fldChar w:fldCharType="begin"/>
        </w:r>
        <w:r>
          <w:instrText xml:space="preserve"> PAGEREF _Toc3550 \h </w:instrText>
        </w:r>
        <w:r>
          <w:fldChar w:fldCharType="separate"/>
        </w:r>
        <w:r>
          <w:t>59</w:t>
        </w:r>
        <w:r>
          <w:fldChar w:fldCharType="end"/>
        </w:r>
      </w:hyperlink>
    </w:p>
    <w:p>
      <w:pPr>
        <w:pStyle w:val="TOC1"/>
        <w:tabs>
          <w:tab w:val="right" w:leader="dot" w:pos="8306"/>
        </w:tabs>
      </w:pPr>
      <w:hyperlink w:anchor="_Toc10477" w:history="1">
        <w:r>
          <w:rPr>
            <w:rFonts w:ascii="仿宋" w:eastAsia="仿宋" w:hAnsi="仿宋" w:cs="仿宋" w:hint="eastAsia"/>
            <w:lang w:eastAsia="zh-CN"/>
          </w:rPr>
          <w:t>十三、滴剂项目实施时间节点</w:t>
        </w:r>
        <w:r>
          <w:tab/>
        </w:r>
        <w:r>
          <w:fldChar w:fldCharType="begin"/>
        </w:r>
        <w:r>
          <w:instrText xml:space="preserve"> PAGEREF _Toc10477 \h </w:instrText>
        </w:r>
        <w:r>
          <w:fldChar w:fldCharType="separate"/>
        </w:r>
        <w:r>
          <w:t>61</w:t>
        </w:r>
        <w:r>
          <w:fldChar w:fldCharType="end"/>
        </w:r>
      </w:hyperlink>
    </w:p>
    <w:p>
      <w:pPr>
        <w:pStyle w:val="TOC2"/>
        <w:tabs>
          <w:tab w:val="right" w:leader="dot" w:pos="8306"/>
        </w:tabs>
      </w:pPr>
      <w:hyperlink w:anchor="_Toc18816" w:history="1">
        <w:r>
          <w:rPr>
            <w:rFonts w:ascii="仿宋" w:eastAsia="仿宋" w:hAnsi="仿宋" w:cs="仿宋" w:hint="eastAsia"/>
            <w:lang w:eastAsia="zh-CN"/>
          </w:rPr>
          <w:t>(一)、滴剂项目启动阶段时间节点</w:t>
        </w:r>
        <w:r>
          <w:tab/>
        </w:r>
        <w:r>
          <w:fldChar w:fldCharType="begin"/>
        </w:r>
        <w:r>
          <w:instrText xml:space="preserve"> PAGEREF _Toc18816 \h </w:instrText>
        </w:r>
        <w:r>
          <w:fldChar w:fldCharType="separate"/>
        </w:r>
        <w:r>
          <w:t>61</w:t>
        </w:r>
        <w:r>
          <w:fldChar w:fldCharType="end"/>
        </w:r>
      </w:hyperlink>
    </w:p>
    <w:p>
      <w:pPr>
        <w:pStyle w:val="TOC2"/>
        <w:tabs>
          <w:tab w:val="right" w:leader="dot" w:pos="8306"/>
        </w:tabs>
      </w:pPr>
      <w:hyperlink w:anchor="_Toc18803" w:history="1">
        <w:r>
          <w:rPr>
            <w:rFonts w:ascii="仿宋" w:eastAsia="仿宋" w:hAnsi="仿宋" w:cs="仿宋" w:hint="eastAsia"/>
            <w:lang w:eastAsia="zh-CN"/>
          </w:rPr>
          <w:t>(二)、滴剂项目执行阶段时间节点</w:t>
        </w:r>
        <w:r>
          <w:tab/>
        </w:r>
        <w:r>
          <w:fldChar w:fldCharType="begin"/>
        </w:r>
        <w:r>
          <w:instrText xml:space="preserve"> PAGEREF _Toc18803 \h </w:instrText>
        </w:r>
        <w:r>
          <w:fldChar w:fldCharType="separate"/>
        </w:r>
        <w:r>
          <w:t>63</w:t>
        </w:r>
        <w:r>
          <w:fldChar w:fldCharType="end"/>
        </w:r>
      </w:hyperlink>
    </w:p>
    <w:p>
      <w:pPr>
        <w:pStyle w:val="TOC2"/>
        <w:tabs>
          <w:tab w:val="right" w:leader="dot" w:pos="8306"/>
        </w:tabs>
      </w:pPr>
      <w:hyperlink w:anchor="_Toc16324" w:history="1">
        <w:r>
          <w:rPr>
            <w:rFonts w:ascii="仿宋" w:eastAsia="仿宋" w:hAnsi="仿宋" w:cs="仿宋" w:hint="eastAsia"/>
            <w:lang w:eastAsia="zh-CN"/>
          </w:rPr>
          <w:t>(三)、滴剂项目完成阶段时间节点</w:t>
        </w:r>
        <w:r>
          <w:tab/>
        </w:r>
        <w:r>
          <w:fldChar w:fldCharType="begin"/>
        </w:r>
        <w:r>
          <w:instrText xml:space="preserve"> PAGEREF _Toc16324 \h </w:instrText>
        </w:r>
        <w:r>
          <w:fldChar w:fldCharType="separate"/>
        </w:r>
        <w:r>
          <w:t>64</w:t>
        </w:r>
        <w:r>
          <w:fldChar w:fldCharType="end"/>
        </w:r>
      </w:hyperlink>
    </w:p>
    <w:p>
      <w:pPr>
        <w:pStyle w:val="TOC1"/>
        <w:tabs>
          <w:tab w:val="right" w:leader="dot" w:pos="8306"/>
        </w:tabs>
      </w:pPr>
      <w:hyperlink w:anchor="_Toc26821" w:history="1">
        <w:r>
          <w:rPr>
            <w:rFonts w:ascii="仿宋" w:eastAsia="仿宋" w:hAnsi="仿宋" w:cs="仿宋" w:hint="eastAsia"/>
            <w:lang w:eastAsia="zh-CN"/>
          </w:rPr>
          <w:t>十四、滴剂项目治理与监督</w:t>
        </w:r>
        <w:r>
          <w:tab/>
        </w:r>
        <w:r>
          <w:fldChar w:fldCharType="begin"/>
        </w:r>
        <w:r>
          <w:instrText xml:space="preserve"> PAGEREF _Toc26821 \h </w:instrText>
        </w:r>
        <w:r>
          <w:fldChar w:fldCharType="separate"/>
        </w:r>
        <w:r>
          <w:t>64</w:t>
        </w:r>
        <w:r>
          <w:fldChar w:fldCharType="end"/>
        </w:r>
      </w:hyperlink>
    </w:p>
    <w:p>
      <w:pPr>
        <w:pStyle w:val="TOC2"/>
        <w:tabs>
          <w:tab w:val="right" w:leader="dot" w:pos="8306"/>
        </w:tabs>
      </w:pPr>
      <w:hyperlink w:anchor="_Toc16020" w:history="1">
        <w:r>
          <w:rPr>
            <w:rFonts w:ascii="仿宋" w:eastAsia="仿宋" w:hAnsi="仿宋" w:cs="仿宋" w:hint="eastAsia"/>
            <w:lang w:eastAsia="zh-CN"/>
          </w:rPr>
          <w:t>(一)、滴剂项目治理结构</w:t>
        </w:r>
        <w:r>
          <w:tab/>
        </w:r>
        <w:r>
          <w:fldChar w:fldCharType="begin"/>
        </w:r>
        <w:r>
          <w:instrText xml:space="preserve"> PAGEREF _Toc16020 \h </w:instrText>
        </w:r>
        <w:r>
          <w:fldChar w:fldCharType="separate"/>
        </w:r>
        <w:r>
          <w:t>64</w:t>
        </w:r>
        <w:r>
          <w:fldChar w:fldCharType="end"/>
        </w:r>
      </w:hyperlink>
    </w:p>
    <w:p>
      <w:pPr>
        <w:pStyle w:val="TOC2"/>
        <w:tabs>
          <w:tab w:val="right" w:leader="dot" w:pos="8306"/>
        </w:tabs>
      </w:pPr>
      <w:hyperlink w:anchor="_Toc11430" w:history="1">
        <w:r>
          <w:rPr>
            <w:rFonts w:ascii="仿宋" w:eastAsia="仿宋" w:hAnsi="仿宋" w:cs="仿宋" w:hint="eastAsia"/>
            <w:lang w:eastAsia="zh-CN"/>
          </w:rPr>
          <w:t>(二)、监督与审计</w:t>
        </w:r>
        <w:r>
          <w:tab/>
        </w:r>
        <w:r>
          <w:fldChar w:fldCharType="begin"/>
        </w:r>
        <w:r>
          <w:instrText xml:space="preserve"> PAGEREF _Toc11430 \h </w:instrText>
        </w:r>
        <w:r>
          <w:fldChar w:fldCharType="separate"/>
        </w:r>
        <w:r>
          <w:t>66</w:t>
        </w:r>
        <w:r>
          <w:fldChar w:fldCharType="end"/>
        </w:r>
      </w:hyperlink>
    </w:p>
    <w:p>
      <w:pPr>
        <w:pStyle w:val="TOC1"/>
        <w:tabs>
          <w:tab w:val="right" w:leader="dot" w:pos="8306"/>
        </w:tabs>
      </w:pPr>
      <w:hyperlink w:anchor="_Toc11805" w:history="1">
        <w:r>
          <w:rPr>
            <w:rFonts w:ascii="仿宋" w:eastAsia="仿宋" w:hAnsi="仿宋" w:cs="仿宋" w:hint="eastAsia"/>
            <w:lang w:eastAsia="zh-CN"/>
          </w:rPr>
          <w:t>十五、滴剂项目变更管理</w:t>
        </w:r>
        <w:r>
          <w:tab/>
        </w:r>
        <w:r>
          <w:fldChar w:fldCharType="begin"/>
        </w:r>
        <w:r>
          <w:instrText xml:space="preserve"> PAGEREF _Toc11805 \h </w:instrText>
        </w:r>
        <w:r>
          <w:fldChar w:fldCharType="separate"/>
        </w:r>
        <w:r>
          <w:t>67</w:t>
        </w:r>
        <w:r>
          <w:fldChar w:fldCharType="end"/>
        </w:r>
      </w:hyperlink>
    </w:p>
    <w:p>
      <w:pPr>
        <w:pStyle w:val="TOC2"/>
        <w:tabs>
          <w:tab w:val="right" w:leader="dot" w:pos="8306"/>
        </w:tabs>
      </w:pPr>
      <w:hyperlink w:anchor="_Toc14369" w:history="1">
        <w:r>
          <w:rPr>
            <w:rFonts w:ascii="仿宋" w:eastAsia="仿宋" w:hAnsi="仿宋" w:cs="仿宋" w:hint="eastAsia"/>
            <w:lang w:eastAsia="zh-CN"/>
          </w:rPr>
          <w:t>(一)、变更申请与评估</w:t>
        </w:r>
        <w:r>
          <w:tab/>
        </w:r>
        <w:r>
          <w:fldChar w:fldCharType="begin"/>
        </w:r>
        <w:r>
          <w:instrText xml:space="preserve"> PAGEREF _Toc14369 \h </w:instrText>
        </w:r>
        <w:r>
          <w:fldChar w:fldCharType="separate"/>
        </w:r>
        <w:r>
          <w:t>67</w:t>
        </w:r>
        <w:r>
          <w:fldChar w:fldCharType="end"/>
        </w:r>
      </w:hyperlink>
    </w:p>
    <w:p>
      <w:pPr>
        <w:pStyle w:val="TOC2"/>
        <w:tabs>
          <w:tab w:val="right" w:leader="dot" w:pos="8306"/>
        </w:tabs>
      </w:pPr>
      <w:hyperlink w:anchor="_Toc23182" w:history="1">
        <w:r>
          <w:rPr>
            <w:rFonts w:ascii="仿宋" w:eastAsia="仿宋" w:hAnsi="仿宋" w:cs="仿宋" w:hint="eastAsia"/>
            <w:lang w:eastAsia="zh-CN"/>
          </w:rPr>
          <w:t>(二)、变更实施与控制</w:t>
        </w:r>
        <w:r>
          <w:tab/>
        </w:r>
        <w:r>
          <w:fldChar w:fldCharType="begin"/>
        </w:r>
        <w:r>
          <w:instrText xml:space="preserve"> PAGEREF _Toc23182 \h </w:instrText>
        </w:r>
        <w:r>
          <w:fldChar w:fldCharType="separate"/>
        </w:r>
        <w:r>
          <w:t>68</w:t>
        </w:r>
        <w:r>
          <w:fldChar w:fldCharType="end"/>
        </w:r>
      </w:hyperlink>
    </w:p>
    <w:p>
      <w:pPr>
        <w:pStyle w:val="TOC1"/>
        <w:tabs>
          <w:tab w:val="right" w:leader="dot" w:pos="8306"/>
        </w:tabs>
      </w:pPr>
      <w:hyperlink w:anchor="_Toc11976" w:history="1">
        <w:r>
          <w:rPr>
            <w:rFonts w:ascii="仿宋" w:eastAsia="仿宋" w:hAnsi="仿宋" w:cs="仿宋" w:hint="eastAsia"/>
            <w:lang w:eastAsia="zh-CN"/>
          </w:rPr>
          <w:t>十六、营销与推广策略</w:t>
        </w:r>
        <w:r>
          <w:tab/>
        </w:r>
        <w:r>
          <w:fldChar w:fldCharType="begin"/>
        </w:r>
        <w:r>
          <w:instrText xml:space="preserve"> PAGEREF _Toc11976 \h </w:instrText>
        </w:r>
        <w:r>
          <w:fldChar w:fldCharType="separate"/>
        </w:r>
        <w:r>
          <w:t>68</w:t>
        </w:r>
        <w:r>
          <w:fldChar w:fldCharType="end"/>
        </w:r>
      </w:hyperlink>
    </w:p>
    <w:p>
      <w:pPr>
        <w:pStyle w:val="TOC2"/>
        <w:tabs>
          <w:tab w:val="right" w:leader="dot" w:pos="8306"/>
        </w:tabs>
      </w:pPr>
      <w:hyperlink w:anchor="_Toc18633" w:history="1">
        <w:r>
          <w:rPr>
            <w:rFonts w:ascii="仿宋" w:eastAsia="仿宋" w:hAnsi="仿宋" w:cs="仿宋" w:hint="eastAsia"/>
            <w:lang w:eastAsia="zh-CN"/>
          </w:rPr>
          <w:t>(一)、产品/服务定位与特点</w:t>
        </w:r>
        <w:r>
          <w:tab/>
        </w:r>
        <w:r>
          <w:fldChar w:fldCharType="begin"/>
        </w:r>
        <w:r>
          <w:instrText xml:space="preserve"> PAGEREF _Toc18633 \h </w:instrText>
        </w:r>
        <w:r>
          <w:fldChar w:fldCharType="separate"/>
        </w:r>
        <w:r>
          <w:t>68</w:t>
        </w:r>
        <w:r>
          <w:fldChar w:fldCharType="end"/>
        </w:r>
      </w:hyperlink>
    </w:p>
    <w:p>
      <w:pPr>
        <w:pStyle w:val="TOC2"/>
        <w:tabs>
          <w:tab w:val="right" w:leader="dot" w:pos="8306"/>
        </w:tabs>
      </w:pPr>
      <w:hyperlink w:anchor="_Toc6955" w:history="1">
        <w:r>
          <w:rPr>
            <w:rFonts w:ascii="仿宋" w:eastAsia="仿宋" w:hAnsi="仿宋" w:cs="仿宋" w:hint="eastAsia"/>
            <w:lang w:eastAsia="zh-CN"/>
          </w:rPr>
          <w:t>(二)、市场定位与竞争分析</w:t>
        </w:r>
        <w:r>
          <w:tab/>
        </w:r>
        <w:r>
          <w:fldChar w:fldCharType="begin"/>
        </w:r>
        <w:r>
          <w:instrText xml:space="preserve"> PAGEREF _Toc6955 \h </w:instrText>
        </w:r>
        <w:r>
          <w:fldChar w:fldCharType="separate"/>
        </w:r>
        <w:r>
          <w:t>70</w:t>
        </w:r>
        <w:r>
          <w:fldChar w:fldCharType="end"/>
        </w:r>
      </w:hyperlink>
    </w:p>
    <w:p>
      <w:pPr>
        <w:pStyle w:val="TOC2"/>
        <w:tabs>
          <w:tab w:val="right" w:leader="dot" w:pos="8306"/>
        </w:tabs>
      </w:pPr>
      <w:hyperlink w:anchor="_Toc21895" w:history="1">
        <w:r>
          <w:rPr>
            <w:rFonts w:ascii="仿宋" w:eastAsia="仿宋" w:hAnsi="仿宋" w:cs="仿宋" w:hint="eastAsia"/>
            <w:lang w:eastAsia="zh-CN"/>
          </w:rPr>
          <w:t>(三)、营销渠道与策略</w:t>
        </w:r>
        <w:r>
          <w:tab/>
        </w:r>
        <w:r>
          <w:fldChar w:fldCharType="begin"/>
        </w:r>
        <w:r>
          <w:instrText xml:space="preserve"> PAGEREF _Toc21895 \h </w:instrText>
        </w:r>
        <w:r>
          <w:fldChar w:fldCharType="separate"/>
        </w:r>
        <w:r>
          <w:t>71</w:t>
        </w:r>
        <w:r>
          <w:fldChar w:fldCharType="end"/>
        </w:r>
      </w:hyperlink>
    </w:p>
    <w:p>
      <w:pPr>
        <w:pStyle w:val="TOC2"/>
        <w:tabs>
          <w:tab w:val="right" w:leader="dot" w:pos="8306"/>
        </w:tabs>
      </w:pPr>
      <w:hyperlink w:anchor="_Toc6622" w:history="1">
        <w:r>
          <w:rPr>
            <w:rFonts w:ascii="仿宋" w:eastAsia="仿宋" w:hAnsi="仿宋" w:cs="仿宋" w:hint="eastAsia"/>
            <w:lang w:eastAsia="zh-CN"/>
          </w:rPr>
          <w:t>(四)、推广与宣传活动</w:t>
        </w:r>
        <w:r>
          <w:tab/>
        </w:r>
        <w:r>
          <w:fldChar w:fldCharType="begin"/>
        </w:r>
        <w:r>
          <w:instrText xml:space="preserve"> PAGEREF _Toc6622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74"/>
      <w:r>
        <w:rPr>
          <w:rFonts w:ascii="仿宋" w:eastAsia="仿宋" w:hAnsi="仿宋" w:cs="仿宋" w:hint="eastAsia"/>
          <w:sz w:val="28"/>
          <w:lang w:eastAsia="zh-CN"/>
        </w:rPr>
        <w:t>一、滴剂项目危机管理</w:t>
      </w:r>
      <w:bookmarkEnd w:id="2"/>
    </w:p>
    <w:p>
      <w:pPr>
        <w:pStyle w:val="Heading2"/>
        <w:rPr>
          <w:rFonts w:ascii="仿宋" w:eastAsia="仿宋" w:hAnsi="仿宋" w:cs="仿宋" w:hint="eastAsia"/>
          <w:lang w:eastAsia="zh-CN"/>
        </w:rPr>
      </w:pPr>
      <w:bookmarkStart w:id="3" w:name="_Toc29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滴剂项目危机管理中，危机预警与识别是确保滴剂项目稳健运行的核心步骤。通过建立全面的监测机制，滴剂项目团队旨在及时发现和理解潜在的风险和危机因素，以便采取及时的预防和应对措施，确保滴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首先，通过深入的风险评估，滴剂项目团队全面分析了整个滴剂项目和各个阶段可能存在的威胁。这包括准确评估每个潜在风险的发生概率和可能影响的程度，为后续危机预警提供了有力支持。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剂项目团队着重于明确定义滴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剂项目进展的持续监控，团队能够及时发现潜在问题并作出迅速反应。滴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在这一阶段，团队的专业素养和反应速度将发挥至关重要的作用，以确保潜在危机能够在初期得到有效的处理，最大程度地减轻负面影响。通过危机预警与识别，滴剂项目得以更有序、可控地推进。</w:t>
      </w:r>
    </w:p>
    <w:p>
      <w:pPr>
        <w:pStyle w:val="Heading2"/>
        <w:ind w:firstLine="560" w:firstLineChars="200"/>
        <w:rPr>
          <w:rFonts w:ascii="仿宋" w:eastAsia="仿宋" w:hAnsi="仿宋" w:cs="仿宋" w:hint="eastAsia"/>
          <w:sz w:val="28"/>
          <w:lang w:eastAsia="zh-CN"/>
        </w:rPr>
      </w:pPr>
      <w:bookmarkStart w:id="4" w:name="_Toc22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暂停滴剂项目进度：为遏制危机蔓延，滴剂项目暂时停止进行，以便全面评估当前状况。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实时沟通：与关键利益相关者建立实时沟通机制，向他们传递滴剂项目危机的实际状况，保障滴剂项目核心利益。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随着危机得到初步控制，滴剂项目团队转向制定恢复计划，以确保滴剂项目能够从中迅速恢复。主要恢复计划包括：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修复受损的进度计划：重新评估滴剂项目进度，制定修复计划，确保滴剂项目尽快回归正常进程。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777"/>
      <w:r>
        <w:rPr>
          <w:rFonts w:ascii="仿宋" w:eastAsia="仿宋" w:hAnsi="仿宋" w:cs="仿宋" w:hint="eastAsia"/>
          <w:sz w:val="28"/>
          <w:lang w:eastAsia="zh-CN"/>
        </w:rPr>
        <w:t>二、滴剂项目概论</w:t>
      </w:r>
      <w:bookmarkEnd w:id="5"/>
    </w:p>
    <w:p>
      <w:pPr>
        <w:pStyle w:val="Heading2"/>
        <w:rPr>
          <w:rFonts w:ascii="仿宋" w:eastAsia="仿宋" w:hAnsi="仿宋" w:cs="仿宋" w:hint="eastAsia"/>
          <w:lang w:eastAsia="zh-CN"/>
        </w:rPr>
      </w:pPr>
      <w:bookmarkStart w:id="6" w:name="_Toc23910"/>
      <w:r>
        <w:rPr>
          <w:rFonts w:ascii="仿宋" w:eastAsia="仿宋" w:hAnsi="仿宋" w:cs="仿宋" w:hint="eastAsia"/>
          <w:lang w:eastAsia="zh-CN"/>
        </w:rPr>
        <w:t>(一)、滴剂项目概况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起源追溯至对市场的深入洞察。市场的不断演变与变革为滴剂项目提供了难得的机遇。当前市场存在的需求缺口和变革的大环境共同构成了滴剂项目的背景。这个滴剂项目旨在充分利用市场机遇，填补行业中尚未满足的需求，为客户提供全新的解决方案。市场的变革和需求的增长使得这个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滴剂项目正式命名为滴剂。这个名称不仅仅是一个标识，更代表了滴剂项目的核心理念和愿景。它蕴含着滴剂项目所要解决问题的关键字，具有强烈的表达和辨识度，为滴剂项目树立了鲜明的品牌形象。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核心目标是提供一种全新、高效的解决方案，满足客户日益增长的需求。滴剂项目追求的不仅仅是满足市场需求，更是在市场中获得卓越的竞争优势。通过不断提升产品或服务的质量和创新水平，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全面涵盖了产品研发、制造、市场推广和售后服务，确保从产品设计到最终用户体验的全方位关注。这一全面的滴剂项目范围是为了确保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滴剂项目计划在未来18个月内完成，包括研发、测试、市场试点和正式推出等不同阶段。这个时间表的合理设计是为了确保滴剂项目各个阶段的顺利推进，以便按时交付高质量的成果。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滴剂项目预算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滴剂项目总预算估算为XX百万美元，主要分配在研发、市场推广、人员培训和运营等方面。这一充足的预算为滴剂项目提供了充足的资源，确保滴剂项目在各个方面都能取得优异的表现。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滴剂项目可能面临的风险包括市场接受度低、技术难题、竞争激烈等。滴剂项目团队已经制定了相应的风险应对计划，通过前瞻性的风险管理，确保滴剂项目在面对不确定性时能够迅速做出应对。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滴剂项目汇聚了一支经验丰富、多领域专业素养的核心团队，确保滴剂项目在各个方面都能拥有高水平的执行力。团队的协同作战是滴剂项目成功的关键因素之一。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滴剂项目的背景根植于市场对更高效、创新产品的渴望，同时也受到科技发展对行业格局的深刻改变的影响。这为滴剂项目提供了广阔的发展空间和市场需求。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截至目前，滴剂项目已完成市场调研和技术验证，取得了初步的成功。这为滴剂项目在未来的发展奠定了坚实的基础，为更远大的目标打下了坚实的基石。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948"/>
      <w:r>
        <w:rPr>
          <w:rFonts w:ascii="仿宋" w:eastAsia="仿宋" w:hAnsi="仿宋" w:cs="仿宋" w:hint="eastAsia"/>
          <w:sz w:val="28"/>
          <w:lang w:eastAsia="zh-CN"/>
        </w:rPr>
        <w:t>(二)、滴剂项目目标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keyword》滴剂项目首要业务目标是在市场中占据有利地位，实现产品/服务的成功推广和销售。通过不断提升产品质量、创新性，滴剂项目追求成为行业中的领导者，赢得更多客户的青睐。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在科技迅速发展的时代，滴剂项目着眼于技术创新。通过持续的研发和技术升级，滴剂项目旨在推出更具创新性的产品或服务，以满足市场对新鲜、先进解决方案的需求。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为了建立可持续的客户关系，滴剂项目设定了客户满意度目标。通过提供卓越的产品质量和优质的客户服务，滴剂项目追求赢得客户的信任和忠诚度，确保他们的满意度达到行业领先水平。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滴剂项目注重社会责任和可持续发展。通过实施环保、社会责任滴剂项目，滴剂项目致力于在经济发展的同时保护环境，促进社会公平，实现可持续经营。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滴剂项目的团队是实现目标的核心驱动力。因此，滴剂项目设定了团队发展目标，包括提升团队成员的专业技能、培养领导力，以及搭建协同高效的团队工作氛围。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052"/>
      <w:r>
        <w:rPr>
          <w:rFonts w:ascii="仿宋" w:eastAsia="仿宋" w:hAnsi="仿宋" w:cs="仿宋" w:hint="eastAsia"/>
          <w:sz w:val="28"/>
          <w:lang w:eastAsia="zh-CN"/>
        </w:rPr>
        <w:t>(三)、滴剂项目提出的理由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提出源于对市场机遇的深刻洞察。当前市场中存在的需求缺口和行业发展趋势表明，有巨大的商业机会等待被开发。通过准确捕捉市场机遇，滴剂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理念基于对技术创新的信仰。通过持续的研发和技术投入，滴剂项目有望推出更具创新性的产品或服务。在科技飞速发展的当下，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提出是为了增强企业的行业竞争力。通过提升产品或服务的质量和独特性，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响应了消费者需求的变化。随着社会和科技的不断发展，消费者对产品和服务的需求也在发生变化。通过深入了解并及时回应消费者的新需求，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滴剂项目的提出是企业战略发展规划的一部分。在面对日益激烈的市场竞争和不断变化的商业环境中，滴剂项目作为企业战略的一环，旨在为企业开辟新的增长领域，巩固企业在行业中的地位。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滴剂项目的提出不仅仅是基于商业考量，还注重社会责任。通过推出环保、社会责任等方面的滴剂项目，滴剂企业可以在社会中树立积极形象，为社会做出积极贡献，实现经济效益和社会效益的双赢。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滴剂项目的提出反映了对利益相关者期望的关注。包括客户、员工、投资者等利益相关者在企业发展中都有着各自的期望，滴剂项目力求在满足这些期望的同时，取得更大的共赢。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509"/>
      <w:r>
        <w:rPr>
          <w:rFonts w:ascii="仿宋" w:eastAsia="仿宋" w:hAnsi="仿宋" w:cs="仿宋" w:hint="eastAsia"/>
          <w:sz w:val="28"/>
          <w:lang w:eastAsia="zh-CN"/>
        </w:rPr>
        <w:t>(四)、滴剂项目意义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首要意义在于提升企业的市场竞争力。通过持续的创新和对产品质量的高标准要求，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剂项目的推进将促使行业技术水平的提升。通过引入先进技术和创新性解决方案，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在社会层面，滴剂项目不仅创造了大量就业机会，提高了就业水平，还注重社会责任和环保。通过参与社会公益事业和推动环保滴剂项目，滴剂项目为社会贡献了一份力量，体现了企业对社会的积极回馈。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710"/>
      <w:r>
        <w:rPr>
          <w:rFonts w:ascii="仿宋" w:eastAsia="仿宋" w:hAnsi="仿宋" w:cs="仿宋" w:hint="eastAsia"/>
          <w:sz w:val="28"/>
          <w:lang w:eastAsia="zh-CN"/>
        </w:rPr>
        <w:t>(五)、滴剂项目背景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在当今迅猛发展的商业环境中，滴剂项目的动因根植于对多方面因素的审慎考量。这个滴剂项目的提出并非孤立的决策，而是对企业所处背景深入思考的产物。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市场的不断演变是滴剂项目背后的首要原因。科技的迅速发展和全球市场的快速变化使得企业必须灵活应对。滴剂项目应运而生，旨在通过创新性的解决方案迎合市场的多变需求，赢得竞争中的先机。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竞争的激烈程度也是滴剂项目背景中不可忽视的一环。企业需要在激烈竞争中脱颖而出，为此，滴剂项目致力于打破常规，提供独特的价值主张，以吸引客户并确保市场份额的增长。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此外，社会对企业责任的期望也在逐渐升高。滴剂项目充分融入了社会责任的理念，通过可持续经营和社会公益滴剂项目，企图为社会贡献一份力量，在商业成功的同时关注社会价值。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365"/>
      <w:r>
        <w:rPr>
          <w:rFonts w:ascii="仿宋" w:eastAsia="仿宋" w:hAnsi="仿宋" w:cs="仿宋" w:hint="eastAsia"/>
          <w:sz w:val="28"/>
          <w:lang w:eastAsia="zh-CN"/>
        </w:rPr>
        <w:t>三、滴剂项目土建工程</w:t>
      </w:r>
      <w:bookmarkEnd w:id="11"/>
    </w:p>
    <w:p>
      <w:pPr>
        <w:pStyle w:val="Heading2"/>
        <w:rPr>
          <w:rFonts w:ascii="仿宋" w:eastAsia="仿宋" w:hAnsi="仿宋" w:cs="仿宋" w:hint="eastAsia"/>
          <w:lang w:eastAsia="zh-CN"/>
        </w:rPr>
      </w:pPr>
      <w:bookmarkStart w:id="12" w:name="_Toc724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在滴剂项目的建筑工程设计中，我们将秉承一系列重要的设计原则，以确保滴剂项目建筑在功能、美观、可持续性等方面达到最佳效果。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在建筑设计中，我们将综合考虑建设和运营成本。通过精细的经济效益分析，确保设计方案在高效利用资源的同时，对滴剂项目的长期盈利能力有积极的贡献。</w:t>
      </w:r>
    </w:p>
    <w:p>
      <w:pPr>
        <w:pStyle w:val="Heading2"/>
        <w:ind w:firstLine="560" w:firstLineChars="200"/>
        <w:rPr>
          <w:rFonts w:ascii="仿宋" w:eastAsia="仿宋" w:hAnsi="仿宋" w:cs="仿宋" w:hint="eastAsia"/>
          <w:sz w:val="28"/>
          <w:lang w:eastAsia="zh-CN"/>
        </w:rPr>
      </w:pPr>
      <w:bookmarkStart w:id="13" w:name="_Toc36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剂项目的土建工程设计中，我们将精准设定设计年限，结合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49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44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本期工程滴剂项目预计总建筑面积XXX平方米，其中：计容建筑面积XXX平方米，计划建筑工程投资XX万元，占滴剂项目总投资的XX%。</w:t>
      </w:r>
    </w:p>
    <w:p>
      <w:pPr>
        <w:pStyle w:val="Heading1"/>
        <w:ind w:firstLine="560" w:firstLineChars="200"/>
        <w:rPr>
          <w:rFonts w:ascii="仿宋" w:eastAsia="仿宋" w:hAnsi="仿宋" w:cs="仿宋" w:hint="eastAsia"/>
          <w:sz w:val="28"/>
          <w:lang w:eastAsia="zh-CN"/>
        </w:rPr>
      </w:pPr>
      <w:bookmarkStart w:id="16" w:name="_Toc16799"/>
      <w:r>
        <w:rPr>
          <w:rFonts w:ascii="仿宋" w:eastAsia="仿宋" w:hAnsi="仿宋" w:cs="仿宋" w:hint="eastAsia"/>
          <w:sz w:val="28"/>
          <w:lang w:eastAsia="zh-CN"/>
        </w:rPr>
        <w:t>四、滴剂项目选址可行性分析</w:t>
      </w:r>
      <w:bookmarkEnd w:id="16"/>
    </w:p>
    <w:p>
      <w:pPr>
        <w:pStyle w:val="Heading2"/>
        <w:rPr>
          <w:rFonts w:ascii="仿宋" w:eastAsia="仿宋" w:hAnsi="仿宋" w:cs="仿宋" w:hint="eastAsia"/>
          <w:lang w:eastAsia="zh-CN"/>
        </w:rPr>
      </w:pPr>
      <w:bookmarkStart w:id="17" w:name="_Toc10036"/>
      <w:r>
        <w:rPr>
          <w:rFonts w:ascii="仿宋" w:eastAsia="仿宋" w:hAnsi="仿宋" w:cs="仿宋" w:hint="eastAsia"/>
          <w:lang w:eastAsia="zh-CN"/>
        </w:rPr>
        <w:t>(一)、滴剂项目选址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该滴剂项目选址位于XX省XX市XX区XXX街道</w:t>
      </w:r>
    </w:p>
    <w:p>
      <w:pPr>
        <w:pStyle w:val="Heading2"/>
        <w:ind w:firstLine="560" w:firstLineChars="200"/>
        <w:rPr>
          <w:rFonts w:ascii="仿宋" w:eastAsia="仿宋" w:hAnsi="仿宋" w:cs="仿宋" w:hint="eastAsia"/>
          <w:sz w:val="28"/>
          <w:lang w:eastAsia="zh-CN"/>
        </w:rPr>
      </w:pPr>
      <w:bookmarkStart w:id="18" w:name="_Toc7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滴剂项目的征地面积将根据滴剂项目的实际规模和需求进行精确规划。具体面积XXX平方米，旨在确保滴剂项目不仅能够满足当前的发展需求，还能够预留空间以适应未来的扩展。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滴剂项目计划建设的建筑总规模具体面积XXX平方米。这一规模的确定综合考虑了滴剂项目的性质、规模，以及城市规划的相关要求，确保建筑布局与周边环境协调一致。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绿地率是滴剂项目用地中被规划为绿地的比例。具体面积XXX平方米，旨在通过合理规划绿地，改善滴剂项目周边环境，提升居民生活质量，并符合城市整体绿化规划。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确保滴剂项目选址与当地城市规划相一致，具体面积XXX平方米。通过与城市规划部门深入沟通，确保滴剂项目不仅符合城市的整体发展方向，还能够融入城市的发展布局，为城市的长远发展贡献力量。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充分了解并确保滴剂项目选址符合当地产业政策，具体面积XXX平方米。这包括滴剂项目对当地经济的促进作用，以及对相关产业的带动效应，确保滴剂项目与地方政府的产业政策保持一致，促进共赢合作。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确保滴剂项目选址具备必要的公共设施配套，具体面积XXX平方米。这包括交通便利性、教育、医疗等基础设施，以提高居民生活品质，使得滴剂项目选址更具吸引力。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https://d.book118.com/615033101041011103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75121"/>
    <w:rsid w:val="70075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03310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2024-02-02T04:44:00Z</dcterms:created>
  <dcterms:modified xsi:type="dcterms:W3CDTF">2024-02-02T04:45:05Z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4214DF650B3C4E5FAD9678B54C1AECC1_11</vt:lpwstr>
  </property>
  <property fmtid="{D5CDD505-2E9C-101B-9397-08002B2CF9AE}" pid="3" name="KSOProductBuildVer">
    <vt:lpwstr>2052-12.1.0.16250</vt:lpwstr>
  </property>
</Properties>
</file>