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1、在完全竞争市场上，厂商短期内继续生产的最低条件是()。</w:t>
        <w:br/>
        <w:t>A.AC=AR</w:t>
        <w:br/>
        <w:t>B.AVC＜AR或AVC=AR</w:t>
        <w:br/>
        <w:t>C.MC=MR</w:t>
        <w:br/>
        <w:t>D.P＞AC</w:t>
        <w:br/>
        <w:br/>
        <w:t xml:space="preserve">【答案】：B </w:t>
      </w:r>
    </w:p>
    <w:p>
      <w:r>
        <w:t>2、建筑内消火栓水带的长度不应超过(  )m。</w:t>
        <w:br/>
        <w:t>A.15</w:t>
        <w:br/>
        <w:t>B.20</w:t>
        <w:br/>
        <w:t>C.25</w:t>
        <w:br/>
        <w:t>D.30</w:t>
        <w:br/>
        <w:br/>
        <w:t xml:space="preserve">【答案】：C </w:t>
      </w:r>
    </w:p>
    <w:p>
      <w:pPr>
        <w:sectPr w:rsidSect="00034616">
          <w:pgSz w:w="12240" w:h="15840"/>
          <w:pgMar w:top="1440" w:right="1800" w:bottom="1440" w:left="1800" w:header="720" w:footer="720" w:gutter="0"/>
          <w:cols w:space="720"/>
          <w:docGrid w:linePitch="360"/>
        </w:sectPr>
      </w:pPr>
    </w:p>
    <w:p>
      <w:r>
        <w:t>3、关于影响需求价格弹性因素，以下说法错误的是()。</w:t>
        <w:br/>
        <w:t>A.商品的可代替性，一种商品的可代品越多，相似程度越高，则该商品的需求价格弹性往往越大，相反，该商品的需求价格弹性往往减少</w:t>
        <w:br/>
        <w:t>B.商品用途的广泛性，一种商品的用途越广泛，它的需求价格弹性就可越大，相反，用途越狭窄，它的需求价格弹性就可能越小</w:t>
        <w:br/>
        <w:t>C.商品对消费者生活的重要性，一般来说，生活必需品的需求价格弹性较大，非必需品的需求价格弹性较小</w:t>
        <w:br/>
        <w:t>D.商品的消费支出在消费总预算总支出中所占的比重，消费者在某商品上的消费支出预算总支出中所占的比重越大，该商品的需求价格弹性就越大，反之，需求价格弹性就越小</w:t>
        <w:br/>
        <w:br/>
        <w:t>【答案】：C</w:t>
      </w:r>
      <w:r>
        <w:t xml:space="preserve"> </w:t>
      </w:r>
    </w:p>
    <w:p>
      <w:r>
        <w:t>4、当一个垄断竞争厂商实现短期均衡时，以下表述正确的是()。</w:t>
        <w:br/>
        <w:t>A.他一定能获得超额利润</w:t>
        <w:br/>
        <w:t>B.他一定不能获得超额利润</w:t>
        <w:br/>
        <w:t>C.他只能获得正常利润</w:t>
        <w:br/>
        <w:t>D.他获得超额利润，发生亏损以及获得正常利润这三种情况都有可能</w:t>
        <w:br/>
        <w:br/>
        <w:t xml:space="preserve">【答案】：D </w:t>
      </w:r>
    </w:p>
    <w:p>
      <w:r>
        <w:t>5、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A.经常账户</w:t>
        <w:br/>
        <w:t>B.储备资产账户</w:t>
        <w:br/>
        <w:t>C.资本和金融账户</w:t>
        <w:br/>
        <w:t>D.错误与遗漏账户</w:t>
        <w:br/>
        <w:br/>
        <w:t xml:space="preserve">【答案】：D </w:t>
      </w:r>
    </w:p>
    <w:p>
      <w:r>
        <w:t>6、在进行配变电所位置选择时，有些场所不应或不宜设置，下列(  )除外。</w:t>
        <w:br/>
        <w:t>A.有剧烈振动的场所</w:t>
        <w:br/>
        <w:t>B.有强烈噪声干扰的场所</w:t>
        <w:br/>
        <w:t>C.有腐蚀性气体的场所</w:t>
        <w:br/>
        <w:t>D.有水雾、多尘的场所</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r>
        <w:t>7、火灾自动报警系统保护对象应根据其使用性质、火灾危险性，疏散和扑救难度等分为(</w:t>
      </w:r>
      <w:r>
        <w:t xml:space="preserve"> </w:t>
      </w:r>
    </w:p>
    <w:p>
      <w:r>
        <w:t xml:space="preserve"> )。</w:t>
        <w:br/>
        <w:t>A.一级和二级</w:t>
        <w:br/>
        <w:t>B.一级、二级和三级</w:t>
        <w:br/>
        <w:t>C.特级、一级和二级</w:t>
        <w:br/>
        <w:t>D.特级、一级、二级和三级</w:t>
        <w:br/>
        <w:br/>
        <w:t>【答案】：C</w:t>
      </w:r>
      <w:r>
        <w:t xml:space="preserve"> </w:t>
      </w:r>
    </w:p>
    <w:p>
      <w:r>
        <w:t>8、在其他条件不变的情况下，某种商品的需求数量()。</w:t>
        <w:br/>
        <w:t>A.随着替代商品价格的提高而减少</w:t>
        <w:br/>
        <w:t>B.随着替代商品价格的提高而增加</w:t>
        <w:br/>
        <w:t>C.随着偏好的增加而减少</w:t>
        <w:br/>
        <w:t>D.随着互补品价格下降而减少</w:t>
        <w:br/>
        <w:br/>
        <w:t xml:space="preserve">【答案】：B </w:t>
      </w:r>
    </w:p>
    <w:p>
      <w:r>
        <w:t>9、总需求曲线向右下方倾斜是因为()。</w:t>
        <w:br/>
        <w:t>A.价格水平上升时，投资会减少</w:t>
        <w:br/>
        <w:t>B.价格水平上升时，消费会减少</w:t>
        <w:br/>
        <w:t>C.价格水平上升时，净出口会减少</w:t>
        <w:br/>
        <w:t>D.以上几个因素都是</w:t>
        <w:br/>
        <w:br/>
        <w:t xml:space="preserve">【答案】：D </w:t>
      </w:r>
    </w:p>
    <w:p>
      <w:r>
        <w:t>10、作为供热系统的热媒，(  )是不对的。</w:t>
        <w:br/>
        <w:t>A.热水</w:t>
        <w:br/>
        <w:t>B.热风</w:t>
        <w:br/>
        <w:t>C.电热</w:t>
        <w:br/>
        <w:t>D.蒸汽</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11、。按照《民用建筑节能设计标准》，对采暖居住建筑供热系统，下面表述中不正确的为(</w:t>
      </w:r>
      <w:r>
        <w:t xml:space="preserve"> </w:t>
      </w:r>
    </w:p>
    <w:p>
      <w:r>
        <w:t xml:space="preserve"> )。</w:t>
        <w:br/>
        <w:t>A.锅炉房总管、热力站和每个独立建筑物人口应设置供回水温度计、压力表和热水表</w:t>
        <w:br/>
        <w:t>B.热水供暖系统一、二次水的动力消耗应予以控制</w:t>
        <w:br/>
        <w:t>C.锅炉房动力用电、水泵用电和照明用电统一计量</w:t>
        <w:br/>
        <w:t>D.单台容量超过7.OMW的大型锅炉房应该设置计算机监控系统</w:t>
        <w:br/>
        <w:br/>
        <w:t>【答案】：C</w:t>
      </w:r>
      <w:r>
        <w:t xml:space="preserve"> </w:t>
      </w:r>
    </w:p>
    <w:p>
      <w:r>
        <w:t>12、在蒙代尔一弗莱明模型中，本国利率等于世界利率是()实现均衡的表现。</w:t>
        <w:br/>
        <w:t>A.商品</w:t>
        <w:br/>
        <w:t>B.货币</w:t>
        <w:br/>
        <w:t>C.进出口</w:t>
        <w:br/>
        <w:t>D.外汇</w:t>
        <w:br/>
        <w:br/>
        <w:t xml:space="preserve">【答案】：D </w:t>
      </w:r>
    </w:p>
    <w:p>
      <w:r>
        <w:t>13、下列关于政府政策失灵的叙述正确的是()。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14、测定通货膨胀率的主要指标包括()。</w:t>
        <w:br/>
        <w:t>A.生产者价格指数</w:t>
        <w:br/>
        <w:t>B.消费者价格指数</w:t>
        <w:br/>
        <w:t>C.零售物价指数</w:t>
        <w:br/>
        <w:t>D.以上都正确</w:t>
        <w:br/>
        <w:br/>
        <w:t>【答案】：D</w:t>
      </w:r>
      <w:r>
        <w:t xml:space="preserve"> </w:t>
      </w:r>
    </w:p>
    <w:p>
      <w:r>
        <w:t>15、下列行业中哪一个最接近于完全竞争市场？()</w:t>
        <w:br/>
        <w:t>A.卷烟</w:t>
        <w:br/>
        <w:t>B.农产品</w:t>
        <w:br/>
        <w:t>C.汽车</w:t>
        <w:br/>
        <w:t>D.洗发水</w:t>
        <w:br/>
        <w:br/>
        <w:t xml:space="preserve">【答案】：B </w:t>
      </w:r>
    </w:p>
    <w:p>
      <w:r>
        <w:t>16、下面哪一种情况属于政府对居民的转移支付？()</w:t>
        <w:br/>
        <w:t>A.向公务员支付工资</w:t>
        <w:br/>
        <w:t>B.购买国防武器</w:t>
        <w:br/>
        <w:t>C.修建高速公路</w:t>
        <w:br/>
        <w:t>D.为失业工人提供经济金</w:t>
        <w:br/>
        <w:br/>
        <w:t xml:space="preserve">【答案】：D </w:t>
      </w:r>
    </w:p>
    <w:p>
      <w:r>
        <w:t>17、当采暖管道穿过防火墙时，在管道穿过处，应采取的措施为(  )。</w:t>
        <w:br/>
        <w:t>A.设补偿器和封堵措施</w:t>
        <w:br/>
        <w:t>B.设固定支架和封堵措施</w:t>
        <w:br/>
        <w:t>C.保温</w:t>
        <w:br/>
        <w:t>D.不保温设封堵措施</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18、土地的供给曲线是一条()。</w:t>
        <w:br/>
        <w:t>A.向右上方倾斜的曲线</w:t>
        <w:br/>
        <w:t>B.向右下方倾斜的曲线</w:t>
        <w:br/>
        <w:t>C.与横轴平行的线</w:t>
        <w:br/>
        <w:t>D.与横轴垂直的线</w:t>
        <w:br/>
        <w:br/>
        <w:t>【答案】：D</w:t>
      </w:r>
      <w:r>
        <w:t xml:space="preserve"> </w:t>
      </w:r>
    </w:p>
    <w:p>
      <w:r>
        <w:t>19、详细可行性研究中通常使用的固定资产投资估算方法是()。</w:t>
        <w:br/>
        <w:t>A.单位生产能力投资系数法</w:t>
        <w:br/>
        <w:t>B.生产能力指数法</w:t>
        <w:br/>
        <w:t>C.主要部分投资比率估算法</w:t>
        <w:br/>
        <w:t>D.主要部分投资系数估算法</w:t>
        <w:br/>
        <w:t>E.概算指标估算法</w:t>
        <w:br/>
        <w:t xml:space="preserve">【答案】：A </w:t>
      </w:r>
    </w:p>
    <w:p>
      <w:r>
        <w:t>20、下列管道中(  )不得从建筑物和大型构筑物的下面穿越。</w:t>
        <w:br/>
        <w:t>A.自来水管道</w:t>
        <w:br/>
        <w:t>B.燃气管道</w:t>
        <w:br/>
        <w:t>C.采暖供热管道</w:t>
        <w:br/>
        <w:t>D.下水管道</w:t>
        <w:br/>
        <w:br/>
        <w:t xml:space="preserve">【答案】：B </w:t>
      </w:r>
    </w:p>
    <w:p>
      <w:r>
        <w:t>21、滞胀是一种()的经济现象。</w:t>
        <w:br/>
        <w:t>A.经济增长的同时物价下降</w:t>
        <w:br/>
        <w:t>B.经济增长的同时物价上涨</w:t>
        <w:br/>
        <w:t>C.经济停滞的同时物价上涨</w:t>
        <w:br/>
        <w:t>D.经济停滞的同时物价下降</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r>
        <w:t>22、某20层的办公楼选用的较好的热水供暖系统是(</w:t>
      </w:r>
      <w:r>
        <w:t xml:space="preserve"> </w:t>
      </w:r>
    </w:p>
    <w:p>
      <w:r>
        <w:t xml:space="preserve"> )。</w:t>
        <w:br/>
        <w:t>A.上供下回单双管混合式</w:t>
        <w:br/>
        <w:t>B.垂直单管顺流式</w:t>
        <w:br/>
        <w:t>C.分区式单管跨越式</w:t>
        <w:br/>
        <w:t>D.水平单管跨越式</w:t>
        <w:br/>
        <w:br/>
        <w:t>【答案】：C</w:t>
      </w:r>
      <w:r>
        <w:t xml:space="preserve"> </w:t>
      </w:r>
    </w:p>
    <w:p>
      <w:r>
        <w:t>23、给水高位水箱的设计，当容量超过(  )m3宜设计成两个或分成两格。</w:t>
        <w:br/>
        <w:t>A.20</w:t>
        <w:br/>
        <w:t>B.30</w:t>
        <w:br/>
        <w:t>C.50</w:t>
        <w:br/>
        <w:t>D.100</w:t>
        <w:br/>
        <w:br/>
        <w:t xml:space="preserve">【答案】：C </w:t>
      </w:r>
    </w:p>
    <w:p>
      <w:r>
        <w:t>24、供暖管道设坡度主要是为了(  )。</w:t>
        <w:br/>
        <w:t>A.便于施工</w:t>
        <w:br/>
        <w:t>B.便于排气</w:t>
        <w:br/>
        <w:t>C.便于放水</w:t>
        <w:br/>
        <w:t>D.便于水流动</w:t>
        <w:br/>
        <w:br/>
        <w:t xml:space="preserve">【答案】：B </w:t>
      </w:r>
    </w:p>
    <w:p>
      <w:r>
        <w:t>25、关于民用建筑采暖热媒的选择，下列叙述正确的是(  )。</w:t>
        <w:br/>
        <w:t>A.应采用热水做热媒</w:t>
        <w:br/>
        <w:t>B.可采用蒸汽做热媒</w:t>
        <w:br/>
        <w:t>C.可采用燃气做热媒</w:t>
        <w:br/>
        <w:t>D.环保允许时可采用煤做热媒</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r>
        <w:t>26、下列高层民用建筑特定部位应设排烟设施的是(</w:t>
      </w:r>
      <w:r>
        <w:t xml:space="preserve"> </w:t>
      </w:r>
    </w:p>
    <w:p>
      <w:r>
        <w:t xml:space="preserve"> )。</w:t>
        <w:br/>
        <w:t>A.高层建筑</w:t>
        <w:br/>
        <w:t>B.一类高层建筑和二类高层建筑</w:t>
        <w:br/>
        <w:t>C.-类高层建筑和建筑高度超过32m的二类高层建筑</w:t>
        <w:br/>
        <w:t>D.超过50m的一类公建和建筑高度超过100m的居住建筑</w:t>
        <w:br/>
        <w:br/>
        <w:t>【答案】：C</w:t>
      </w:r>
      <w:r>
        <w:t xml:space="preserve"> </w:t>
      </w:r>
    </w:p>
    <w:p>
      <w:r>
        <w:t>27、预计某股票明年每股支付股利2美元，并且年末价格将达到40美元。如果必要收益率是15%，股票价值是()</w:t>
        <w:br/>
        <w:t>A.33.54美元</w:t>
        <w:br/>
        <w:t>B.36.52美元</w:t>
        <w:br/>
        <w:t>C.43.95美元</w:t>
        <w:br/>
        <w:t>D.47.88美元</w:t>
        <w:br/>
        <w:br/>
        <w:t xml:space="preserve">【答案】：B </w:t>
      </w:r>
    </w:p>
    <w:p>
      <w:r>
        <w:t>28、一国的国内生产总值大于国民生产总值，说明该国公民从外国取得的收入()外国公民从该国取得的收入。</w:t>
        <w:br/>
        <w:t>A.大于</w:t>
        <w:br/>
        <w:t>B.小于</w:t>
        <w:br/>
        <w:t>C.等于</w:t>
        <w:br/>
        <w:t>D.可能大于也可能小于</w:t>
        <w:br/>
        <w:br/>
        <w:t xml:space="preserve">【答案】：B </w:t>
      </w:r>
    </w:p>
    <w:p>
      <w:r>
        <w:t>29、钢管、钢罐一旦被雷击穿，其介质对周围环境造成危险时，其壁厚不得小于多少毫米允许作为接闪器？(  )</w:t>
        <w:br/>
        <w:t>A.0.5mm</w:t>
        <w:br/>
        <w:t>B.2mm</w:t>
        <w:br/>
        <w:t>C.2.5mm</w:t>
        <w:br/>
        <w:t>D.4mm</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r>
        <w:t>30、确定各类建筑物电梯的负荷分级时.下列不正确的是(</w:t>
      </w:r>
      <w:r>
        <w:t xml:space="preserve"> </w:t>
      </w:r>
    </w:p>
    <w:p>
      <w:r>
        <w:t xml:space="preserve"> )。</w:t>
        <w:br/>
        <w:t>A.一般乘客电梯为二级，重要的为一级</w:t>
        <w:br/>
        <w:t>B.一般载货电梯为三级，重要的为二级</w:t>
        <w:br/>
        <w:t>C.一般医用电梯为一级，重要的为一级中的特别重要负荷</w:t>
        <w:br/>
        <w:t>D.一般自动扶梯为三级，重要的为二级</w:t>
        <w:br/>
        <w:br/>
        <w:t>【答案】：C</w:t>
      </w:r>
      <w:r>
        <w:t xml:space="preserve"> </w:t>
      </w:r>
    </w:p>
    <w:p>
      <w:r>
        <w:t>31、在经济增长中起着最大作用的因素是()。</w:t>
        <w:br/>
        <w:t>A.资本</w:t>
        <w:br/>
        <w:t>B.劳动</w:t>
        <w:br/>
        <w:t>C.技术</w:t>
        <w:br/>
        <w:t>D.制度</w:t>
        <w:br/>
        <w:br/>
        <w:t xml:space="preserve">【答案】：C </w:t>
      </w:r>
    </w:p>
    <w:p>
      <w:r>
        <w:t>32、对某大型工程的电梯，应选择供电的方式是(  )。</w:t>
        <w:br/>
        <w:t>A.由楼层配电箱供电</w:t>
        <w:br/>
        <w:t>B.由竖向公共电源干线供电</w:t>
        <w:br/>
        <w:t>C.由低压配电室直接供电</w:t>
        <w:br/>
        <w:t>D.由水泵房配电室供电</w:t>
        <w:br/>
        <w:br/>
        <w:t xml:space="preserve">【答案】：C </w:t>
      </w:r>
    </w:p>
    <w:p>
      <w:r>
        <w:t>33、利率和收入的组合点出现在1S曲线右上方，LM曲线的左上方的区域中，则表示()。</w:t>
        <w:br/>
        <w:t>A.投资小于储蓄，且货币需求小于货币供给</w:t>
        <w:br/>
        <w:t>B.投资小于储蓄，且货币供给小于货币需求</w:t>
        <w:br/>
        <w:t>C.投资大于储蓄，且货币需求小于货币供给</w:t>
        <w:br/>
        <w:t>D.投资大于储蓄，且货币需求大于货币供给</w:t>
        <w:br/>
        <w:br/>
        <w:t xml:space="preserve">【答案】：A </w:t>
      </w:r>
    </w:p>
    <w:p>
      <w:pPr>
        <w:sectPr w:rsidSect="00034616">
          <w:type w:val="nextPage"/>
          <w:pgSz w:w="12240" w:h="15840"/>
          <w:pgMar w:top="1440" w:right="1800" w:bottom="1440" w:left="1800" w:header="720" w:footer="720" w:gutter="0"/>
          <w:pgNumType w:start="9"/>
          <w:cols w:space="720"/>
          <w:titlePg w:val="0"/>
          <w:docGrid w:linePitch="360"/>
        </w:sectPr>
      </w:pPr>
    </w:p>
    <w:p>
      <w:r>
        <w:t>34、在其他条件不变的情况下，以下关于产品供给弹性表述正确的是()。</w:t>
        <w:br/>
        <w:t>A.与生产者的税收负担成正比，与消费者的税收负担成反比</w:t>
        <w:br/>
        <w:t>B.与生产者和消费者所承担的税负情况无关</w:t>
        <w:br/>
        <w:t>C.与生产者的税收负担成反比，与消费者的税收负担成正比</w:t>
        <w:br/>
        <w:t>D.与生产者和消费者的税收负担成正比</w:t>
        <w:br/>
        <w:br/>
        <w:t>【答案】：C</w:t>
      </w:r>
      <w:r>
        <w:t xml:space="preserve"> </w:t>
      </w:r>
    </w:p>
    <w:p>
      <w:r>
        <w:t>35、在纳什均衡中，()。</w:t>
        <w:br/>
        <w:t>A.每个人都选择自己的最优策略</w:t>
        <w:br/>
        <w:t>B.给定他人的选择，每个人都不会改变策略</w:t>
        <w:br/>
        <w:t>C.均衡的策略是可以自动实施的</w:t>
        <w:br/>
        <w:t>D.以三种说法上都对</w:t>
        <w:br/>
        <w:br/>
        <w:t xml:space="preserve">【答案】：B </w:t>
      </w:r>
    </w:p>
    <w:p>
      <w:r>
        <w:t>36、下列说法中，不能成为导致我国财政支出规模扩大的是()。</w:t>
        <w:br/>
        <w:t>A.我国城乡之间发展差距大，政府承担缩小发展差距的任务重</w:t>
        <w:br/>
        <w:t>B.居民收入增加，使政府举借债务扩大财政支出规模成为可能</w:t>
        <w:br/>
        <w:t>C.我国人口多，政府用于开展医疗卫生服务的支出需求非常大</w:t>
        <w:br/>
        <w:t>D.随着收入水平的提高，居民的消费需求持续上升</w:t>
        <w:br/>
        <w:br/>
        <w:t xml:space="preserve">【答案】：D </w:t>
      </w:r>
    </w:p>
    <w:p>
      <w:r>
        <w:t>37、搭便车现象是对下列()的一种形象的比喻。</w:t>
        <w:br/>
        <w:t>A.社会福利问题</w:t>
        <w:br/>
        <w:t>B.市场失灵问题</w:t>
        <w:br/>
        <w:t>C.公共物品问题</w:t>
        <w:br/>
        <w:t>D.边际成本保持不变</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38、新凯恩斯主义最重要的前提假设是()。</w:t>
        <w:br/>
        <w:t>A.非市场出清</w:t>
        <w:br/>
        <w:t>B.经济当事人的最大化原则</w:t>
        <w:br/>
        <w:t>C.价格弹性</w:t>
        <w:br/>
        <w:t>D.信息不完全</w:t>
        <w:br/>
        <w:br/>
        <w:t>【答案】：A</w:t>
      </w:r>
      <w:r>
        <w:t xml:space="preserve"> </w:t>
      </w:r>
    </w:p>
    <w:p>
      <w:r>
        <w:t>39、在高层住宅的地下室中，设计制冷机房时，应考虑下列几条措施，其中不对的是(  )。</w:t>
        <w:br/>
        <w:t>A.机房内应有地面排水设施</w:t>
        <w:br/>
        <w:t>B.制冷机基础应有隔振设施</w:t>
        <w:br/>
        <w:t>C.机房墙壁和顶板应做吸声处理</w:t>
        <w:br/>
        <w:t>D.机房四周墙壁应做保温</w:t>
        <w:br/>
        <w:br/>
        <w:t xml:space="preserve">【答案】：D </w:t>
      </w:r>
    </w:p>
    <w:p>
      <w:r>
        <w:t>40、由少数几家厂商控制整个市场产品生产和销售的是()市场。</w:t>
        <w:br/>
        <w:t>A.完全竞争</w:t>
        <w:br/>
        <w:t>B.完全垄断</w:t>
        <w:br/>
        <w:t>C.垄断竞争</w:t>
        <w:br/>
        <w:t>D.寡头垄断</w:t>
        <w:br/>
        <w:br/>
        <w:t xml:space="preserve">【答案】：D </w:t>
      </w:r>
    </w:p>
    <w:p>
      <w:r>
        <w:t>41、“搭便车”现象是对下面哪个问题的一种形象比喻。()</w:t>
        <w:br/>
        <w:t>A.社会福利问题</w:t>
        <w:br/>
        <w:t>B.公共物品问题</w:t>
        <w:br/>
        <w:t>C.市场失灵问题</w:t>
        <w:br/>
        <w:t>D.以上都是</w:t>
        <w:br/>
        <w:br/>
        <w:t xml:space="preserve">【答案】：B </w:t>
      </w:r>
    </w:p>
    <w:p>
      <w:pPr>
        <w:sectPr w:rsidSect="00034616">
          <w:type w:val="nextPage"/>
          <w:pgSz w:w="12240" w:h="15840"/>
          <w:pgMar w:top="1440" w:right="1800" w:bottom="1440" w:left="1800" w:header="720" w:footer="720" w:gutter="0"/>
          <w:pgNumType w:start="11"/>
          <w:cols w:space="720"/>
          <w:titlePg w:val="0"/>
          <w:docGrid w:linePitch="360"/>
        </w:sectPr>
      </w:pPr>
    </w:p>
    <w:p>
      <w:r>
        <w:t>42、从事国际间短期资金借贷的市场是()。</w:t>
        <w:br/>
        <w:t>A.货币市场</w:t>
        <w:br/>
        <w:t>B.黄金市场</w:t>
        <w:br/>
        <w:t>C.外汇市场</w:t>
        <w:br/>
        <w:t>D.资本市场</w:t>
        <w:br/>
        <w:br/>
        <w:t>【答案】：A</w:t>
      </w:r>
      <w:r>
        <w:t xml:space="preserve"> </w:t>
      </w:r>
    </w:p>
    <w:p>
      <w:r>
        <w:t>43、相同规格的铸铁散热器，下列组合最有利于发挥每片散热器的散热能力的是(  )。</w:t>
        <w:br/>
        <w:t>A.每组片数＜6片</w:t>
        <w:br/>
        <w:t>B.每组片数6-10片</w:t>
        <w:br/>
        <w:t>C.每组片数11-20片</w:t>
        <w:br/>
        <w:t>D.每组片数＞20片</w:t>
        <w:br/>
        <w:br/>
        <w:t xml:space="preserve">【答案】：A </w:t>
      </w:r>
    </w:p>
    <w:p>
      <w:r>
        <w:t>44、对于短期菲利普斯曲线，预期通货膨胀率的升高会导致()。</w:t>
        <w:br/>
        <w:t>A.短期菲利普斯曲线向外移动</w:t>
        <w:br/>
        <w:t>B.政策制定者的选择更加容易</w:t>
        <w:br/>
        <w:t>C.菲利普斯曲线变得更加陡峭</w:t>
        <w:br/>
        <w:t>D.降低失业率会导致更低的通货膨胀</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r>
        <w:t>45、下列行为中，属于价格歧视的是()。</w:t>
        <w:br/>
        <w:t>A.超市每天下午同定时间对蔬菜提供临时促销价</w:t>
        <w:br/>
        <w:t>B.坚持提供产品上门安装服务，并根据购买者居住的远近收取不同的安装费用</w:t>
        <w:br/>
        <w:t>C.向周末出行的旅客收取无折扣票价，向工作日出行的旅客出售折扣票</w:t>
        <w:br/>
        <w:t>D.上述所有</w:t>
        <w:br/>
        <w:br/>
        <w:t xml:space="preserve">【答案】：D </w:t>
      </w:r>
    </w:p>
    <w:p>
      <w:r>
        <w:t>46、装有电气设备的相邻房间之间有门时，此门应能(  )。</w:t>
        <w:br/>
        <w:t>A.向高压方向开启</w:t>
        <w:br/>
        <w:t>B.向低压方向开启或双向开启</w:t>
        <w:br/>
        <w:t>C.向高压方向开启或双向开启</w:t>
        <w:br/>
        <w:t>D.仅能向低压方向开启</w:t>
        <w:br/>
        <w:br/>
        <w:t xml:space="preserve">【答案】：B </w:t>
      </w:r>
    </w:p>
    <w:p>
      <w:r>
        <w:t>47、关于变压器室、配电室、电容器室的门开启方向，正确的是(  )。Ⅰ.向内开启；Ⅱ.向外开启；Ⅲ，相邻配电室之间有门时，向任何方向单向开启；Ⅳ，相邻配电室之间有门时，双向开启</w:t>
        <w:br/>
        <w:t>A.Ⅰ、Ⅳ</w:t>
        <w:br/>
        <w:t>B.Ⅱ、Ⅲ</w:t>
        <w:br/>
        <w:t>C.Ⅱ、Ⅳ</w:t>
        <w:br/>
        <w:t>D.Ⅰ、Ⅲ</w:t>
        <w:br/>
        <w:br/>
        <w:t xml:space="preserve">【答案】：C </w:t>
      </w:r>
    </w:p>
    <w:p>
      <w:r>
        <w:t>48、()政策通常是在经济过热，需求过旺和通货膨胀压力下采取的对策，目的是调节经济，压缩需求。</w:t>
        <w:br/>
        <w:t>A.“双松”</w:t>
        <w:br/>
        <w:t>B.“双紧”</w:t>
        <w:br/>
        <w:t>C.“一松一紧”</w:t>
        <w:br/>
        <w:t>D.“一紧一松”</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r>
        <w:t>49、检查井内径的大小决定因素不包括(</w:t>
      </w:r>
      <w:r>
        <w:t xml:space="preserve"> </w:t>
      </w:r>
    </w:p>
    <w:p>
      <w:r>
        <w:t xml:space="preserve"> )。</w:t>
        <w:br/>
        <w:t>A.管道的管径</w:t>
        <w:br/>
        <w:t>B.管道的数量</w:t>
        <w:br/>
        <w:t>C.管道的埋深</w:t>
        <w:br/>
        <w:t>D.管道内排水的水质和水温</w:t>
        <w:br/>
        <w:br/>
        <w:t>【答案】：D</w:t>
      </w:r>
      <w:r>
        <w:t xml:space="preserve"> </w:t>
      </w:r>
    </w:p>
    <w:p>
      <w:r>
        <w:t>50、假设某足球运动员的年薪为100万元，但若他从事其他职业，最多只能得到2万元，那么该足球运动员所获的经济租金为()。</w:t>
        <w:br/>
        <w:t>A.100万元</w:t>
        <w:br/>
        <w:t>B.98万元</w:t>
        <w:br/>
        <w:t>C.2万元</w:t>
        <w:br/>
        <w:t>D.102万元</w:t>
        <w:br/>
        <w:br/>
        <w:t xml:space="preserve">【答案】：B </w:t>
      </w:r>
    </w:p>
    <w:p>
      <w:r>
        <w:t>51、现有一工业厂房，不允许地下管道冒水，又无直接外排水条件，应采用(  )。</w:t>
        <w:br/>
        <w:t>A.天沟外排水</w:t>
        <w:br/>
        <w:t>B.普通外排水</w:t>
        <w:br/>
        <w:t>C.敞开式内排水</w:t>
        <w:br/>
        <w:t>D.封闭式内排水</w:t>
        <w:br/>
        <w:br/>
        <w:t xml:space="preserve">【答案】：D </w:t>
      </w:r>
    </w:p>
    <w:p>
      <w:r>
        <w:t>52、如果某行业中许多生产者生产一种标准化的产品，我们可以预计单个厂商面临的产品需求()。</w:t>
        <w:br/>
        <w:t>A.具有单位弹性</w:t>
        <w:br/>
        <w:t>B.缺乏弹性或弹性很小</w:t>
        <w:br/>
        <w:t>C.富有弹性或弹性很大</w:t>
        <w:br/>
        <w:t>D.完全无弹性</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53、边际消费倾向为0.5时，投资乘数为()。</w:t>
        <w:br/>
        <w:t>A.2</w:t>
        <w:br/>
        <w:t>B.1.5</w:t>
        <w:br/>
        <w:t>C.2.5</w:t>
        <w:br/>
        <w:t>D.1</w:t>
        <w:br/>
        <w:br/>
        <w:t>【答案】：A</w:t>
      </w:r>
      <w:r>
        <w:t xml:space="preserve"> </w:t>
      </w:r>
    </w:p>
    <w:p>
      <w:r>
        <w:t>54、下列关于电缆敷设的情况中，(  )是不需要采取防火措施的。</w:t>
        <w:br/>
        <w:t>A.电缆沟、电缆隧道进入建筑物处</w:t>
        <w:br/>
        <w:t>B.电缆桥架、金属线槽及封闭式母线穿过楼板处</w:t>
        <w:br/>
        <w:t>C.封闭式母线水平跨越建筑物的伸缩缝或沉降缝处</w:t>
        <w:br/>
        <w:t>D.电缆桥架、金属线槽及封闭式母线穿过防火墙处</w:t>
        <w:br/>
        <w:br/>
        <w:t xml:space="preserve">【答案】：C </w:t>
      </w:r>
    </w:p>
    <w:p>
      <w:r>
        <w:t>55、实行严格外汇管制的国家，储备保有量可相对()。</w:t>
        <w:br/>
        <w:t>A.较多</w:t>
        <w:br/>
        <w:t>B.较少</w:t>
        <w:br/>
        <w:t>C.关系不大</w:t>
        <w:br/>
        <w:t>D.无法判断</w:t>
        <w:br/>
        <w:br/>
        <w:t xml:space="preserve">【答案】：B </w:t>
      </w:r>
    </w:p>
    <w:p>
      <w:r>
        <w:t>56、下列关于企业成本曲线的表述中，不正确的是()。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57、基尼系数的增大将表明()。</w:t>
        <w:br/>
        <w:t>A.收入不平均程度的增加</w:t>
        <w:br/>
        <w:t>B.收入不平均程度的减少</w:t>
        <w:br/>
        <w:t>C.洛伦兹曲线与横轴重合</w:t>
        <w:br/>
        <w:t>D.洛伦兹曲线与纵轴重合</w:t>
        <w:br/>
        <w:br/>
        <w:t>【答案】：A</w:t>
      </w:r>
      <w:r>
        <w:t xml:space="preserve"> </w:t>
      </w:r>
    </w:p>
    <w:p>
      <w:r>
        <w:t>58、下列不属于博弈中通常包括的内容的是()。</w:t>
        <w:br/>
        <w:t>A.局中人</w:t>
        <w:br/>
        <w:t>B.策略</w:t>
        <w:br/>
        <w:t>C.占优战略均衡</w:t>
        <w:br/>
        <w:t>D.支付</w:t>
        <w:br/>
        <w:br/>
        <w:t xml:space="preserve">【答案】：C </w:t>
      </w:r>
    </w:p>
    <w:p>
      <w:r>
        <w:t>59、厂商要素需求曲线向右下方倾斜的原因是()。</w:t>
        <w:br/>
        <w:t>A.边际成本递减</w:t>
        <w:br/>
        <w:t>B.边际效用递减</w:t>
        <w:br/>
        <w:t>C.边际生产力递减</w:t>
        <w:br/>
        <w:t>D.边际报酬递减</w:t>
        <w:br/>
        <w:br/>
        <w:t xml:space="preserve">【答案】：C </w:t>
      </w:r>
    </w:p>
    <w:p>
      <w:r>
        <w:t>60、一般说来，企业经济利润与会计利润的数量关系是()。</w:t>
        <w:br/>
        <w:t>A.经济利润＞会计利润</w:t>
        <w:br/>
        <w:t>B.经济利润=会计利润</w:t>
        <w:br/>
        <w:t>C.经济利润＜会计利润</w:t>
        <w:br/>
        <w:t>D.无法判断</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61、均衡价格随着()。</w:t>
        <w:br/>
        <w:t>A.供给和需求的增加而上升</w:t>
        <w:br/>
        <w:t>B.供给和需求的减少而增加</w:t>
        <w:br/>
        <w:t>C.需求的减少和供给的增加而上升</w:t>
        <w:br/>
        <w:t>D.需求的增加和供给的减少而上升</w:t>
        <w:br/>
        <w:br/>
        <w:t>【答案】：D</w:t>
      </w:r>
      <w:r>
        <w:t xml:space="preserve"> </w:t>
      </w:r>
    </w:p>
    <w:p>
      <w:r>
        <w:t>62、与一般产品相比，知识作为公共产品的显著特点在于()。</w:t>
        <w:br/>
        <w:t>A.竞争性和排他性</w:t>
        <w:br/>
        <w:t>B.非竞争性和非排他性</w:t>
        <w:br/>
        <w:t>C.公共性和竞争性</w:t>
        <w:br/>
        <w:t>D.私人性和竞争性</w:t>
        <w:br/>
        <w:br/>
        <w:t xml:space="preserve">【答案】：B </w:t>
      </w:r>
    </w:p>
    <w:p>
      <w:r>
        <w:t>63、水加热器前端应留有抽出加热盘管的位置，一侧通道净宽为(  )m。</w:t>
        <w:br/>
        <w:t>A.0.6</w:t>
        <w:br/>
        <w:t>B.≮0.7</w:t>
        <w:br/>
        <w:t>C.0.8</w:t>
        <w:br/>
        <w:t>D.1.0</w:t>
        <w:br/>
        <w:br/>
        <w:t xml:space="preserve">【答案】：B </w:t>
      </w:r>
    </w:p>
    <w:p>
      <w:r>
        <w:t>64、屋顶水箱补水泵的出水量应按(  )确定。</w:t>
        <w:br/>
        <w:t>A.最大小时流量</w:t>
        <w:br/>
        <w:t>B.设计秒流量</w:t>
        <w:br/>
        <w:t>C.平均时流量</w:t>
        <w:br/>
        <w:t>D.最高日流量</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65、依据《建筑照明设计标准》(GB50034-2004)，下列描述错误的是(</w:t>
      </w:r>
      <w:r>
        <w:t xml:space="preserve"> </w:t>
      </w:r>
    </w:p>
    <w:p>
      <w:r>
        <w:t xml:space="preserve"> )。</w:t>
        <w:br/>
        <w:t>A.民用建筑照明照度标准值按0.5、1、3、5、10、15、20、30、50、75、100、150、200、300、500、750、1000、1500、2000、3000、5000lx分级</w:t>
        <w:br/>
        <w:t>B.照度标准值是指工作或生活场所参考平面上的最高照度值</w:t>
        <w:br/>
        <w:t>C.在一般情况下，设计照度值与照度标准值相比较，可有-10%～+10%的偏差</w:t>
        <w:br/>
        <w:t>D.在照明设计时，应根据环境污染特征和灯具擦拭次数，考虑适当的维护系数</w:t>
        <w:br/>
        <w:br/>
        <w:t>【答案】：B</w:t>
      </w:r>
      <w:r>
        <w:t xml:space="preserve"> </w:t>
      </w:r>
    </w:p>
    <w:p>
      <w:r>
        <w:t>66、总效用最大化时边际效用()。</w:t>
        <w:br/>
        <w:t>A.等于0</w:t>
        <w:br/>
        <w:t>B.大于0</w:t>
        <w:br/>
        <w:t>C.小于0</w:t>
        <w:br/>
        <w:t>D.不等于0</w:t>
        <w:br/>
        <w:br/>
        <w:t xml:space="preserve">【答案】：A </w:t>
      </w:r>
    </w:p>
    <w:p>
      <w:r>
        <w:t>67、下列不属于完全竞争行业特点的是()。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pPr>
        <w:sectPr w:rsidSect="00034616">
          <w:type w:val="nextPage"/>
          <w:pgSz w:w="12240" w:h="15840"/>
          <w:pgMar w:top="1440" w:right="1800" w:bottom="1440" w:left="1800" w:header="720" w:footer="720" w:gutter="0"/>
          <w:pgNumType w:start="18"/>
          <w:cols w:space="720"/>
          <w:titlePg w:val="0"/>
          <w:docGrid w:linePitch="360"/>
        </w:sectPr>
      </w:pPr>
      <w:r>
        <w:t>68、下列说法不正确的是()。</w:t>
        <w:br/>
        <w:t>A.金融全球化促进金融业提高效率</w:t>
        <w:br/>
        <w:t>B.金融全球化增强国家宏观经济政策的效率</w:t>
        <w:br/>
        <w:t>C.金融全球化会加大金融风险</w:t>
        <w:br/>
        <w:t>D.金融全球化会增加国际金融体系的脆弱性</w:t>
        <w:br/>
        <w:br/>
        <w:t xml:space="preserve">【答案】：B </w:t>
      </w:r>
    </w:p>
    <w:p>
      <w:r>
        <w:t>69、帕累托最优意味着()。</w:t>
        <w:br/>
        <w:t>A.社会福利水平达到了最大</w:t>
        <w:br/>
        <w:t>B.相关主体不能在不减少他人福利的情形下增加自身福利水平</w:t>
        <w:br/>
        <w:t>C.社会分配最为公平</w:t>
        <w:br/>
        <w:t>D.生产效率最高</w:t>
        <w:br/>
        <w:br/>
        <w:t xml:space="preserve">【答案】：B </w:t>
      </w:r>
    </w:p>
    <w:p>
      <w:r>
        <w:t>70、已知某企业生产的商品价格为10元，平均成本11元，平均可变成本8元，则该企业在短期内()。</w:t>
        <w:br/>
        <w:t>A.停止生产且亏损</w:t>
        <w:br/>
        <w:t>B.继续生产且有利润</w:t>
        <w:br/>
        <w:t>C.继续生产且亏损</w:t>
        <w:br/>
        <w:t>D.停止生产且不亏损</w:t>
        <w:br/>
        <w:br/>
        <w:t xml:space="preserve">【答案】：C </w:t>
      </w:r>
    </w:p>
    <w:p>
      <w:r>
        <w:t>71、若某产品的产量为99单位时，总成本等于990元，当产量增加到100单位时，平均成本等于10元，由此可知其边际成本为()。</w:t>
        <w:br/>
        <w:t>A.10元</w:t>
        <w:br/>
        <w:t>B.5元</w:t>
        <w:br/>
        <w:t>C.15元</w:t>
        <w:br/>
        <w:t>D.7.5元</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72、把投资当作利率的函数以后，西方学者进一步用IS曲线来说明产品市场均衡的条件，通过对IS曲线的移动来达到产品市场的均衡。下列各项中，会使IS曲线向右移动的是()。</w:t>
        <w:br/>
        <w:t>A.自发性消费减少</w:t>
        <w:br/>
        <w:t>B.自发性投资增加</w:t>
        <w:br/>
        <w:t>C.外国对本国产品的需求减少</w:t>
        <w:br/>
        <w:t>D.本国对国外产品的需求增加</w:t>
        <w:br/>
        <w:br/>
        <w:t>【答案】：B</w:t>
      </w:r>
      <w:r>
        <w:t xml:space="preserve"> </w:t>
      </w:r>
    </w:p>
    <w:p>
      <w:r>
        <w:t>73、经济学可以定义为()。</w:t>
        <w:br/>
        <w:t>A.政府对市场的调控</w:t>
        <w:br/>
        <w:t>B.企业赚取利润的活动</w:t>
        <w:br/>
        <w:t>C.对稀缺资源诸多用途的最合理配置的研究</w:t>
        <w:br/>
        <w:t>D.个人的生财之道</w:t>
        <w:br/>
        <w:br/>
        <w:t xml:space="preserve">【答案】：C </w:t>
      </w:r>
    </w:p>
    <w:p>
      <w:r>
        <w:t>74、根据国家外汇管理局公布的《2010年中国国际收支报告》，2010年我国货物贸易顺差2542亿美元，服务贸易逆差221亿美元，收入项目顺差304亿美元，经常转移项目顺差429亿美元，资本项目顺差46亿美元，直接投资顺差1249亿美元，证券投资顺差240亿美元，其他投资顺差724亿美元，净错误与遗漏－597亿美元。根据上述资料，回答下列问题。</w:t>
        <w:br/>
        <w:t>A.5313</w:t>
        <w:br/>
        <w:t>B.4884</w:t>
        <w:br/>
        <w:t>C.2457</w:t>
        <w:br/>
        <w:t>D.4716</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75、以下哪种情况会引起贵金属Ag(T+D)的需求曲线向右移动？()</w:t>
        <w:br/>
        <w:t>A.Ag(T+D)价格上升</w:t>
        <w:br/>
        <w:t>B.消费收入增加</w:t>
        <w:br/>
        <w:t>C.Ag(T+D)价格下降</w:t>
        <w:br/>
        <w:t>D.交易手续费增加</w:t>
        <w:br/>
        <w:br/>
        <w:t xml:space="preserve">【答案】：B </w:t>
      </w:r>
    </w:p>
    <w:p>
      <w:r>
        <w:t>76、连接空调室内风机盘管的管道，(  )必须有不小于0.5%的坡度，且不许有积水部位。</w:t>
        <w:br/>
        <w:t>A.冷水供水管</w:t>
        <w:br/>
        <w:t>B.冷水回水管</w:t>
        <w:br/>
        <w:t>C.热水供水管</w:t>
        <w:br/>
        <w:t>D.冷凝水管</w:t>
        <w:br/>
        <w:br/>
        <w:t xml:space="preserve">【答案】：D </w:t>
      </w:r>
    </w:p>
    <w:p>
      <w:r>
        <w:t>77、在有废热、余热利用的场所，应采用的制冷机类型是(  )。</w:t>
        <w:br/>
        <w:t>A.离心式</w:t>
        <w:br/>
        <w:t>B.螺杆式</w:t>
        <w:br/>
        <w:t>C.活塞式</w:t>
        <w:br/>
        <w:t>D.吸收式</w:t>
        <w:br/>
        <w:br/>
        <w:t xml:space="preserve">【答案】：D </w:t>
      </w:r>
    </w:p>
    <w:p>
      <w:r>
        <w:t>78、为了防止雷电波侵入，一级防雷建筑要求进入建筑物的各种电气线路及金属管道尽量采用全线埋地引入，并在入户端接地。如电气线路不能全线埋地，则必须在入户前将一段长度不小于(  )m的埋地电缆作为进线保护。</w:t>
        <w:br/>
        <w:t>A.5</w:t>
        <w:br/>
        <w:t>B.10</w:t>
        <w:br/>
        <w:t>C.15</w:t>
        <w:br/>
        <w:t>D.20</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79、下列关于财政政策的说法，不正确的是()。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【答案】：C</w:t>
      </w:r>
      <w:r>
        <w:t xml:space="preserve"> </w:t>
      </w:r>
    </w:p>
    <w:p>
      <w:r>
        <w:t>80、如果某种商品需求基本上处于平均形态或供需基本平衡状态，各个周期变化不大，则该商品需求呈现()。</w:t>
        <w:br/>
        <w:t>A.趋势形态</w:t>
        <w:br/>
        <w:t>B.稳定形态</w:t>
        <w:br/>
        <w:t>C.季节形态</w:t>
        <w:br/>
        <w:t>D.随机形态</w:t>
        <w:br/>
        <w:br/>
        <w:t xml:space="preserve">【答案】：B </w:t>
      </w:r>
    </w:p>
    <w:p>
      <w:r>
        <w:t>81、在其他条件不变的情况下，如果某产品需求价格弹性系数等于1，则该商品的价格提高时，()。</w:t>
        <w:br/>
        <w:t>A.不会影响生产者的销售收入</w:t>
        <w:br/>
        <w:t>B.会使生产者的销售收入增加</w:t>
        <w:br/>
        <w:t>C.会使生产者的销售收入减少</w:t>
        <w:br/>
        <w:t>D.生产者的销售收入可能增加也可能减少</w:t>
        <w:br/>
        <w:br/>
        <w:t xml:space="preserve">【答案】：A </w:t>
      </w:r>
    </w:p>
    <w:p>
      <w:r>
        <w:t>82、关于SDR，下列说法正确的是()</w:t>
        <w:br/>
        <w:t>A.SDR是由美元、欧元、日元和瑞士法郎四种货币来定值的</w:t>
        <w:br/>
        <w:t>B.SDR总共分配过两次</w:t>
        <w:br/>
        <w:t>C.SDR是基金组织创造的账面资产</w:t>
        <w:br/>
        <w:t>D.SDR可以充当储备资产，用于国际贸易支付和国际投资</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p>
    <w:p>
      <w:r>
        <w:t>83、下列选项中，属于三级价格歧视的是()。</w:t>
        <w:br/>
        <w:t>A.个体服装经营者对每位购买者出售同样服装的价格存在差别</w:t>
        <w:br/>
        <w:t>B.某网站推出团购活动，对批量购买者给予一定的优惠</w:t>
        <w:br/>
        <w:t>C.某品牌电器在不同省份有不同价格</w:t>
        <w:br/>
        <w:t>D.某地方政府拟对电力和水利等公用事业进行分段(不同消费量)差别定价</w:t>
        <w:br/>
        <w:br/>
        <w:t>【答案】：C</w:t>
      </w:r>
      <w:r>
        <w:t xml:space="preserve"> </w:t>
      </w:r>
    </w:p>
    <w:p>
      <w:r>
        <w:t>84、下列不属于要素收入的是()。</w:t>
        <w:br/>
        <w:t>A.租金</w:t>
        <w:br/>
        <w:t>B.养老金</w:t>
        <w:br/>
        <w:t>C.银行存款利息</w:t>
        <w:br/>
        <w:t>D.红利</w:t>
        <w:br/>
        <w:br/>
        <w:t xml:space="preserve">【答案】：B </w:t>
      </w:r>
    </w:p>
    <w:p>
      <w:r>
        <w:t>85、居民消费不取决于现期收入的绝对水平，也不取决于现期收入和以前最高收入的关系，而是取决于居民的持久收入，即在相当长时间里可以得到的收入，这种观点的提出者是()。</w:t>
        <w:br/>
        <w:t>A.凯恩斯</w:t>
        <w:br/>
        <w:t>B.弗里德曼</w:t>
        <w:br/>
        <w:t>C.杜森贝利</w:t>
        <w:br/>
        <w:t>D.莫迪利安尼</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r>
        <w:t>86、根据货币主义汇率理论，在其他条件不变的情况下，一国的国民收入增长快于其他国家，会导致该国货币汇率()。</w:t>
        <w:br/>
        <w:t>A.上升</w:t>
        <w:br/>
        <w:t>B.下跌</w:t>
        <w:br/>
        <w:t>C.不变</w:t>
        <w:br/>
        <w:t>D.难以判断</w:t>
        <w:br/>
        <w:br/>
        <w:t xml:space="preserve">【答案】：A </w:t>
      </w:r>
    </w:p>
    <w:p>
      <w:r>
        <w:t>87、高位水箱内消防贮水量的计算按(  )mⅠn的建筑消防水量考虑。</w:t>
        <w:br/>
        <w:t>A.5</w:t>
        <w:br/>
        <w:t>B.10</w:t>
        <w:br/>
        <w:t>C.15</w:t>
        <w:br/>
        <w:t>D.20</w:t>
        <w:br/>
        <w:br/>
        <w:t xml:space="preserve">【答案】：B </w:t>
      </w:r>
    </w:p>
    <w:p>
      <w:r>
        <w:t>88、生产要素的需求是一种()。</w:t>
        <w:br/>
        <w:t>A.派生的需求</w:t>
        <w:br/>
        <w:t>B.联合的需求</w:t>
        <w:br/>
        <w:t>C.最终产品的需求</w:t>
        <w:br/>
        <w:t>D.A.B两者</w:t>
        <w:br/>
        <w:br/>
        <w:t xml:space="preserve">【答案】：D </w:t>
      </w:r>
    </w:p>
    <w:p>
      <w:r>
        <w:t>89、新建住宅热水集中采暖系统的入户装置应该是(  )。</w:t>
        <w:br/>
        <w:t>A.</w:t>
        <w:br/>
        <w:t>B.</w:t>
        <w:br/>
        <w:t>C.</w:t>
        <w:br/>
        <w:t>D.</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r>
        <w:t>90、货币政策最终目标之间基本统一的是()。</w:t>
        <w:br/>
        <w:t>A.经济增长与充分就业</w:t>
        <w:br/>
        <w:t>B.稳定物价与充分就业</w:t>
        <w:br/>
        <w:t>C.稳定物价与经济增长</w:t>
        <w:br/>
        <w:t>D.经济增长与国际收支平衡</w:t>
        <w:br/>
        <w:br/>
        <w:t xml:space="preserve">【答案】：A </w:t>
      </w:r>
    </w:p>
    <w:p>
      <w:r>
        <w:t>91、引起LM曲线向上方移动的原因是()。</w:t>
        <w:br/>
        <w:t>A.物价水平不变，中央银行在公开市场上购买政府债券</w:t>
        <w:br/>
        <w:t>B.物价水平不变，中央银行提高准备金率</w:t>
        <w:br/>
        <w:t>C.实际国民生产总值减少</w:t>
        <w:br/>
        <w:t>D.中央银行的货币供应没有任何变动，但物价水平下降了</w:t>
        <w:br/>
        <w:br/>
        <w:t xml:space="preserve">【答案】：B </w:t>
      </w:r>
    </w:p>
    <w:p>
      <w:r>
        <w:t>92、宏观调控是指政府在市场经济运行的基础上，对()进行调节和控制。</w:t>
        <w:br/>
        <w:t>A.经济总量</w:t>
        <w:br/>
        <w:t>B.企业生产经营</w:t>
        <w:br/>
        <w:t>C.公共物品的生产</w:t>
        <w:br/>
        <w:t>D.市场失灵区</w:t>
        <w:br/>
        <w:br/>
        <w:t xml:space="preserve">【答案】：A </w:t>
      </w:r>
    </w:p>
    <w:p>
      <w:r>
        <w:t>93、当高层建筑不超过100m时，高层建筑最不利点的消防静水压力不应低于(  )。</w:t>
        <w:br/>
        <w:t>A.0.07MPa</w:t>
        <w:br/>
        <w:t>B.O.10MPa</w:t>
        <w:br/>
        <w:t>C.0.15MPa</w:t>
        <w:br/>
        <w:t>D.0.20MPa</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94、下列哪项属于未预期到的通货膨胀带来的成本？()</w:t>
        <w:br/>
        <w:t>A.菜单成本</w:t>
        <w:br/>
        <w:t>B.鞋底成本</w:t>
        <w:br/>
        <w:t>C.相对价格扭曲</w:t>
        <w:br/>
        <w:t>D.财富的任意分配</w:t>
        <w:br/>
        <w:br/>
        <w:t>【答案】：D</w:t>
      </w:r>
      <w:r>
        <w:t xml:space="preserve"> </w:t>
      </w:r>
    </w:p>
    <w:p>
      <w:r>
        <w:t>95、没有固定的票面利率，只设定一个参考利率，并随参考利率的变化而变化，也称“指数债券”的是()。</w:t>
        <w:br/>
        <w:t>A.附息债券</w:t>
        <w:br/>
        <w:t>B.贴现债券</w:t>
        <w:br/>
        <w:t>C.浮动利率债券</w:t>
        <w:br/>
        <w:t>D.零息债券</w:t>
        <w:br/>
        <w:br/>
        <w:t xml:space="preserve">【答案】：C </w:t>
      </w:r>
    </w:p>
    <w:p>
      <w:r>
        <w:t>96、公共物品()。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r>
        <w:t>97、玻璃窗的层数与面积对以下各项中无影响的是(  )。</w:t>
        <w:br/>
        <w:t>A.热负荷、冷负荷</w:t>
        <w:br/>
        <w:t>B.传热量</w:t>
        <w:br/>
        <w:t>C.湿负荷</w:t>
        <w:br/>
        <w:t>D.冷风渗透量</w:t>
        <w:br/>
        <w:br/>
        <w:t xml:space="preserve">【答案】：C </w:t>
      </w:r>
    </w:p>
    <w:p>
      <w:r>
        <w:t>98、制冷机房的自然通风措施是(  )。</w:t>
        <w:br/>
        <w:t>A.每小时不少于2次换气</w:t>
        <w:br/>
        <w:t>B.每小时不少于3次换气</w:t>
        <w:br/>
        <w:t>C.每小时不少于4次换气</w:t>
        <w:br/>
        <w:t>D.每小时不少于5次换气</w:t>
        <w:br/>
        <w:br/>
        <w:t xml:space="preserve">【答案】：B </w:t>
      </w:r>
    </w:p>
    <w:p>
      <w:r>
        <w:t>99、下列关于绝对购买力平价和相对购买力平价关系的说法中，正确的是()。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 xml:space="preserve">【答案】：B </w:t>
      </w:r>
    </w:p>
    <w:p>
      <w:r>
        <w:t>100、远期汇率由即期汇率和国内外利差决定，高利率货币远期()。</w:t>
        <w:br/>
        <w:t>A.升水</w:t>
        <w:br/>
        <w:t>B.外汇贴水</w:t>
        <w:br/>
        <w:t>C.稳定</w:t>
        <w:br/>
        <w:t>D.贴水</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r>
        <w:t>101、对于一个垄断厂商来说，其供给曲线()。</w:t>
        <w:br/>
        <w:t>A.向右上方倾斜</w:t>
        <w:br/>
        <w:t>B.等同于其边际曲线</w:t>
        <w:br/>
        <w:t>C.等同于其边际收益曲线</w:t>
        <w:br/>
        <w:t>D.不存在</w:t>
        <w:br/>
        <w:br/>
        <w:t xml:space="preserve">【答案】：D </w:t>
      </w:r>
    </w:p>
    <w:p>
      <w:r>
        <w:t>102、如果一个人对3000元的课税收入缴500元的税，对4000元的课税收入缴1000的税，增加的1000元的边际税率是()。</w:t>
        <w:br/>
        <w:t>A.25%</w:t>
        <w:br/>
        <w:t>B.30%</w:t>
        <w:br/>
        <w:t>C.35%</w:t>
        <w:br/>
        <w:t>D.50%</w:t>
        <w:br/>
        <w:br/>
        <w:t xml:space="preserve">【答案】：D </w:t>
      </w:r>
    </w:p>
    <w:p>
      <w:r>
        <w:t>103、下面哪个理论不是宏观经济学的理论。()</w:t>
        <w:br/>
        <w:t>A.鲍莫尔模型</w:t>
        <w:br/>
        <w:t>B.IS-LM模型</w:t>
        <w:br/>
        <w:t>C.AS-AD模型</w:t>
        <w:br/>
        <w:t>D.布雷利一迈尔斯第二定理</w:t>
        <w:br/>
        <w:br/>
        <w:t xml:space="preserve">【答案】：D </w:t>
      </w:r>
    </w:p>
    <w:p>
      <w:r>
        <w:t>104、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pPr>
        <w:sectPr w:rsidSect="00034616">
          <w:type w:val="nextPage"/>
          <w:pgSz w:w="12240" w:h="15840"/>
          <w:pgMar w:top="1440" w:right="1800" w:bottom="1440" w:left="1800" w:header="720" w:footer="720" w:gutter="0"/>
          <w:pgNumType w:start="28"/>
          <w:cols w:space="720"/>
          <w:titlePg w:val="0"/>
          <w:docGrid w:linePitch="360"/>
        </w:sectPr>
      </w:pPr>
    </w:p>
    <w:p>
      <w:r>
        <w:t>105、对应于边际报酬递增的阶段，短期总成本曲线()。</w:t>
        <w:br/>
        <w:t>A.以递增的速率上升</w:t>
        <w:br/>
        <w:t>B.以递增的速率下降</w:t>
        <w:br/>
        <w:t>C.以递减的速率上升</w:t>
        <w:br/>
        <w:t>D.以递减的速率下降</w:t>
        <w:br/>
        <w:br/>
        <w:t>【答案】：C</w:t>
      </w:r>
      <w:r>
        <w:t xml:space="preserve"> </w:t>
      </w:r>
    </w:p>
    <w:p>
      <w:r>
        <w:t>106、雷电活动是在特定的气象、地质、地形及地貌条件下产生的(  )。</w:t>
        <w:br/>
        <w:t>A.大气放电现象</w:t>
        <w:br/>
        <w:t>B.大地放电现象</w:t>
        <w:br/>
        <w:t>C.大气与大地共同放电现象</w:t>
        <w:br/>
        <w:t>D.大气与大地上的建筑物共同放电现象</w:t>
        <w:br/>
        <w:br/>
        <w:t xml:space="preserve">【答案】：A </w:t>
      </w:r>
    </w:p>
    <w:p>
      <w:r>
        <w:t>107、建筑高度大于50m的普通住宅的室外消火栓数应为(  )个。</w:t>
        <w:br/>
        <w:t>A.1</w:t>
        <w:br/>
        <w:t>B.2</w:t>
        <w:br/>
        <w:t>C.3</w:t>
        <w:br/>
        <w:t>D.4</w:t>
        <w:br/>
        <w:br/>
        <w:t xml:space="preserve">【答案】：A </w:t>
      </w:r>
    </w:p>
    <w:p>
      <w:r>
        <w:t>108、空调控制室内的参数不包括下列中的(  )。</w:t>
        <w:br/>
        <w:t>A.温度</w:t>
        <w:br/>
        <w:t>B.湿度</w:t>
        <w:br/>
        <w:t>C.空气流速</w:t>
        <w:br/>
        <w:t>D.散热量</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109、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B.9.6%</w:t>
        <w:br/>
        <w:t>C.26.3%</w:t>
        <w:br/>
        <w:t>D.42.1%</w:t>
        <w:br/>
        <w:br/>
        <w:t>【答案】：C</w:t>
      </w:r>
      <w:r>
        <w:t xml:space="preserve"> </w:t>
      </w:r>
    </w:p>
    <w:p>
      <w:r>
        <w:t>110、运用IS-LM模型进行总需求曲线推导过程中，下列哪个说法是正确的。()</w:t>
        <w:br/>
        <w:t>A.价格下降，IS曲线右移</w:t>
        <w:br/>
        <w:t>B.价格下降，IS曲线左移</w:t>
        <w:br/>
        <w:t>C.价格下降，LM曲线右移</w:t>
        <w:br/>
        <w:t>D.价格下降，LM曲线左移</w:t>
        <w:br/>
        <w:br/>
        <w:t xml:space="preserve">【答案】：C </w:t>
      </w:r>
    </w:p>
    <w:p>
      <w:r>
        <w:t>111、集中送风采暖系统的吸风口底边至地面的距离宜采用(  )m。</w:t>
        <w:br/>
        <w:t>A.0.2-0.3</w:t>
        <w:br/>
        <w:t>B.0.25-0.35</w:t>
        <w:br/>
        <w:t>C.0.3-0.4</w:t>
        <w:br/>
        <w:t>D.0.4-0.50</w:t>
        <w:br/>
        <w:br/>
        <w:t xml:space="preserve">【答案】：D </w:t>
      </w:r>
    </w:p>
    <w:p>
      <w:pPr>
        <w:sectPr w:rsidSect="00034616">
          <w:type w:val="nextPage"/>
          <w:pgSz w:w="12240" w:h="15840"/>
          <w:pgMar w:top="1440" w:right="1800" w:bottom="1440" w:left="1800" w:header="720" w:footer="720" w:gutter="0"/>
          <w:pgNumType w:start="30"/>
          <w:cols w:space="720"/>
          <w:titlePg w:val="0"/>
          <w:docGrid w:linePitch="360"/>
        </w:sectPr>
      </w:pPr>
      <w:r>
        <w:t>112、下列哪条不是空调节能措施？(  )</w:t>
        <w:br/>
        <w:t>A.南窗设固定遮阳</w:t>
        <w:br/>
        <w:t>B.墙导热系数小</w:t>
        <w:br/>
        <w:t>C.门窗密封</w:t>
        <w:br/>
        <w:t>D.装修明亮</w:t>
        <w:br/>
        <w:br/>
        <w:t xml:space="preserve">【答案】：D </w:t>
      </w:r>
    </w:p>
    <w:p>
      <w:r>
        <w:t>113、对于一个小型开放经济，投资需求增加导致利率的变化为()。</w:t>
        <w:br/>
        <w:t>A.下降</w:t>
        <w:br/>
        <w:t>B.升高</w:t>
        <w:br/>
        <w:t>C.不变</w:t>
        <w:br/>
        <w:t>D.不确定</w:t>
        <w:br/>
        <w:br/>
        <w:t xml:space="preserve">【答案】：C </w:t>
      </w:r>
    </w:p>
    <w:p>
      <w:r>
        <w:t>114、国际储备的基本功能是()。</w:t>
        <w:br/>
        <w:t>A.稳定本币汇率</w:t>
        <w:br/>
        <w:t>B.维持国际资信</w:t>
        <w:br/>
        <w:t>C.维持投资环境</w:t>
        <w:br/>
        <w:t>D.弥补国际收支逆差</w:t>
        <w:br/>
        <w:br/>
        <w:t xml:space="preserve">【答案】：D </w:t>
      </w:r>
    </w:p>
    <w:p>
      <w:r>
        <w:t>115、下列关于中央银行再贴现政策的缺点的说法中，正确的是()。</w:t>
        <w:br/>
        <w:t>A.作用猛烈，缺乏弹性</w:t>
        <w:br/>
        <w:t>B.政策效果很大程度受超额准备金的影响</w:t>
        <w:br/>
        <w:t>C.主动权在商业银行，而不在中央银行</w:t>
        <w:br/>
        <w:t>D.从政策实施到影响最终目标，时滞较长</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r>
        <w:t>116、游泳池给水在池壁配水时，其配水口深度在游泳池水面下(  )m。</w:t>
        <w:br/>
        <w:t>A.0.3</w:t>
        <w:br/>
        <w:t>B.0.4</w:t>
        <w:br/>
        <w:t>C.0.5-1</w:t>
        <w:br/>
        <w:t>D.1-1.5</w:t>
        <w:br/>
        <w:br/>
        <w:t xml:space="preserve">【答案】：C </w:t>
      </w:r>
    </w:p>
    <w:p>
      <w:r>
        <w:t>117、根据购买力平价理论，通货膨胀高的国家货币汇率()。</w:t>
        <w:br/>
        <w:t>A.升水</w:t>
        <w:br/>
        <w:t>B.贬值</w:t>
        <w:br/>
        <w:t>C.升值</w:t>
        <w:br/>
        <w:t>D.贴水</w:t>
        <w:br/>
        <w:br/>
        <w:t xml:space="preserve">【答案】：B </w:t>
      </w:r>
    </w:p>
    <w:p>
      <w:r>
        <w:t>118、下列债券中风险最小的是()</w:t>
        <w:br/>
        <w:t>A.国债</w:t>
        <w:br/>
        <w:t>B.政府担保债券</w:t>
        <w:br/>
        <w:t>C.金融债券</w:t>
        <w:br/>
        <w:t>D.公司债券</w:t>
        <w:br/>
        <w:br/>
        <w:t xml:space="preserve">【答案】：A </w:t>
      </w:r>
    </w:p>
    <w:p>
      <w:r>
        <w:t>119、下列项目中，应记入国际收支平衡表借方的是()。</w:t>
        <w:br/>
        <w:t>A.货物出口</w:t>
        <w:br/>
        <w:t>B.外商投资企业利润再投资</w:t>
        <w:br/>
        <w:t>C.外汇储备减少</w:t>
        <w:br/>
        <w:t>D.对外提供无偿援助</w:t>
        <w:br/>
        <w:br/>
        <w:t xml:space="preserve">【答案】：D </w:t>
      </w:r>
    </w:p>
    <w:p>
      <w:pPr>
        <w:sectPr w:rsidSect="00034616">
          <w:type w:val="nextPage"/>
          <w:pgSz w:w="12240" w:h="15840"/>
          <w:pgMar w:top="1440" w:right="1800" w:bottom="1440" w:left="1800" w:header="720" w:footer="720" w:gutter="0"/>
          <w:pgNumType w:start="32"/>
          <w:cols w:space="720"/>
          <w:titlePg w:val="0"/>
          <w:docGrid w:linePitch="360"/>
        </w:sectPr>
      </w:pPr>
      <w:r>
        <w:t>120、一般民用的单层锅炉房，当采用铸铁锅炉时，其房间的净高是(  )m。</w:t>
        <w:br/>
        <w:t>A.4.0～4.5</w:t>
        <w:br/>
        <w:t>B.4.5～5.0</w:t>
        <w:br/>
        <w:t>C.5.0～5.5</w:t>
        <w:br/>
        <w:t>D.6.5～7.5</w:t>
        <w:br/>
        <w:br/>
        <w:t xml:space="preserve">【答案】：A </w:t>
      </w:r>
    </w:p>
    <w:p>
      <w:r>
        <w:t>121、经济萧条时期，政府可采取的政策有()。</w:t>
        <w:br/>
        <w:t>A.扩张性财政政策和紧缩性货币政策</w:t>
        <w:br/>
        <w:t>B.紧缩性财政政策和紧缩性货币政策</w:t>
        <w:br/>
        <w:t>C.紧缩性财政政策和扩张性货币政策</w:t>
        <w:br/>
        <w:t>D.扩张性财政政策和扩张性货币政策</w:t>
        <w:br/>
        <w:br/>
        <w:t xml:space="preserve">【答案】：D </w:t>
      </w:r>
    </w:p>
    <w:p>
      <w:r>
        <w:t>122、经济过热时期，政府采取紧缩性货币政策减少货币供给，使LM曲线左移，如果要使均衡收入的变动量接近LM曲线的移动量，则必须要()。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r>
        <w:t>123、()是宏观经济学的研究对象。</w:t>
        <w:br/>
        <w:t>A.个体单位的行为</w:t>
        <w:br/>
        <w:t>B.经济的总体行为</w:t>
        <w:br/>
        <w:t>C.个体单位的具体行为</w:t>
        <w:br/>
        <w:t>D.经济的具体行为</w:t>
        <w:br/>
        <w:br/>
        <w:t xml:space="preserve">【答案】：B </w:t>
      </w:r>
    </w:p>
    <w:p>
      <w:pPr>
        <w:sectPr w:rsidSect="00034616">
          <w:type w:val="nextPage"/>
          <w:pgSz w:w="12240" w:h="15840"/>
          <w:pgMar w:top="1440" w:right="1800" w:bottom="1440" w:left="1800" w:header="720" w:footer="720" w:gutter="0"/>
          <w:pgNumType w:start="33"/>
          <w:cols w:space="720"/>
          <w:titlePg w:val="0"/>
          <w:docGrid w:linePitch="360"/>
        </w:sectPr>
      </w:pPr>
    </w:p>
    <w:p>
      <w:r>
        <w:t>124、下列属于购买性支出的是()。</w:t>
        <w:br/>
        <w:t>A.政府补贴支出</w:t>
        <w:br/>
        <w:t>B.债务利息支出</w:t>
        <w:br/>
        <w:t>C.事业单位的工资支出</w:t>
        <w:br/>
        <w:t>D.捐赠支出</w:t>
        <w:br/>
        <w:br/>
        <w:t>【答案】：C</w:t>
      </w:r>
      <w:r>
        <w:t xml:space="preserve"> </w:t>
      </w:r>
    </w:p>
    <w:p>
      <w:r>
        <w:t>125、下列各种成本中，哪个成本的变动规律是向右下方倾斜？()</w:t>
        <w:br/>
        <w:t>A.平均同定成本</w:t>
        <w:br/>
        <w:t>B.平均可变成本</w:t>
        <w:br/>
        <w:t>C.短期边际成本</w:t>
        <w:br/>
        <w:t>D.短期总成本</w:t>
        <w:br/>
        <w:br/>
        <w:t xml:space="preserve">【答案】：A </w:t>
      </w:r>
    </w:p>
    <w:p>
      <w:r>
        <w:t>126、在规模经济的作用下，LAC曲线呈现()。</w:t>
        <w:br/>
        <w:t>A.上升趋势</w:t>
        <w:br/>
        <w:t>B.下降趋势</w:t>
        <w:br/>
        <w:t>C.不变趋势</w:t>
        <w:br/>
        <w:t>D.无法判断</w:t>
        <w:br/>
        <w:br/>
        <w:t xml:space="preserve">【答案】：B </w:t>
      </w:r>
    </w:p>
    <w:p>
      <w:r>
        <w:t>127、下列消防用电负荷中，(  )可以不在最末一级配电箱处设置电源自动切换装置。</w:t>
        <w:br/>
        <w:t>A.消防水泵</w:t>
        <w:br/>
        <w:t>B.消防电梯</w:t>
        <w:br/>
        <w:t>C.防烟排烟风机</w:t>
        <w:br/>
        <w:t>D.应急照明及防火卷帘电源</w:t>
        <w:br/>
        <w:br/>
        <w:t xml:space="preserve">【答案】：D </w:t>
      </w:r>
    </w:p>
    <w:p>
      <w:pPr>
        <w:sectPr w:rsidSect="00034616">
          <w:type w:val="nextPage"/>
          <w:pgSz w:w="12240" w:h="15840"/>
          <w:pgMar w:top="1440" w:right="1800" w:bottom="1440" w:left="1800" w:header="720" w:footer="720" w:gutter="0"/>
          <w:pgNumType w:start="34"/>
          <w:cols w:space="720"/>
          <w:titlePg w:val="0"/>
          <w:docGrid w:linePitch="360"/>
        </w:sectPr>
      </w:pPr>
    </w:p>
    <w:p>
      <w:r>
        <w:t>128、财政政策在财政收入方面采取的措施是()。</w:t>
        <w:br/>
        <w:t>A.增税或减税</w:t>
        <w:br/>
        <w:t>B.增加政府开支和减少政府开支</w:t>
        <w:br/>
        <w:t>C.增税</w:t>
        <w:br/>
        <w:t>D.减税</w:t>
        <w:br/>
        <w:br/>
        <w:t>【答案】：A</w:t>
      </w:r>
      <w:r>
        <w:t xml:space="preserve"> </w:t>
      </w:r>
    </w:p>
    <w:p>
      <w:r>
        <w:t>129、当采用固定式低压配电屏，以双排对面的方式布置时，其屏后的通道最小宽度应为(  )m。</w:t>
        <w:br/>
        <w:t>A.1，0</w:t>
        <w:br/>
        <w:t>B.1.2</w:t>
        <w:br/>
        <w:t>C.1.5</w:t>
        <w:br/>
        <w:t>D.0.9</w:t>
        <w:br/>
        <w:br/>
        <w:t xml:space="preserve">【答案】：A </w:t>
      </w:r>
    </w:p>
    <w:p>
      <w:r>
        <w:t>130、下列债券中，不属于外国债券的是()。</w:t>
        <w:br/>
        <w:t>A.扬基债券</w:t>
        <w:br/>
        <w:t>B.武士债券</w:t>
        <w:br/>
        <w:t>C.金边债券</w:t>
        <w:br/>
        <w:t>D.猛犬债券</w:t>
        <w:br/>
        <w:br/>
        <w:t xml:space="preserve">【答案】：C </w:t>
      </w:r>
    </w:p>
    <w:p>
      <w:r>
        <w:t>131、短期劳动力供给曲线()。</w:t>
        <w:br/>
        <w:t>A.斜率为正，实际工资率越高，劳动供给量越多</w:t>
        <w:br/>
        <w:t>B.斜率为正，名义工资率越高，劳动供给量越多</w:t>
        <w:br/>
        <w:t>C.斜率为负，实际工资率越高，劳动供给量越多</w:t>
        <w:br/>
        <w:t>D.斜率为负，名义工资率越低，劳动供给量越少</w:t>
        <w:br/>
        <w:br/>
        <w:t xml:space="preserve">【答案】：A </w:t>
      </w:r>
    </w:p>
    <w:p>
      <w:pPr>
        <w:sectPr w:rsidSect="00034616">
          <w:type w:val="nextPage"/>
          <w:pgSz w:w="12240" w:h="15840"/>
          <w:pgMar w:top="1440" w:right="1800" w:bottom="1440" w:left="1800" w:header="720" w:footer="720" w:gutter="0"/>
          <w:pgNumType w:start="35"/>
          <w:cols w:space="720"/>
          <w:titlePg w:val="0"/>
          <w:docGrid w:linePitch="360"/>
        </w:sectPr>
      </w:pPr>
    </w:p>
    <w:p>
      <w:r>
        <w:t>132、市场风险也可解释为()。</w:t>
        <w:br/>
        <w:t>A.系统风险，可分散化的风险</w:t>
        <w:br/>
        <w:t>B.系统风险，不可分散化的风险</w:t>
        <w:br/>
        <w:t>C.个别风险，不可分散化的风险</w:t>
        <w:br/>
        <w:t>D.个别风险，可分散化的风险</w:t>
        <w:br/>
        <w:br/>
        <w:t>【答案】：B</w:t>
      </w:r>
      <w:r>
        <w:t xml:space="preserve"> </w:t>
      </w:r>
    </w:p>
    <w:p>
      <w:r>
        <w:t>133、系统中平时采用空压机等补气装置使系统中充气，一旦发生火灾时，喷头爆破，报警阀前管道中的压力水迅速进入喷水管网，这种系统称(  )。</w:t>
        <w:br/>
        <w:t>A.湿式喷水灭火系统</w:t>
        <w:br/>
        <w:t>B.干式喷水灭火系统</w:t>
        <w:br/>
        <w:t>C.预作用喷水灭火系统</w:t>
        <w:br/>
        <w:t>D.雨淋系统</w:t>
        <w:br/>
        <w:br/>
        <w:t xml:space="preserve">【答案】：B </w:t>
      </w:r>
    </w:p>
    <w:p>
      <w:r>
        <w:t>134、以下对通货膨胀度量方法的衡量与评价中，不属于消费物价指数CPI的优点是()。</w:t>
        <w:br/>
        <w:t>A.及时反映消费品供给与需求的对比关系</w:t>
        <w:br/>
        <w:t>B.资料容易收集</w:t>
        <w:br/>
        <w:t>C.对商品周期反映敏感</w:t>
        <w:br/>
        <w:t>D.公布次数较为频繁，能够迅速直接地反映影响居民生活的价格趋势</w:t>
        <w:br/>
        <w:br/>
        <w:t xml:space="preserve">【答案】：C </w:t>
      </w:r>
    </w:p>
    <w:p>
      <w:r>
        <w:t>135、债券价格波动的基本特征是()。</w:t>
        <w:br/>
        <w:t>A.债券的价格与它所要求的收益率呈反方向变动</w:t>
        <w:br/>
        <w:t>B.债券的价格与它所要求的收益率呈正方向变动</w:t>
        <w:br/>
        <w:t>C.利率上升，债券价格上涨</w:t>
        <w:br/>
        <w:t>D.利率下降，债券价格下跌</w:t>
        <w:br/>
        <w:br/>
        <w:t xml:space="preserve">【答案】：A </w:t>
      </w:r>
    </w:p>
    <w:p>
      <w:pPr>
        <w:sectPr w:rsidSect="00034616">
          <w:type w:val="nextPage"/>
          <w:pgSz w:w="12240" w:h="15840"/>
          <w:pgMar w:top="1440" w:right="1800" w:bottom="1440" w:left="1800" w:header="720" w:footer="720" w:gutter="0"/>
          <w:pgNumType w:start="36"/>
          <w:cols w:space="720"/>
          <w:titlePg w:val="0"/>
          <w:docGrid w:linePitch="360"/>
        </w:sectPr>
      </w:pPr>
    </w:p>
    <w:p>
      <w:r>
        <w:t>136、如果政府把稳定物价水平作为宏观调控的政策目标，通常要实行紧缩性的财政政策和货币政策，一般情况下，这会导致()。</w:t>
        <w:br/>
        <w:t>A.经济快速增长</w:t>
        <w:br/>
        <w:t>B.就业机会增加</w:t>
        <w:br/>
        <w:t>C.通货膨胀</w:t>
        <w:br/>
        <w:t>D.经济增长速度放慢</w:t>
        <w:br/>
        <w:br/>
        <w:t>【答案】：D</w:t>
      </w:r>
      <w:r>
        <w:t xml:space="preserve"> </w:t>
      </w:r>
    </w:p>
    <w:p>
      <w:r>
        <w:t>137、CAPM模型认为资产组合收益可以由()得到最好的解释。</w:t>
        <w:br/>
        <w:t>A.经济因素</w:t>
        <w:br/>
        <w:t>B.特有风险</w:t>
        <w:br/>
        <w:t>C.系统风险</w:t>
        <w:br/>
        <w:t>D.分散化</w:t>
        <w:br/>
        <w:br/>
        <w:t xml:space="preserve">【答案】：C </w:t>
      </w:r>
    </w:p>
    <w:p>
      <w:r>
        <w:t>138、假设基期汇率为10，外汇年升水率为2％，则六个月远期汇率等于()。</w:t>
        <w:br/>
        <w:t>A.10.05</w:t>
        <w:br/>
        <w:t>B.10.1</w:t>
        <w:br/>
        <w:t>C.10.15</w:t>
        <w:br/>
        <w:t>D.10.2</w:t>
        <w:br/>
        <w:br/>
        <w:t xml:space="preserve">【答案】：B </w:t>
      </w:r>
    </w:p>
    <w:p>
      <w:r>
        <w:t>139、在蒙代尔一弗莱明模型中，IS曲线向右下方倾斜，是因为()。</w:t>
        <w:br/>
        <w:t>A.进口与汇率负相关</w:t>
        <w:br/>
        <w:t>B.净出口与汇率负相关</w:t>
        <w:br/>
        <w:t>C.出口与汇率正相关</w:t>
        <w:br/>
        <w:t>D.进出口与汇率正相关</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140、判断经济效率一般采用()。</w:t>
        <w:br/>
        <w:t>A.帕累托标准</w:t>
        <w:br/>
        <w:t>B.资源配置</w:t>
        <w:br/>
        <w:t>C.市场占有率</w:t>
        <w:br/>
        <w:t>D.社会福利水平</w:t>
        <w:br/>
        <w:br/>
        <w:t>【答案】：A</w:t>
      </w:r>
      <w:r>
        <w:t xml:space="preserve"> </w:t>
      </w:r>
    </w:p>
    <w:p>
      <w:r>
        <w:t>141、如果收入是完全平均分配的，则基尼系数将等于()。</w:t>
        <w:br/>
        <w:t>A.0</w:t>
        <w:br/>
        <w:t>B.0.75</w:t>
        <w:br/>
        <w:t>C.0.5</w:t>
        <w:br/>
        <w:t>D.1.0</w:t>
        <w:br/>
        <w:br/>
        <w:t xml:space="preserve">【答案】：A </w:t>
      </w:r>
    </w:p>
    <w:p>
      <w:r>
        <w:t>142、我国外汇储备总量在2011年3月底就已经突破3万亿美元。主流观点认为我国外汇储备总量已经过多。为遏制外汇储备过快增长，我国可以采取的措施()。</w:t>
        <w:br/>
        <w:t>A.实行外汇储备货币多元化</w:t>
        <w:br/>
        <w:t>B.实行持有的国外债券多元化</w:t>
        <w:br/>
        <w:t>C.实行外汇储备资产结构的优化</w:t>
        <w:br/>
        <w:t>D.鼓励民间持有外汇</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143、溴化锂吸收式制冷，设备顶部距屋顶或楼板的距离不得小于(  )m。</w:t>
        <w:br/>
        <w:t>A.0.6</w:t>
        <w:br/>
        <w:t>B.0.7</w:t>
        <w:br/>
        <w:t>C.1.0</w:t>
        <w:br/>
        <w:t>D.1.2</w:t>
        <w:br/>
        <w:br/>
        <w:t xml:space="preserve">【答案】：D </w:t>
      </w:r>
    </w:p>
    <w:p>
      <w:r>
        <w:t>144、在其他生产要素投入量不变的条件下，随着一种生产要素的不断增加，总产量会()。</w:t>
        <w:br/>
        <w:t>A.一直增加</w:t>
        <w:br/>
        <w:t>B.一直减少</w:t>
        <w:br/>
        <w:t>C.先增后减</w:t>
        <w:br/>
        <w:t>D.先减后增</w:t>
        <w:br/>
        <w:br/>
        <w:t xml:space="preserve">【答案】：C </w:t>
      </w:r>
    </w:p>
    <w:p>
      <w:r>
        <w:t>145、美元等同于黄金，实行可调整的固定汇率制度，是()的特征。</w:t>
        <w:br/>
        <w:t>A.布雷顿森林体系</w:t>
        <w:br/>
        <w:t>B.国际金本位制</w:t>
        <w:br/>
        <w:t>C.牙买加体系</w:t>
        <w:br/>
        <w:t>D.国际金块－金汇兑本位制</w:t>
        <w:br/>
        <w:br/>
        <w:t xml:space="preserve">【答案】：A </w:t>
      </w:r>
    </w:p>
    <w:p>
      <w:r>
        <w:t>146、经济租金等于要素收入与其()之差。</w:t>
        <w:br/>
        <w:t>A.固定成本</w:t>
        <w:br/>
        <w:t>B.变动成本</w:t>
        <w:br/>
        <w:t>C.机会成本</w:t>
        <w:br/>
        <w:t>D.平均成本</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r>
        <w:t>147、下面哪组经济目标所对应的衡量指标是错误的？()</w:t>
        <w:br/>
        <w:t>A.经济增长--国民生产总值</w:t>
        <w:br/>
        <w:t>B.充分就业--失业率</w:t>
        <w:br/>
        <w:t>C.物价稳定--通货膨胀</w:t>
        <w:br/>
        <w:t>D.国际收支平衡--国际收支</w:t>
        <w:br/>
        <w:br/>
        <w:t xml:space="preserve">【答案】：A </w:t>
      </w:r>
    </w:p>
    <w:p>
      <w:r>
        <w:t>148、哈罗德一多马模型认为促进经济增长最重要的因素是()。</w:t>
        <w:br/>
        <w:t>A.新型的生产技术和销售技术</w:t>
        <w:br/>
        <w:t>B.劳动者的知识和能力</w:t>
        <w:br/>
        <w:t>C.储蓄和投资</w:t>
        <w:br/>
        <w:t>D.拥有大量的资源</w:t>
        <w:br/>
        <w:br/>
        <w:t xml:space="preserve">【答案】：C </w:t>
      </w:r>
    </w:p>
    <w:p>
      <w:r>
        <w:t>149、准租金与总利润相比()。</w:t>
        <w:br/>
        <w:t>A.相等</w:t>
        <w:br/>
        <w:t>B.前者大</w:t>
        <w:br/>
        <w:t>C.后者大</w:t>
        <w:br/>
        <w:t>D.均有可能</w:t>
        <w:br/>
        <w:br/>
        <w:t xml:space="preserve">【答案】：B </w:t>
      </w:r>
    </w:p>
    <w:p>
      <w:r>
        <w:t>150、在跨期消费选择中，利率升高会导致()。</w:t>
        <w:br/>
        <w:t>A.替代效应和收入效应使得本期消费下降</w:t>
        <w:br/>
        <w:t>B.替代效应和收入效应使得本期消费升高</w:t>
        <w:br/>
        <w:t>C.替代效应和收入效应使得下期消费下降</w:t>
        <w:br/>
        <w:t>D.替代效应和收入效应使得下期消费升高</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151、恩格尔系数是指()占消费总支出的比例。</w:t>
        <w:br/>
        <w:t>A.食物消费</w:t>
        <w:br/>
        <w:t>B.房租与燃料费</w:t>
        <w:br/>
        <w:t>C.教育支出</w:t>
        <w:br/>
        <w:t>D.卫生与休闲支出</w:t>
        <w:br/>
        <w:br/>
        <w:t xml:space="preserve">【答案】：A </w:t>
      </w:r>
    </w:p>
    <w:p>
      <w:r>
        <w:t>152、以下选项中，不属于影响产品供给的因素的是()。</w:t>
        <w:br/>
        <w:t>A.产品价格</w:t>
        <w:br/>
        <w:t>B.生产成本</w:t>
        <w:br/>
        <w:t>C.消费者个人收入</w:t>
        <w:br/>
        <w:t>D.预期</w:t>
        <w:br/>
        <w:br/>
        <w:t xml:space="preserve">【答案】：C </w:t>
      </w:r>
    </w:p>
    <w:p>
      <w:r>
        <w:t>153、下列各项中，哪项不属于科斯定理的应用？()</w:t>
        <w:br/>
        <w:t>A.税收</w:t>
        <w:br/>
        <w:t>B.津贴</w:t>
        <w:br/>
        <w:t>C.企业合并</w:t>
        <w:br/>
        <w:t>D.规定财产权</w:t>
        <w:br/>
        <w:br/>
        <w:t xml:space="preserve">【答案】：C </w:t>
      </w:r>
    </w:p>
    <w:p>
      <w:r>
        <w:t>154、有关自动喷水灭火系统对水源的要求，以下错误的是(  )。</w:t>
        <w:br/>
        <w:t>A.系统用水应无污染、无腐蚀、无悬浮物</w:t>
        <w:br/>
        <w:t>B.应符合饮用水的标准</w:t>
        <w:br/>
        <w:t>C.在严寒和寒冷地区对系统遭受冰冻影响的部分应采取防冰措施</w:t>
        <w:br/>
        <w:t>D.与生活用水合用的消防水箱和消防水池，其储水水质应符合饮用水标准</w:t>
        <w:br/>
        <w:br/>
        <w:t xml:space="preserve">【答案】：B </w:t>
      </w:r>
    </w:p>
    <w:p>
      <w:r>
        <w:t>155、在建筑物内下列几种场所中，哪种场所允许敷设生活给水管道？(</w:t>
      </w:r>
      <w:r>
        <w:t xml:space="preserve">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https://d.book118.com/615041242010011121</w:t>
        </w:r>
      </w:hyperlink>
    </w:p>
    <w:p/>
    <w:sectPr w:rsidSect="00034616">
      <w:type w:val="nextPage"/>
      <w:pgSz w:w="12240" w:h="15840"/>
      <w:pgMar w:top="1440" w:right="1800" w:bottom="1440" w:left="1800" w:header="720" w:footer="720" w:gutter="0"/>
      <w:pgNumType w:start="4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61504124201001112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