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临床医疗管理信息系统项目建设方案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99" w:history="1">
        <w:r>
          <w:rPr>
            <w:rFonts w:ascii="仿宋" w:eastAsia="仿宋" w:hAnsi="仿宋" w:cs="仿宋" w:hint="eastAsia"/>
            <w:lang w:eastAsia="zh-CN"/>
          </w:rPr>
          <w:t>前言</w:t>
        </w:r>
        <w:r>
          <w:tab/>
        </w:r>
        <w:r>
          <w:fldChar w:fldCharType="begin"/>
        </w:r>
        <w:r>
          <w:instrText xml:space="preserve"> PAGEREF _Toc28899 \h </w:instrText>
        </w:r>
        <w:r>
          <w:fldChar w:fldCharType="separate"/>
        </w:r>
        <w:r>
          <w:t>3</w:t>
        </w:r>
        <w:r>
          <w:fldChar w:fldCharType="end"/>
        </w:r>
      </w:hyperlink>
    </w:p>
    <w:p>
      <w:pPr>
        <w:pStyle w:val="TOC1"/>
        <w:tabs>
          <w:tab w:val="right" w:leader="dot" w:pos="8306"/>
        </w:tabs>
      </w:pPr>
      <w:hyperlink w:anchor="_Toc20738" w:history="1">
        <w:r>
          <w:rPr>
            <w:rFonts w:ascii="仿宋" w:eastAsia="仿宋" w:hAnsi="仿宋" w:cs="仿宋" w:hint="eastAsia"/>
            <w:lang w:eastAsia="zh-CN"/>
          </w:rPr>
          <w:t>一、建设风险评估分析</w:t>
        </w:r>
        <w:r>
          <w:tab/>
        </w:r>
        <w:r>
          <w:fldChar w:fldCharType="begin"/>
        </w:r>
        <w:r>
          <w:instrText xml:space="preserve"> PAGEREF _Toc20738 \h </w:instrText>
        </w:r>
        <w:r>
          <w:fldChar w:fldCharType="separate"/>
        </w:r>
        <w:r>
          <w:t>3</w:t>
        </w:r>
        <w:r>
          <w:fldChar w:fldCharType="end"/>
        </w:r>
      </w:hyperlink>
    </w:p>
    <w:p>
      <w:pPr>
        <w:pStyle w:val="TOC2"/>
        <w:tabs>
          <w:tab w:val="right" w:leader="dot" w:pos="8306"/>
        </w:tabs>
      </w:pPr>
      <w:hyperlink w:anchor="_Toc12096" w:history="1">
        <w:r>
          <w:rPr>
            <w:rFonts w:ascii="仿宋" w:eastAsia="仿宋" w:hAnsi="仿宋" w:cs="仿宋" w:hint="eastAsia"/>
            <w:lang w:eastAsia="zh-CN"/>
          </w:rPr>
          <w:t>(一)、政策风险分析</w:t>
        </w:r>
        <w:r>
          <w:tab/>
        </w:r>
        <w:r>
          <w:fldChar w:fldCharType="begin"/>
        </w:r>
        <w:r>
          <w:instrText xml:space="preserve"> PAGEREF _Toc12096 \h </w:instrText>
        </w:r>
        <w:r>
          <w:fldChar w:fldCharType="separate"/>
        </w:r>
        <w:r>
          <w:t>3</w:t>
        </w:r>
        <w:r>
          <w:fldChar w:fldCharType="end"/>
        </w:r>
      </w:hyperlink>
    </w:p>
    <w:p>
      <w:pPr>
        <w:pStyle w:val="TOC2"/>
        <w:tabs>
          <w:tab w:val="right" w:leader="dot" w:pos="8306"/>
        </w:tabs>
      </w:pPr>
      <w:hyperlink w:anchor="_Toc18919" w:history="1">
        <w:r>
          <w:rPr>
            <w:rFonts w:ascii="仿宋" w:eastAsia="仿宋" w:hAnsi="仿宋" w:cs="仿宋" w:hint="eastAsia"/>
            <w:lang w:eastAsia="zh-CN"/>
          </w:rPr>
          <w:t>(二)、社会风险分析</w:t>
        </w:r>
        <w:r>
          <w:tab/>
        </w:r>
        <w:r>
          <w:fldChar w:fldCharType="begin"/>
        </w:r>
        <w:r>
          <w:instrText xml:space="preserve"> PAGEREF _Toc18919 \h </w:instrText>
        </w:r>
        <w:r>
          <w:fldChar w:fldCharType="separate"/>
        </w:r>
        <w:r>
          <w:t>4</w:t>
        </w:r>
        <w:r>
          <w:fldChar w:fldCharType="end"/>
        </w:r>
      </w:hyperlink>
    </w:p>
    <w:p>
      <w:pPr>
        <w:pStyle w:val="TOC2"/>
        <w:tabs>
          <w:tab w:val="right" w:leader="dot" w:pos="8306"/>
        </w:tabs>
      </w:pPr>
      <w:hyperlink w:anchor="_Toc1601" w:history="1">
        <w:r>
          <w:rPr>
            <w:rFonts w:ascii="仿宋" w:eastAsia="仿宋" w:hAnsi="仿宋" w:cs="仿宋" w:hint="eastAsia"/>
            <w:lang w:eastAsia="zh-CN"/>
          </w:rPr>
          <w:t>(三)、市场风险分析</w:t>
        </w:r>
        <w:r>
          <w:tab/>
        </w:r>
        <w:r>
          <w:fldChar w:fldCharType="begin"/>
        </w:r>
        <w:r>
          <w:instrText xml:space="preserve"> PAGEREF _Toc1601 \h </w:instrText>
        </w:r>
        <w:r>
          <w:fldChar w:fldCharType="separate"/>
        </w:r>
        <w:r>
          <w:t>6</w:t>
        </w:r>
        <w:r>
          <w:fldChar w:fldCharType="end"/>
        </w:r>
      </w:hyperlink>
    </w:p>
    <w:p>
      <w:pPr>
        <w:pStyle w:val="TOC2"/>
        <w:tabs>
          <w:tab w:val="right" w:leader="dot" w:pos="8306"/>
        </w:tabs>
      </w:pPr>
      <w:hyperlink w:anchor="_Toc26359" w:history="1">
        <w:r>
          <w:rPr>
            <w:rFonts w:ascii="仿宋" w:eastAsia="仿宋" w:hAnsi="仿宋" w:cs="仿宋" w:hint="eastAsia"/>
            <w:lang w:eastAsia="zh-CN"/>
          </w:rPr>
          <w:t>(四)、资金风险分析</w:t>
        </w:r>
        <w:r>
          <w:tab/>
        </w:r>
        <w:r>
          <w:fldChar w:fldCharType="begin"/>
        </w:r>
        <w:r>
          <w:instrText xml:space="preserve"> PAGEREF _Toc26359 \h </w:instrText>
        </w:r>
        <w:r>
          <w:fldChar w:fldCharType="separate"/>
        </w:r>
        <w:r>
          <w:t>6</w:t>
        </w:r>
        <w:r>
          <w:fldChar w:fldCharType="end"/>
        </w:r>
      </w:hyperlink>
    </w:p>
    <w:p>
      <w:pPr>
        <w:pStyle w:val="TOC2"/>
        <w:tabs>
          <w:tab w:val="right" w:leader="dot" w:pos="8306"/>
        </w:tabs>
      </w:pPr>
      <w:hyperlink w:anchor="_Toc4987" w:history="1">
        <w:r>
          <w:rPr>
            <w:rFonts w:ascii="仿宋" w:eastAsia="仿宋" w:hAnsi="仿宋" w:cs="仿宋" w:hint="eastAsia"/>
            <w:lang w:eastAsia="zh-CN"/>
          </w:rPr>
          <w:t>(五)、技术风险分析</w:t>
        </w:r>
        <w:r>
          <w:tab/>
        </w:r>
        <w:r>
          <w:fldChar w:fldCharType="begin"/>
        </w:r>
        <w:r>
          <w:instrText xml:space="preserve"> PAGEREF _Toc4987 \h </w:instrText>
        </w:r>
        <w:r>
          <w:fldChar w:fldCharType="separate"/>
        </w:r>
        <w:r>
          <w:t>8</w:t>
        </w:r>
        <w:r>
          <w:fldChar w:fldCharType="end"/>
        </w:r>
      </w:hyperlink>
    </w:p>
    <w:p>
      <w:pPr>
        <w:pStyle w:val="TOC2"/>
        <w:tabs>
          <w:tab w:val="right" w:leader="dot" w:pos="8306"/>
        </w:tabs>
      </w:pPr>
      <w:hyperlink w:anchor="_Toc12843" w:history="1">
        <w:r>
          <w:rPr>
            <w:rFonts w:ascii="仿宋" w:eastAsia="仿宋" w:hAnsi="仿宋" w:cs="仿宋" w:hint="eastAsia"/>
            <w:lang w:eastAsia="zh-CN"/>
          </w:rPr>
          <w:t>(六)、财务风险分析</w:t>
        </w:r>
        <w:r>
          <w:tab/>
        </w:r>
        <w:r>
          <w:fldChar w:fldCharType="begin"/>
        </w:r>
        <w:r>
          <w:instrText xml:space="preserve"> PAGEREF _Toc12843 \h </w:instrText>
        </w:r>
        <w:r>
          <w:fldChar w:fldCharType="separate"/>
        </w:r>
        <w:r>
          <w:t>9</w:t>
        </w:r>
        <w:r>
          <w:fldChar w:fldCharType="end"/>
        </w:r>
      </w:hyperlink>
    </w:p>
    <w:p>
      <w:pPr>
        <w:pStyle w:val="TOC2"/>
        <w:tabs>
          <w:tab w:val="right" w:leader="dot" w:pos="8306"/>
        </w:tabs>
      </w:pPr>
      <w:hyperlink w:anchor="_Toc30931" w:history="1">
        <w:r>
          <w:rPr>
            <w:rFonts w:ascii="仿宋" w:eastAsia="仿宋" w:hAnsi="仿宋" w:cs="仿宋" w:hint="eastAsia"/>
            <w:lang w:eastAsia="zh-CN"/>
          </w:rPr>
          <w:t>(七)、管理风险分析</w:t>
        </w:r>
        <w:r>
          <w:tab/>
        </w:r>
        <w:r>
          <w:fldChar w:fldCharType="begin"/>
        </w:r>
        <w:r>
          <w:instrText xml:space="preserve"> PAGEREF _Toc30931 \h </w:instrText>
        </w:r>
        <w:r>
          <w:fldChar w:fldCharType="separate"/>
        </w:r>
        <w:r>
          <w:t>11</w:t>
        </w:r>
        <w:r>
          <w:fldChar w:fldCharType="end"/>
        </w:r>
      </w:hyperlink>
    </w:p>
    <w:p>
      <w:pPr>
        <w:pStyle w:val="TOC2"/>
        <w:tabs>
          <w:tab w:val="right" w:leader="dot" w:pos="8306"/>
        </w:tabs>
      </w:pPr>
      <w:hyperlink w:anchor="_Toc20064" w:history="1">
        <w:r>
          <w:rPr>
            <w:rFonts w:ascii="仿宋" w:eastAsia="仿宋" w:hAnsi="仿宋" w:cs="仿宋" w:hint="eastAsia"/>
            <w:lang w:eastAsia="zh-CN"/>
          </w:rPr>
          <w:t>(八)、其它风险分析</w:t>
        </w:r>
        <w:r>
          <w:tab/>
        </w:r>
        <w:r>
          <w:fldChar w:fldCharType="begin"/>
        </w:r>
        <w:r>
          <w:instrText xml:space="preserve"> PAGEREF _Toc20064 \h </w:instrText>
        </w:r>
        <w:r>
          <w:fldChar w:fldCharType="separate"/>
        </w:r>
        <w:r>
          <w:t>12</w:t>
        </w:r>
        <w:r>
          <w:fldChar w:fldCharType="end"/>
        </w:r>
      </w:hyperlink>
    </w:p>
    <w:p>
      <w:pPr>
        <w:pStyle w:val="TOC2"/>
        <w:tabs>
          <w:tab w:val="right" w:leader="dot" w:pos="8306"/>
        </w:tabs>
      </w:pPr>
      <w:hyperlink w:anchor="_Toc23575" w:history="1">
        <w:r>
          <w:rPr>
            <w:rFonts w:ascii="仿宋" w:eastAsia="仿宋" w:hAnsi="仿宋" w:cs="仿宋" w:hint="eastAsia"/>
            <w:lang w:eastAsia="zh-CN"/>
          </w:rPr>
          <w:t>(九)、社会影响评估</w:t>
        </w:r>
        <w:r>
          <w:tab/>
        </w:r>
        <w:r>
          <w:fldChar w:fldCharType="begin"/>
        </w:r>
        <w:r>
          <w:instrText xml:space="preserve"> PAGEREF _Toc23575 \h </w:instrText>
        </w:r>
        <w:r>
          <w:fldChar w:fldCharType="separate"/>
        </w:r>
        <w:r>
          <w:t>13</w:t>
        </w:r>
        <w:r>
          <w:fldChar w:fldCharType="end"/>
        </w:r>
      </w:hyperlink>
    </w:p>
    <w:p>
      <w:pPr>
        <w:pStyle w:val="TOC1"/>
        <w:tabs>
          <w:tab w:val="right" w:leader="dot" w:pos="8306"/>
        </w:tabs>
      </w:pPr>
      <w:hyperlink w:anchor="_Toc9992" w:history="1">
        <w:r>
          <w:rPr>
            <w:rFonts w:ascii="仿宋" w:eastAsia="仿宋" w:hAnsi="仿宋" w:cs="仿宋" w:hint="eastAsia"/>
            <w:lang w:eastAsia="zh-CN"/>
          </w:rPr>
          <w:t>二、资源开发及综合利用分析</w:t>
        </w:r>
        <w:r>
          <w:tab/>
        </w:r>
        <w:r>
          <w:fldChar w:fldCharType="begin"/>
        </w:r>
        <w:r>
          <w:instrText xml:space="preserve"> PAGEREF _Toc9992 \h </w:instrText>
        </w:r>
        <w:r>
          <w:fldChar w:fldCharType="separate"/>
        </w:r>
        <w:r>
          <w:t>15</w:t>
        </w:r>
        <w:r>
          <w:fldChar w:fldCharType="end"/>
        </w:r>
      </w:hyperlink>
    </w:p>
    <w:p>
      <w:pPr>
        <w:pStyle w:val="TOC2"/>
        <w:tabs>
          <w:tab w:val="right" w:leader="dot" w:pos="8306"/>
        </w:tabs>
      </w:pPr>
      <w:hyperlink w:anchor="_Toc19556" w:history="1">
        <w:r>
          <w:rPr>
            <w:rFonts w:ascii="仿宋" w:eastAsia="仿宋" w:hAnsi="仿宋" w:cs="仿宋" w:hint="eastAsia"/>
            <w:lang w:eastAsia="zh-CN"/>
          </w:rPr>
          <w:t>(一)、资源开发方案</w:t>
        </w:r>
        <w:r>
          <w:tab/>
        </w:r>
        <w:r>
          <w:fldChar w:fldCharType="begin"/>
        </w:r>
        <w:r>
          <w:instrText xml:space="preserve"> PAGEREF _Toc19556 \h </w:instrText>
        </w:r>
        <w:r>
          <w:fldChar w:fldCharType="separate"/>
        </w:r>
        <w:r>
          <w:t>15</w:t>
        </w:r>
        <w:r>
          <w:fldChar w:fldCharType="end"/>
        </w:r>
      </w:hyperlink>
    </w:p>
    <w:p>
      <w:pPr>
        <w:pStyle w:val="TOC2"/>
        <w:tabs>
          <w:tab w:val="right" w:leader="dot" w:pos="8306"/>
        </w:tabs>
      </w:pPr>
      <w:hyperlink w:anchor="_Toc25206" w:history="1">
        <w:r>
          <w:rPr>
            <w:rFonts w:ascii="仿宋" w:eastAsia="仿宋" w:hAnsi="仿宋" w:cs="仿宋" w:hint="eastAsia"/>
            <w:lang w:eastAsia="zh-CN"/>
          </w:rPr>
          <w:t>(二)、资源利用方案</w:t>
        </w:r>
        <w:r>
          <w:tab/>
        </w:r>
        <w:r>
          <w:fldChar w:fldCharType="begin"/>
        </w:r>
        <w:r>
          <w:instrText xml:space="preserve"> PAGEREF _Toc25206 \h </w:instrText>
        </w:r>
        <w:r>
          <w:fldChar w:fldCharType="separate"/>
        </w:r>
        <w:r>
          <w:t>17</w:t>
        </w:r>
        <w:r>
          <w:fldChar w:fldCharType="end"/>
        </w:r>
      </w:hyperlink>
    </w:p>
    <w:p>
      <w:pPr>
        <w:pStyle w:val="TOC2"/>
        <w:tabs>
          <w:tab w:val="right" w:leader="dot" w:pos="8306"/>
        </w:tabs>
      </w:pPr>
      <w:hyperlink w:anchor="_Toc961" w:history="1">
        <w:r>
          <w:rPr>
            <w:rFonts w:ascii="仿宋" w:eastAsia="仿宋" w:hAnsi="仿宋" w:cs="仿宋" w:hint="eastAsia"/>
            <w:lang w:eastAsia="zh-CN"/>
          </w:rPr>
          <w:t>(三)、资源节约措施</w:t>
        </w:r>
        <w:r>
          <w:tab/>
        </w:r>
        <w:r>
          <w:fldChar w:fldCharType="begin"/>
        </w:r>
        <w:r>
          <w:instrText xml:space="preserve"> PAGEREF _Toc961 \h </w:instrText>
        </w:r>
        <w:r>
          <w:fldChar w:fldCharType="separate"/>
        </w:r>
        <w:r>
          <w:t>18</w:t>
        </w:r>
        <w:r>
          <w:fldChar w:fldCharType="end"/>
        </w:r>
      </w:hyperlink>
    </w:p>
    <w:p>
      <w:pPr>
        <w:pStyle w:val="TOC1"/>
        <w:tabs>
          <w:tab w:val="right" w:leader="dot" w:pos="8306"/>
        </w:tabs>
      </w:pPr>
      <w:hyperlink w:anchor="_Toc21388" w:history="1">
        <w:r>
          <w:rPr>
            <w:rFonts w:ascii="仿宋" w:eastAsia="仿宋" w:hAnsi="仿宋" w:cs="仿宋" w:hint="eastAsia"/>
            <w:lang w:eastAsia="zh-CN"/>
          </w:rPr>
          <w:t>三、发展规划、产业政策和行业准入分析</w:t>
        </w:r>
        <w:r>
          <w:tab/>
        </w:r>
        <w:r>
          <w:fldChar w:fldCharType="begin"/>
        </w:r>
        <w:r>
          <w:instrText xml:space="preserve"> PAGEREF _Toc21388 \h </w:instrText>
        </w:r>
        <w:r>
          <w:fldChar w:fldCharType="separate"/>
        </w:r>
        <w:r>
          <w:t>19</w:t>
        </w:r>
        <w:r>
          <w:fldChar w:fldCharType="end"/>
        </w:r>
      </w:hyperlink>
    </w:p>
    <w:p>
      <w:pPr>
        <w:pStyle w:val="TOC2"/>
        <w:tabs>
          <w:tab w:val="right" w:leader="dot" w:pos="8306"/>
        </w:tabs>
      </w:pPr>
      <w:hyperlink w:anchor="_Toc28313" w:history="1">
        <w:r>
          <w:rPr>
            <w:rFonts w:ascii="仿宋" w:eastAsia="仿宋" w:hAnsi="仿宋" w:cs="仿宋" w:hint="eastAsia"/>
            <w:lang w:eastAsia="zh-CN"/>
          </w:rPr>
          <w:t>(一)、发展规划分析</w:t>
        </w:r>
        <w:r>
          <w:tab/>
        </w:r>
        <w:r>
          <w:fldChar w:fldCharType="begin"/>
        </w:r>
        <w:r>
          <w:instrText xml:space="preserve"> PAGEREF _Toc28313 \h </w:instrText>
        </w:r>
        <w:r>
          <w:fldChar w:fldCharType="separate"/>
        </w:r>
        <w:r>
          <w:t>19</w:t>
        </w:r>
        <w:r>
          <w:fldChar w:fldCharType="end"/>
        </w:r>
      </w:hyperlink>
    </w:p>
    <w:p>
      <w:pPr>
        <w:pStyle w:val="TOC2"/>
        <w:tabs>
          <w:tab w:val="right" w:leader="dot" w:pos="8306"/>
        </w:tabs>
      </w:pPr>
      <w:hyperlink w:anchor="_Toc19921" w:history="1">
        <w:r>
          <w:rPr>
            <w:rFonts w:ascii="仿宋" w:eastAsia="仿宋" w:hAnsi="仿宋" w:cs="仿宋" w:hint="eastAsia"/>
            <w:lang w:eastAsia="zh-CN"/>
          </w:rPr>
          <w:t>(二)、产业政策分析</w:t>
        </w:r>
        <w:r>
          <w:tab/>
        </w:r>
        <w:r>
          <w:fldChar w:fldCharType="begin"/>
        </w:r>
        <w:r>
          <w:instrText xml:space="preserve"> PAGEREF _Toc19921 \h </w:instrText>
        </w:r>
        <w:r>
          <w:fldChar w:fldCharType="separate"/>
        </w:r>
        <w:r>
          <w:t>21</w:t>
        </w:r>
        <w:r>
          <w:fldChar w:fldCharType="end"/>
        </w:r>
      </w:hyperlink>
    </w:p>
    <w:p>
      <w:pPr>
        <w:pStyle w:val="TOC2"/>
        <w:tabs>
          <w:tab w:val="right" w:leader="dot" w:pos="8306"/>
        </w:tabs>
      </w:pPr>
      <w:hyperlink w:anchor="_Toc28667" w:history="1">
        <w:r>
          <w:rPr>
            <w:rFonts w:ascii="仿宋" w:eastAsia="仿宋" w:hAnsi="仿宋" w:cs="仿宋" w:hint="eastAsia"/>
            <w:lang w:eastAsia="zh-CN"/>
          </w:rPr>
          <w:t>(三)、行业准入分析</w:t>
        </w:r>
        <w:r>
          <w:tab/>
        </w:r>
        <w:r>
          <w:fldChar w:fldCharType="begin"/>
        </w:r>
        <w:r>
          <w:instrText xml:space="preserve"> PAGEREF _Toc28667 \h </w:instrText>
        </w:r>
        <w:r>
          <w:fldChar w:fldCharType="separate"/>
        </w:r>
        <w:r>
          <w:t>22</w:t>
        </w:r>
        <w:r>
          <w:fldChar w:fldCharType="end"/>
        </w:r>
      </w:hyperlink>
    </w:p>
    <w:p>
      <w:pPr>
        <w:pStyle w:val="TOC1"/>
        <w:tabs>
          <w:tab w:val="right" w:leader="dot" w:pos="8306"/>
        </w:tabs>
      </w:pPr>
      <w:hyperlink w:anchor="_Toc5944" w:history="1">
        <w:r>
          <w:rPr>
            <w:rFonts w:ascii="仿宋" w:eastAsia="仿宋" w:hAnsi="仿宋" w:cs="仿宋" w:hint="eastAsia"/>
            <w:lang w:eastAsia="zh-CN"/>
          </w:rPr>
          <w:t>四、经济影响分析</w:t>
        </w:r>
        <w:r>
          <w:tab/>
        </w:r>
        <w:r>
          <w:fldChar w:fldCharType="begin"/>
        </w:r>
        <w:r>
          <w:instrText xml:space="preserve"> PAGEREF _Toc5944 \h </w:instrText>
        </w:r>
        <w:r>
          <w:fldChar w:fldCharType="separate"/>
        </w:r>
        <w:r>
          <w:t>24</w:t>
        </w:r>
        <w:r>
          <w:fldChar w:fldCharType="end"/>
        </w:r>
      </w:hyperlink>
    </w:p>
    <w:p>
      <w:pPr>
        <w:pStyle w:val="TOC2"/>
        <w:tabs>
          <w:tab w:val="right" w:leader="dot" w:pos="8306"/>
        </w:tabs>
      </w:pPr>
      <w:hyperlink w:anchor="_Toc20671" w:history="1">
        <w:r>
          <w:rPr>
            <w:rFonts w:ascii="仿宋" w:eastAsia="仿宋" w:hAnsi="仿宋" w:cs="仿宋" w:hint="eastAsia"/>
            <w:lang w:eastAsia="zh-CN"/>
          </w:rPr>
          <w:t>(一)、经济费用效益或费用效果分析</w:t>
        </w:r>
        <w:r>
          <w:tab/>
        </w:r>
        <w:r>
          <w:fldChar w:fldCharType="begin"/>
        </w:r>
        <w:r>
          <w:instrText xml:space="preserve"> PAGEREF _Toc20671 \h </w:instrText>
        </w:r>
        <w:r>
          <w:fldChar w:fldCharType="separate"/>
        </w:r>
        <w:r>
          <w:t>24</w:t>
        </w:r>
        <w:r>
          <w:fldChar w:fldCharType="end"/>
        </w:r>
      </w:hyperlink>
    </w:p>
    <w:p>
      <w:pPr>
        <w:pStyle w:val="TOC2"/>
        <w:tabs>
          <w:tab w:val="right" w:leader="dot" w:pos="8306"/>
        </w:tabs>
      </w:pPr>
      <w:hyperlink w:anchor="_Toc19745" w:history="1">
        <w:r>
          <w:rPr>
            <w:rFonts w:ascii="仿宋" w:eastAsia="仿宋" w:hAnsi="仿宋" w:cs="仿宋" w:hint="eastAsia"/>
            <w:lang w:eastAsia="zh-CN"/>
          </w:rPr>
          <w:t>(二)、行业影响分析</w:t>
        </w:r>
        <w:r>
          <w:tab/>
        </w:r>
        <w:r>
          <w:fldChar w:fldCharType="begin"/>
        </w:r>
        <w:r>
          <w:instrText xml:space="preserve"> PAGEREF _Toc19745 \h </w:instrText>
        </w:r>
        <w:r>
          <w:fldChar w:fldCharType="separate"/>
        </w:r>
        <w:r>
          <w:t>26</w:t>
        </w:r>
        <w:r>
          <w:fldChar w:fldCharType="end"/>
        </w:r>
      </w:hyperlink>
    </w:p>
    <w:p>
      <w:pPr>
        <w:pStyle w:val="TOC2"/>
        <w:tabs>
          <w:tab w:val="right" w:leader="dot" w:pos="8306"/>
        </w:tabs>
      </w:pPr>
      <w:hyperlink w:anchor="_Toc30986" w:history="1">
        <w:r>
          <w:rPr>
            <w:rFonts w:ascii="仿宋" w:eastAsia="仿宋" w:hAnsi="仿宋" w:cs="仿宋" w:hint="eastAsia"/>
            <w:lang w:eastAsia="zh-CN"/>
          </w:rPr>
          <w:t>(三)、区域经济影响分析</w:t>
        </w:r>
        <w:r>
          <w:tab/>
        </w:r>
        <w:r>
          <w:fldChar w:fldCharType="begin"/>
        </w:r>
        <w:r>
          <w:instrText xml:space="preserve"> PAGEREF _Toc30986 \h </w:instrText>
        </w:r>
        <w:r>
          <w:fldChar w:fldCharType="separate"/>
        </w:r>
        <w:r>
          <w:t>28</w:t>
        </w:r>
        <w:r>
          <w:fldChar w:fldCharType="end"/>
        </w:r>
      </w:hyperlink>
    </w:p>
    <w:p>
      <w:pPr>
        <w:pStyle w:val="TOC2"/>
        <w:tabs>
          <w:tab w:val="right" w:leader="dot" w:pos="8306"/>
        </w:tabs>
      </w:pPr>
      <w:hyperlink w:anchor="_Toc32343" w:history="1">
        <w:r>
          <w:rPr>
            <w:rFonts w:ascii="仿宋" w:eastAsia="仿宋" w:hAnsi="仿宋" w:cs="仿宋" w:hint="eastAsia"/>
            <w:lang w:eastAsia="zh-CN"/>
          </w:rPr>
          <w:t>(四)、宏观经济影响分析</w:t>
        </w:r>
        <w:r>
          <w:tab/>
        </w:r>
        <w:r>
          <w:fldChar w:fldCharType="begin"/>
        </w:r>
        <w:r>
          <w:instrText xml:space="preserve"> PAGEREF _Toc32343 \h </w:instrText>
        </w:r>
        <w:r>
          <w:fldChar w:fldCharType="separate"/>
        </w:r>
        <w:r>
          <w:t>29</w:t>
        </w:r>
        <w:r>
          <w:fldChar w:fldCharType="end"/>
        </w:r>
      </w:hyperlink>
    </w:p>
    <w:p>
      <w:pPr>
        <w:pStyle w:val="TOC1"/>
        <w:tabs>
          <w:tab w:val="right" w:leader="dot" w:pos="8306"/>
        </w:tabs>
      </w:pPr>
      <w:hyperlink w:anchor="_Toc20167" w:history="1">
        <w:r>
          <w:rPr>
            <w:rFonts w:ascii="仿宋" w:eastAsia="仿宋" w:hAnsi="仿宋" w:cs="仿宋" w:hint="eastAsia"/>
            <w:lang w:eastAsia="zh-CN"/>
          </w:rPr>
          <w:t>五、财务管理与成本控制</w:t>
        </w:r>
        <w:r>
          <w:tab/>
        </w:r>
        <w:r>
          <w:fldChar w:fldCharType="begin"/>
        </w:r>
        <w:r>
          <w:instrText xml:space="preserve"> PAGEREF _Toc20167 \h </w:instrText>
        </w:r>
        <w:r>
          <w:fldChar w:fldCharType="separate"/>
        </w:r>
        <w:r>
          <w:t>30</w:t>
        </w:r>
        <w:r>
          <w:fldChar w:fldCharType="end"/>
        </w:r>
      </w:hyperlink>
    </w:p>
    <w:p>
      <w:pPr>
        <w:pStyle w:val="TOC2"/>
        <w:tabs>
          <w:tab w:val="right" w:leader="dot" w:pos="8306"/>
        </w:tabs>
      </w:pPr>
      <w:hyperlink w:anchor="_Toc2590" w:history="1">
        <w:r>
          <w:rPr>
            <w:rFonts w:ascii="仿宋" w:eastAsia="仿宋" w:hAnsi="仿宋" w:cs="仿宋" w:hint="eastAsia"/>
            <w:lang w:eastAsia="zh-CN"/>
          </w:rPr>
          <w:t>(一)、财务管理体系建设</w:t>
        </w:r>
        <w:r>
          <w:tab/>
        </w:r>
        <w:r>
          <w:fldChar w:fldCharType="begin"/>
        </w:r>
        <w:r>
          <w:instrText xml:space="preserve"> PAGEREF _Toc2590 \h </w:instrText>
        </w:r>
        <w:r>
          <w:fldChar w:fldCharType="separate"/>
        </w:r>
        <w:r>
          <w:t>30</w:t>
        </w:r>
        <w:r>
          <w:fldChar w:fldCharType="end"/>
        </w:r>
      </w:hyperlink>
    </w:p>
    <w:p>
      <w:pPr>
        <w:pStyle w:val="TOC2"/>
        <w:tabs>
          <w:tab w:val="right" w:leader="dot" w:pos="8306"/>
        </w:tabs>
      </w:pPr>
      <w:hyperlink w:anchor="_Toc10511" w:history="1">
        <w:r>
          <w:rPr>
            <w:rFonts w:ascii="仿宋" w:eastAsia="仿宋" w:hAnsi="仿宋" w:cs="仿宋" w:hint="eastAsia"/>
            <w:lang w:eastAsia="zh-CN"/>
          </w:rPr>
          <w:t>(二)、成本控制措施</w:t>
        </w:r>
        <w:r>
          <w:tab/>
        </w:r>
        <w:r>
          <w:fldChar w:fldCharType="begin"/>
        </w:r>
        <w:r>
          <w:instrText xml:space="preserve"> PAGEREF _Toc10511 \h </w:instrText>
        </w:r>
        <w:r>
          <w:fldChar w:fldCharType="separate"/>
        </w:r>
        <w:r>
          <w:t>31</w:t>
        </w:r>
        <w:r>
          <w:fldChar w:fldCharType="end"/>
        </w:r>
      </w:hyperlink>
    </w:p>
    <w:p>
      <w:pPr>
        <w:pStyle w:val="TOC1"/>
        <w:tabs>
          <w:tab w:val="right" w:leader="dot" w:pos="8306"/>
        </w:tabs>
      </w:pPr>
      <w:hyperlink w:anchor="_Toc5262" w:history="1">
        <w:r>
          <w:rPr>
            <w:rFonts w:ascii="仿宋" w:eastAsia="仿宋" w:hAnsi="仿宋" w:cs="仿宋" w:hint="eastAsia"/>
            <w:lang w:eastAsia="zh-CN"/>
          </w:rPr>
          <w:t>六、社会影响分析</w:t>
        </w:r>
        <w:r>
          <w:tab/>
        </w:r>
        <w:r>
          <w:fldChar w:fldCharType="begin"/>
        </w:r>
        <w:r>
          <w:instrText xml:space="preserve"> PAGEREF _Toc5262 \h </w:instrText>
        </w:r>
        <w:r>
          <w:fldChar w:fldCharType="separate"/>
        </w:r>
        <w:r>
          <w:t>33</w:t>
        </w:r>
        <w:r>
          <w:fldChar w:fldCharType="end"/>
        </w:r>
      </w:hyperlink>
    </w:p>
    <w:p>
      <w:pPr>
        <w:pStyle w:val="TOC2"/>
        <w:tabs>
          <w:tab w:val="right" w:leader="dot" w:pos="8306"/>
        </w:tabs>
      </w:pPr>
      <w:hyperlink w:anchor="_Toc1935" w:history="1">
        <w:r>
          <w:rPr>
            <w:rFonts w:ascii="仿宋" w:eastAsia="仿宋" w:hAnsi="仿宋" w:cs="仿宋" w:hint="eastAsia"/>
            <w:lang w:eastAsia="zh-CN"/>
          </w:rPr>
          <w:t>(一)、社会影响效果分析</w:t>
        </w:r>
        <w:r>
          <w:tab/>
        </w:r>
        <w:r>
          <w:fldChar w:fldCharType="begin"/>
        </w:r>
        <w:r>
          <w:instrText xml:space="preserve"> PAGEREF _Toc1935 \h </w:instrText>
        </w:r>
        <w:r>
          <w:fldChar w:fldCharType="separate"/>
        </w:r>
        <w:r>
          <w:t>33</w:t>
        </w:r>
        <w:r>
          <w:fldChar w:fldCharType="end"/>
        </w:r>
      </w:hyperlink>
    </w:p>
    <w:p>
      <w:pPr>
        <w:pStyle w:val="TOC2"/>
        <w:tabs>
          <w:tab w:val="right" w:leader="dot" w:pos="8306"/>
        </w:tabs>
      </w:pPr>
      <w:hyperlink w:anchor="_Toc8898" w:history="1">
        <w:r>
          <w:rPr>
            <w:rFonts w:ascii="仿宋" w:eastAsia="仿宋" w:hAnsi="仿宋" w:cs="仿宋" w:hint="eastAsia"/>
            <w:lang w:eastAsia="zh-CN"/>
          </w:rPr>
          <w:t>(二)、社会适应性分析</w:t>
        </w:r>
        <w:r>
          <w:tab/>
        </w:r>
        <w:r>
          <w:fldChar w:fldCharType="begin"/>
        </w:r>
        <w:r>
          <w:instrText xml:space="preserve"> PAGEREF _Toc8898 \h </w:instrText>
        </w:r>
        <w:r>
          <w:fldChar w:fldCharType="separate"/>
        </w:r>
        <w:r>
          <w:t>35</w:t>
        </w:r>
        <w:r>
          <w:fldChar w:fldCharType="end"/>
        </w:r>
      </w:hyperlink>
    </w:p>
    <w:p>
      <w:pPr>
        <w:pStyle w:val="TOC2"/>
        <w:tabs>
          <w:tab w:val="right" w:leader="dot" w:pos="8306"/>
        </w:tabs>
      </w:pPr>
      <w:hyperlink w:anchor="_Toc30324" w:history="1">
        <w:r>
          <w:rPr>
            <w:rFonts w:ascii="仿宋" w:eastAsia="仿宋" w:hAnsi="仿宋" w:cs="仿宋" w:hint="eastAsia"/>
            <w:lang w:eastAsia="zh-CN"/>
          </w:rPr>
          <w:t>(三)、社会风险及对策分析</w:t>
        </w:r>
        <w:r>
          <w:tab/>
        </w:r>
        <w:r>
          <w:fldChar w:fldCharType="begin"/>
        </w:r>
        <w:r>
          <w:instrText xml:space="preserve"> PAGEREF _Toc30324 \h </w:instrText>
        </w:r>
        <w:r>
          <w:fldChar w:fldCharType="separate"/>
        </w:r>
        <w:r>
          <w:t>37</w:t>
        </w:r>
        <w:r>
          <w:fldChar w:fldCharType="end"/>
        </w:r>
      </w:hyperlink>
    </w:p>
    <w:p>
      <w:pPr>
        <w:pStyle w:val="TOC1"/>
        <w:tabs>
          <w:tab w:val="right" w:leader="dot" w:pos="8306"/>
        </w:tabs>
      </w:pPr>
      <w:hyperlink w:anchor="_Toc17843" w:history="1">
        <w:r>
          <w:rPr>
            <w:rFonts w:ascii="仿宋" w:eastAsia="仿宋" w:hAnsi="仿宋" w:cs="仿宋" w:hint="eastAsia"/>
            <w:lang w:eastAsia="zh-CN"/>
          </w:rPr>
          <w:t>七、环境保护与绿色发展</w:t>
        </w:r>
        <w:r>
          <w:tab/>
        </w:r>
        <w:r>
          <w:fldChar w:fldCharType="begin"/>
        </w:r>
        <w:r>
          <w:instrText xml:space="preserve"> PAGEREF _Toc17843 \h </w:instrText>
        </w:r>
        <w:r>
          <w:fldChar w:fldCharType="separate"/>
        </w:r>
        <w:r>
          <w:t>40</w:t>
        </w:r>
        <w:r>
          <w:fldChar w:fldCharType="end"/>
        </w:r>
      </w:hyperlink>
    </w:p>
    <w:p>
      <w:pPr>
        <w:pStyle w:val="TOC2"/>
        <w:tabs>
          <w:tab w:val="right" w:leader="dot" w:pos="8306"/>
        </w:tabs>
      </w:pPr>
      <w:hyperlink w:anchor="_Toc2660" w:history="1">
        <w:r>
          <w:rPr>
            <w:rFonts w:ascii="仿宋" w:eastAsia="仿宋" w:hAnsi="仿宋" w:cs="仿宋" w:hint="eastAsia"/>
            <w:lang w:eastAsia="zh-CN"/>
          </w:rPr>
          <w:t>(一)、环境保护措施</w:t>
        </w:r>
        <w:r>
          <w:tab/>
        </w:r>
        <w:r>
          <w:fldChar w:fldCharType="begin"/>
        </w:r>
        <w:r>
          <w:instrText xml:space="preserve"> PAGEREF _Toc2660 \h </w:instrText>
        </w:r>
        <w:r>
          <w:fldChar w:fldCharType="separate"/>
        </w:r>
        <w:r>
          <w:t>40</w:t>
        </w:r>
        <w:r>
          <w:fldChar w:fldCharType="end"/>
        </w:r>
      </w:hyperlink>
    </w:p>
    <w:p>
      <w:pPr>
        <w:pStyle w:val="TOC2"/>
        <w:tabs>
          <w:tab w:val="right" w:leader="dot" w:pos="8306"/>
        </w:tabs>
      </w:pPr>
      <w:hyperlink w:anchor="_Toc12469" w:history="1">
        <w:r>
          <w:rPr>
            <w:rFonts w:ascii="仿宋" w:eastAsia="仿宋" w:hAnsi="仿宋" w:cs="仿宋" w:hint="eastAsia"/>
            <w:lang w:eastAsia="zh-CN"/>
          </w:rPr>
          <w:t>(二)、绿色发展与可持续发展策略</w:t>
        </w:r>
        <w:r>
          <w:tab/>
        </w:r>
        <w:r>
          <w:fldChar w:fldCharType="begin"/>
        </w:r>
        <w:r>
          <w:instrText xml:space="preserve"> PAGEREF _Toc12469 \h </w:instrText>
        </w:r>
        <w:r>
          <w:fldChar w:fldCharType="separate"/>
        </w:r>
        <w:r>
          <w:t>42</w:t>
        </w:r>
        <w:r>
          <w:fldChar w:fldCharType="end"/>
        </w:r>
      </w:hyperlink>
    </w:p>
    <w:p>
      <w:pPr>
        <w:pStyle w:val="TOC1"/>
        <w:tabs>
          <w:tab w:val="right" w:leader="dot" w:pos="8306"/>
        </w:tabs>
      </w:pPr>
      <w:hyperlink w:anchor="_Toc32137" w:history="1">
        <w:r>
          <w:rPr>
            <w:rFonts w:ascii="仿宋" w:eastAsia="仿宋" w:hAnsi="仿宋" w:cs="仿宋" w:hint="eastAsia"/>
            <w:lang w:eastAsia="zh-CN"/>
          </w:rPr>
          <w:t>八、客户关系管理与市场拓展</w:t>
        </w:r>
        <w:r>
          <w:tab/>
        </w:r>
        <w:r>
          <w:fldChar w:fldCharType="begin"/>
        </w:r>
        <w:r>
          <w:instrText xml:space="preserve"> PAGEREF _Toc32137 \h </w:instrText>
        </w:r>
        <w:r>
          <w:fldChar w:fldCharType="separate"/>
        </w:r>
        <w:r>
          <w:t>43</w:t>
        </w:r>
        <w:r>
          <w:fldChar w:fldCharType="end"/>
        </w:r>
      </w:hyperlink>
    </w:p>
    <w:p>
      <w:pPr>
        <w:pStyle w:val="TOC2"/>
        <w:tabs>
          <w:tab w:val="right" w:leader="dot" w:pos="8306"/>
        </w:tabs>
      </w:pPr>
      <w:hyperlink w:anchor="_Toc16610" w:history="1">
        <w:r>
          <w:rPr>
            <w:rFonts w:ascii="仿宋" w:eastAsia="仿宋" w:hAnsi="仿宋" w:cs="仿宋" w:hint="eastAsia"/>
            <w:lang w:eastAsia="zh-CN"/>
          </w:rPr>
          <w:t>(一)、客户关系管理策略</w:t>
        </w:r>
        <w:r>
          <w:tab/>
        </w:r>
        <w:r>
          <w:fldChar w:fldCharType="begin"/>
        </w:r>
        <w:r>
          <w:instrText xml:space="preserve"> PAGEREF _Toc16610 \h </w:instrText>
        </w:r>
        <w:r>
          <w:fldChar w:fldCharType="separate"/>
        </w:r>
        <w:r>
          <w:t>43</w:t>
        </w:r>
        <w:r>
          <w:fldChar w:fldCharType="end"/>
        </w:r>
      </w:hyperlink>
    </w:p>
    <w:p>
      <w:pPr>
        <w:pStyle w:val="TOC2"/>
        <w:tabs>
          <w:tab w:val="right" w:leader="dot" w:pos="8306"/>
        </w:tabs>
      </w:pPr>
      <w:hyperlink w:anchor="_Toc32196" w:history="1">
        <w:r>
          <w:rPr>
            <w:rFonts w:ascii="仿宋" w:eastAsia="仿宋" w:hAnsi="仿宋" w:cs="仿宋" w:hint="eastAsia"/>
            <w:lang w:eastAsia="zh-CN"/>
          </w:rPr>
          <w:t>(二)、市场拓展方案</w:t>
        </w:r>
        <w:r>
          <w:tab/>
        </w:r>
        <w:r>
          <w:fldChar w:fldCharType="begin"/>
        </w:r>
        <w:r>
          <w:instrText xml:space="preserve"> PAGEREF _Toc32196 \h </w:instrText>
        </w:r>
        <w:r>
          <w:fldChar w:fldCharType="separate"/>
        </w:r>
        <w:r>
          <w:t>45</w:t>
        </w:r>
        <w:r>
          <w:fldChar w:fldCharType="end"/>
        </w:r>
      </w:hyperlink>
    </w:p>
    <w:p>
      <w:pPr>
        <w:pStyle w:val="TOC1"/>
        <w:tabs>
          <w:tab w:val="right" w:leader="dot" w:pos="8306"/>
        </w:tabs>
      </w:pPr>
      <w:hyperlink w:anchor="_Toc25865" w:history="1">
        <w:r>
          <w:rPr>
            <w:rFonts w:ascii="仿宋" w:eastAsia="仿宋" w:hAnsi="仿宋" w:cs="仿宋" w:hint="eastAsia"/>
            <w:lang w:eastAsia="zh-CN"/>
          </w:rPr>
          <w:t>九、经济效益与社会效益优化</w:t>
        </w:r>
        <w:r>
          <w:tab/>
        </w:r>
        <w:r>
          <w:fldChar w:fldCharType="begin"/>
        </w:r>
        <w:r>
          <w:instrText xml:space="preserve"> PAGEREF _Toc25865 \h </w:instrText>
        </w:r>
        <w:r>
          <w:fldChar w:fldCharType="separate"/>
        </w:r>
        <w:r>
          <w:t>46</w:t>
        </w:r>
        <w:r>
          <w:fldChar w:fldCharType="end"/>
        </w:r>
      </w:hyperlink>
    </w:p>
    <w:p>
      <w:pPr>
        <w:pStyle w:val="TOC2"/>
        <w:tabs>
          <w:tab w:val="right" w:leader="dot" w:pos="8306"/>
        </w:tabs>
      </w:pPr>
      <w:hyperlink w:anchor="_Toc32111" w:history="1">
        <w:r>
          <w:rPr>
            <w:rFonts w:ascii="仿宋" w:eastAsia="仿宋" w:hAnsi="仿宋" w:cs="仿宋" w:hint="eastAsia"/>
            <w:lang w:eastAsia="zh-CN"/>
          </w:rPr>
          <w:t>(一)、经济效益提升策略</w:t>
        </w:r>
        <w:r>
          <w:tab/>
        </w:r>
        <w:r>
          <w:fldChar w:fldCharType="begin"/>
        </w:r>
        <w:r>
          <w:instrText xml:space="preserve"> PAGEREF _Toc32111 \h </w:instrText>
        </w:r>
        <w:r>
          <w:fldChar w:fldCharType="separate"/>
        </w:r>
        <w:r>
          <w:t>46</w:t>
        </w:r>
        <w:r>
          <w:fldChar w:fldCharType="end"/>
        </w:r>
      </w:hyperlink>
    </w:p>
    <w:p>
      <w:pPr>
        <w:pStyle w:val="TOC2"/>
        <w:tabs>
          <w:tab w:val="right" w:leader="dot" w:pos="8306"/>
        </w:tabs>
      </w:pPr>
      <w:hyperlink w:anchor="_Toc4558" w:history="1">
        <w:r>
          <w:rPr>
            <w:rFonts w:ascii="仿宋" w:eastAsia="仿宋" w:hAnsi="仿宋" w:cs="仿宋" w:hint="eastAsia"/>
            <w:lang w:eastAsia="zh-CN"/>
          </w:rPr>
          <w:t>(二)、社会效益增强方案</w:t>
        </w:r>
        <w:r>
          <w:tab/>
        </w:r>
        <w:r>
          <w:fldChar w:fldCharType="begin"/>
        </w:r>
        <w:r>
          <w:instrText xml:space="preserve"> PAGEREF _Toc4558 \h </w:instrText>
        </w:r>
        <w:r>
          <w:fldChar w:fldCharType="separate"/>
        </w:r>
        <w:r>
          <w:t>47</w:t>
        </w:r>
        <w:r>
          <w:fldChar w:fldCharType="end"/>
        </w:r>
      </w:hyperlink>
    </w:p>
    <w:p>
      <w:pPr>
        <w:pStyle w:val="TOC1"/>
        <w:tabs>
          <w:tab w:val="right" w:leader="dot" w:pos="8306"/>
        </w:tabs>
      </w:pPr>
      <w:hyperlink w:anchor="_Toc9064" w:history="1">
        <w:r>
          <w:rPr>
            <w:rFonts w:ascii="仿宋" w:eastAsia="仿宋" w:hAnsi="仿宋" w:cs="仿宋" w:hint="eastAsia"/>
            <w:lang w:eastAsia="zh-CN"/>
          </w:rPr>
          <w:t>十、项目进度计划</w:t>
        </w:r>
        <w:r>
          <w:tab/>
        </w:r>
        <w:r>
          <w:fldChar w:fldCharType="begin"/>
        </w:r>
        <w:r>
          <w:instrText xml:space="preserve"> PAGEREF _Toc9064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1" w:history="1">
        <w:r>
          <w:rPr>
            <w:rFonts w:ascii="仿宋" w:eastAsia="仿宋" w:hAnsi="仿宋" w:cs="仿宋" w:hint="eastAsia"/>
            <w:lang w:eastAsia="zh-CN"/>
          </w:rPr>
          <w:t>(一)、建设周期</w:t>
        </w:r>
        <w:r>
          <w:tab/>
        </w:r>
        <w:r>
          <w:fldChar w:fldCharType="begin"/>
        </w:r>
        <w:r>
          <w:instrText xml:space="preserve"> PAGEREF _Toc3111 \h </w:instrText>
        </w:r>
        <w:r>
          <w:fldChar w:fldCharType="separate"/>
        </w:r>
        <w:r>
          <w:t>48</w:t>
        </w:r>
        <w:r>
          <w:fldChar w:fldCharType="end"/>
        </w:r>
      </w:hyperlink>
    </w:p>
    <w:p>
      <w:pPr>
        <w:pStyle w:val="TOC2"/>
        <w:tabs>
          <w:tab w:val="right" w:leader="dot" w:pos="8306"/>
        </w:tabs>
      </w:pPr>
      <w:hyperlink w:anchor="_Toc7222" w:history="1">
        <w:r>
          <w:rPr>
            <w:rFonts w:ascii="仿宋" w:eastAsia="仿宋" w:hAnsi="仿宋" w:cs="仿宋" w:hint="eastAsia"/>
            <w:lang w:eastAsia="zh-CN"/>
          </w:rPr>
          <w:t>(二)、建设进度</w:t>
        </w:r>
        <w:r>
          <w:tab/>
        </w:r>
        <w:r>
          <w:fldChar w:fldCharType="begin"/>
        </w:r>
        <w:r>
          <w:instrText xml:space="preserve"> PAGEREF _Toc7222 \h </w:instrText>
        </w:r>
        <w:r>
          <w:fldChar w:fldCharType="separate"/>
        </w:r>
        <w:r>
          <w:t>48</w:t>
        </w:r>
        <w:r>
          <w:fldChar w:fldCharType="end"/>
        </w:r>
      </w:hyperlink>
    </w:p>
    <w:p>
      <w:pPr>
        <w:pStyle w:val="TOC2"/>
        <w:tabs>
          <w:tab w:val="right" w:leader="dot" w:pos="8306"/>
        </w:tabs>
      </w:pPr>
      <w:hyperlink w:anchor="_Toc25686" w:history="1">
        <w:r>
          <w:rPr>
            <w:rFonts w:ascii="仿宋" w:eastAsia="仿宋" w:hAnsi="仿宋" w:cs="仿宋" w:hint="eastAsia"/>
            <w:lang w:eastAsia="zh-CN"/>
          </w:rPr>
          <w:t>(三)、进度安排注意事项</w:t>
        </w:r>
        <w:r>
          <w:tab/>
        </w:r>
        <w:r>
          <w:fldChar w:fldCharType="begin"/>
        </w:r>
        <w:r>
          <w:instrText xml:space="preserve"> PAGEREF _Toc25686 \h </w:instrText>
        </w:r>
        <w:r>
          <w:fldChar w:fldCharType="separate"/>
        </w:r>
        <w:r>
          <w:t>49</w:t>
        </w:r>
        <w:r>
          <w:fldChar w:fldCharType="end"/>
        </w:r>
      </w:hyperlink>
    </w:p>
    <w:p>
      <w:pPr>
        <w:pStyle w:val="TOC2"/>
        <w:tabs>
          <w:tab w:val="right" w:leader="dot" w:pos="8306"/>
        </w:tabs>
      </w:pPr>
      <w:hyperlink w:anchor="_Toc23938" w:history="1">
        <w:r>
          <w:rPr>
            <w:rFonts w:ascii="仿宋" w:eastAsia="仿宋" w:hAnsi="仿宋" w:cs="仿宋" w:hint="eastAsia"/>
            <w:lang w:eastAsia="zh-CN"/>
          </w:rPr>
          <w:t>(四)、人力资源配置</w:t>
        </w:r>
        <w:r>
          <w:tab/>
        </w:r>
        <w:r>
          <w:fldChar w:fldCharType="begin"/>
        </w:r>
        <w:r>
          <w:instrText xml:space="preserve"> PAGEREF _Toc23938 \h </w:instrText>
        </w:r>
        <w:r>
          <w:fldChar w:fldCharType="separate"/>
        </w:r>
        <w:r>
          <w:t>50</w:t>
        </w:r>
        <w:r>
          <w:fldChar w:fldCharType="end"/>
        </w:r>
      </w:hyperlink>
    </w:p>
    <w:p>
      <w:pPr>
        <w:pStyle w:val="TOC2"/>
        <w:tabs>
          <w:tab w:val="right" w:leader="dot" w:pos="8306"/>
        </w:tabs>
      </w:pPr>
      <w:hyperlink w:anchor="_Toc3593" w:history="1">
        <w:r>
          <w:rPr>
            <w:rFonts w:ascii="仿宋" w:eastAsia="仿宋" w:hAnsi="仿宋" w:cs="仿宋" w:hint="eastAsia"/>
            <w:lang w:eastAsia="zh-CN"/>
          </w:rPr>
          <w:t>(五)、员工培训</w:t>
        </w:r>
        <w:r>
          <w:tab/>
        </w:r>
        <w:r>
          <w:fldChar w:fldCharType="begin"/>
        </w:r>
        <w:r>
          <w:instrText xml:space="preserve"> PAGEREF _Toc3593 \h </w:instrText>
        </w:r>
        <w:r>
          <w:fldChar w:fldCharType="separate"/>
        </w:r>
        <w:r>
          <w:t>52</w:t>
        </w:r>
        <w:r>
          <w:fldChar w:fldCharType="end"/>
        </w:r>
      </w:hyperlink>
    </w:p>
    <w:p>
      <w:pPr>
        <w:pStyle w:val="TOC2"/>
        <w:tabs>
          <w:tab w:val="right" w:leader="dot" w:pos="8306"/>
        </w:tabs>
      </w:pPr>
      <w:hyperlink w:anchor="_Toc13890" w:history="1">
        <w:r>
          <w:rPr>
            <w:rFonts w:ascii="仿宋" w:eastAsia="仿宋" w:hAnsi="仿宋" w:cs="仿宋" w:hint="eastAsia"/>
            <w:lang w:eastAsia="zh-CN"/>
          </w:rPr>
          <w:t>(六)、项目实施保障</w:t>
        </w:r>
        <w:r>
          <w:tab/>
        </w:r>
        <w:r>
          <w:fldChar w:fldCharType="begin"/>
        </w:r>
        <w:r>
          <w:instrText xml:space="preserve"> PAGEREF _Toc13890 \h </w:instrText>
        </w:r>
        <w:r>
          <w:fldChar w:fldCharType="separate"/>
        </w:r>
        <w:r>
          <w:t>53</w:t>
        </w:r>
        <w:r>
          <w:fldChar w:fldCharType="end"/>
        </w:r>
      </w:hyperlink>
    </w:p>
    <w:p>
      <w:pPr>
        <w:pStyle w:val="TOC2"/>
        <w:tabs>
          <w:tab w:val="right" w:leader="dot" w:pos="8306"/>
        </w:tabs>
      </w:pPr>
      <w:hyperlink w:anchor="_Toc9817" w:history="1">
        <w:r>
          <w:rPr>
            <w:rFonts w:ascii="仿宋" w:eastAsia="仿宋" w:hAnsi="仿宋" w:cs="仿宋" w:hint="eastAsia"/>
            <w:lang w:eastAsia="zh-CN"/>
          </w:rPr>
          <w:t>(七)、安全规范管理</w:t>
        </w:r>
        <w:r>
          <w:tab/>
        </w:r>
        <w:r>
          <w:fldChar w:fldCharType="begin"/>
        </w:r>
        <w:r>
          <w:instrText xml:space="preserve"> PAGEREF _Toc9817 \h </w:instrText>
        </w:r>
        <w:r>
          <w:fldChar w:fldCharType="separate"/>
        </w:r>
        <w:r>
          <w:t>54</w:t>
        </w:r>
        <w:r>
          <w:fldChar w:fldCharType="end"/>
        </w:r>
      </w:hyperlink>
    </w:p>
    <w:p>
      <w:pPr>
        <w:pStyle w:val="TOC1"/>
        <w:tabs>
          <w:tab w:val="right" w:leader="dot" w:pos="8306"/>
        </w:tabs>
      </w:pPr>
      <w:hyperlink w:anchor="_Toc6467" w:history="1">
        <w:r>
          <w:rPr>
            <w:rFonts w:ascii="仿宋" w:eastAsia="仿宋" w:hAnsi="仿宋" w:cs="仿宋" w:hint="eastAsia"/>
            <w:lang w:eastAsia="zh-CN"/>
          </w:rPr>
          <w:t>十一、项目质量与标准</w:t>
        </w:r>
        <w:r>
          <w:tab/>
        </w:r>
        <w:r>
          <w:fldChar w:fldCharType="begin"/>
        </w:r>
        <w:r>
          <w:instrText xml:space="preserve"> PAGEREF _Toc6467 \h </w:instrText>
        </w:r>
        <w:r>
          <w:fldChar w:fldCharType="separate"/>
        </w:r>
        <w:r>
          <w:t>55</w:t>
        </w:r>
        <w:r>
          <w:fldChar w:fldCharType="end"/>
        </w:r>
      </w:hyperlink>
    </w:p>
    <w:p>
      <w:pPr>
        <w:pStyle w:val="TOC2"/>
        <w:tabs>
          <w:tab w:val="right" w:leader="dot" w:pos="8306"/>
        </w:tabs>
      </w:pPr>
      <w:hyperlink w:anchor="_Toc16042" w:history="1">
        <w:r>
          <w:rPr>
            <w:rFonts w:ascii="仿宋" w:eastAsia="仿宋" w:hAnsi="仿宋" w:cs="仿宋" w:hint="eastAsia"/>
            <w:lang w:eastAsia="zh-CN"/>
          </w:rPr>
          <w:t>(一)、质量保障体系</w:t>
        </w:r>
        <w:r>
          <w:tab/>
        </w:r>
        <w:r>
          <w:fldChar w:fldCharType="begin"/>
        </w:r>
        <w:r>
          <w:instrText xml:space="preserve"> PAGEREF _Toc16042 \h </w:instrText>
        </w:r>
        <w:r>
          <w:fldChar w:fldCharType="separate"/>
        </w:r>
        <w:r>
          <w:t>55</w:t>
        </w:r>
        <w:r>
          <w:fldChar w:fldCharType="end"/>
        </w:r>
      </w:hyperlink>
    </w:p>
    <w:p>
      <w:pPr>
        <w:pStyle w:val="TOC2"/>
        <w:tabs>
          <w:tab w:val="right" w:leader="dot" w:pos="8306"/>
        </w:tabs>
      </w:pPr>
      <w:hyperlink w:anchor="_Toc15603" w:history="1">
        <w:r>
          <w:rPr>
            <w:rFonts w:ascii="仿宋" w:eastAsia="仿宋" w:hAnsi="仿宋" w:cs="仿宋" w:hint="eastAsia"/>
            <w:lang w:eastAsia="zh-CN"/>
          </w:rPr>
          <w:t>(二)、标准化作业流程</w:t>
        </w:r>
        <w:r>
          <w:tab/>
        </w:r>
        <w:r>
          <w:fldChar w:fldCharType="begin"/>
        </w:r>
        <w:r>
          <w:instrText xml:space="preserve"> PAGEREF _Toc15603 \h </w:instrText>
        </w:r>
        <w:r>
          <w:fldChar w:fldCharType="separate"/>
        </w:r>
        <w:r>
          <w:t>57</w:t>
        </w:r>
        <w:r>
          <w:fldChar w:fldCharType="end"/>
        </w:r>
      </w:hyperlink>
    </w:p>
    <w:p>
      <w:pPr>
        <w:pStyle w:val="TOC2"/>
        <w:tabs>
          <w:tab w:val="right" w:leader="dot" w:pos="8306"/>
        </w:tabs>
      </w:pPr>
      <w:hyperlink w:anchor="_Toc31690" w:history="1">
        <w:r>
          <w:rPr>
            <w:rFonts w:ascii="仿宋" w:eastAsia="仿宋" w:hAnsi="仿宋" w:cs="仿宋" w:hint="eastAsia"/>
            <w:lang w:eastAsia="zh-CN"/>
          </w:rPr>
          <w:t>(三)、质量监控与评估</w:t>
        </w:r>
        <w:r>
          <w:tab/>
        </w:r>
        <w:r>
          <w:fldChar w:fldCharType="begin"/>
        </w:r>
        <w:r>
          <w:instrText xml:space="preserve"> PAGEREF _Toc31690 \h </w:instrText>
        </w:r>
        <w:r>
          <w:fldChar w:fldCharType="separate"/>
        </w:r>
        <w:r>
          <w:t>58</w:t>
        </w:r>
        <w:r>
          <w:fldChar w:fldCharType="end"/>
        </w:r>
      </w:hyperlink>
    </w:p>
    <w:p>
      <w:pPr>
        <w:pStyle w:val="TOC2"/>
        <w:tabs>
          <w:tab w:val="right" w:leader="dot" w:pos="8306"/>
        </w:tabs>
      </w:pPr>
      <w:hyperlink w:anchor="_Toc17056" w:history="1">
        <w:r>
          <w:rPr>
            <w:rFonts w:ascii="仿宋" w:eastAsia="仿宋" w:hAnsi="仿宋" w:cs="仿宋" w:hint="eastAsia"/>
            <w:lang w:eastAsia="zh-CN"/>
          </w:rPr>
          <w:t>(四)、质量改进计划</w:t>
        </w:r>
        <w:r>
          <w:tab/>
        </w:r>
        <w:r>
          <w:fldChar w:fldCharType="begin"/>
        </w:r>
        <w:r>
          <w:instrText xml:space="preserve"> PAGEREF _Toc17056 \h </w:instrText>
        </w:r>
        <w:r>
          <w:fldChar w:fldCharType="separate"/>
        </w:r>
        <w:r>
          <w:t>59</w:t>
        </w:r>
        <w:r>
          <w:fldChar w:fldCharType="end"/>
        </w:r>
      </w:hyperlink>
    </w:p>
    <w:p>
      <w:pPr>
        <w:pStyle w:val="TOC1"/>
        <w:tabs>
          <w:tab w:val="right" w:leader="dot" w:pos="8306"/>
        </w:tabs>
      </w:pPr>
      <w:hyperlink w:anchor="_Toc4795" w:history="1">
        <w:r>
          <w:rPr>
            <w:rFonts w:ascii="仿宋" w:eastAsia="仿宋" w:hAnsi="仿宋" w:cs="仿宋" w:hint="eastAsia"/>
            <w:lang w:eastAsia="zh-CN"/>
          </w:rPr>
          <w:t>十二、安全与应急管理</w:t>
        </w:r>
        <w:r>
          <w:tab/>
        </w:r>
        <w:r>
          <w:fldChar w:fldCharType="begin"/>
        </w:r>
        <w:r>
          <w:instrText xml:space="preserve"> PAGEREF _Toc4795 \h </w:instrText>
        </w:r>
        <w:r>
          <w:fldChar w:fldCharType="separate"/>
        </w:r>
        <w:r>
          <w:t>61</w:t>
        </w:r>
        <w:r>
          <w:fldChar w:fldCharType="end"/>
        </w:r>
      </w:hyperlink>
    </w:p>
    <w:p>
      <w:pPr>
        <w:pStyle w:val="TOC2"/>
        <w:tabs>
          <w:tab w:val="right" w:leader="dot" w:pos="8306"/>
        </w:tabs>
      </w:pPr>
      <w:hyperlink w:anchor="_Toc26757" w:history="1">
        <w:r>
          <w:rPr>
            <w:rFonts w:ascii="仿宋" w:eastAsia="仿宋" w:hAnsi="仿宋" w:cs="仿宋" w:hint="eastAsia"/>
            <w:lang w:eastAsia="zh-CN"/>
          </w:rPr>
          <w:t>(一)、安全生产管理</w:t>
        </w:r>
        <w:r>
          <w:tab/>
        </w:r>
        <w:r>
          <w:fldChar w:fldCharType="begin"/>
        </w:r>
        <w:r>
          <w:instrText xml:space="preserve"> PAGEREF _Toc26757 \h </w:instrText>
        </w:r>
        <w:r>
          <w:fldChar w:fldCharType="separate"/>
        </w:r>
        <w:r>
          <w:t>61</w:t>
        </w:r>
        <w:r>
          <w:fldChar w:fldCharType="end"/>
        </w:r>
      </w:hyperlink>
    </w:p>
    <w:p>
      <w:pPr>
        <w:pStyle w:val="TOC2"/>
        <w:tabs>
          <w:tab w:val="right" w:leader="dot" w:pos="8306"/>
        </w:tabs>
      </w:pPr>
      <w:hyperlink w:anchor="_Toc14599" w:history="1">
        <w:r>
          <w:rPr>
            <w:rFonts w:ascii="仿宋" w:eastAsia="仿宋" w:hAnsi="仿宋" w:cs="仿宋" w:hint="eastAsia"/>
            <w:lang w:eastAsia="zh-CN"/>
          </w:rPr>
          <w:t>(二)、应急预案与响应</w:t>
        </w:r>
        <w:r>
          <w:tab/>
        </w:r>
        <w:r>
          <w:fldChar w:fldCharType="begin"/>
        </w:r>
        <w:r>
          <w:instrText xml:space="preserve"> PAGEREF _Toc14599 \h </w:instrText>
        </w:r>
        <w:r>
          <w:fldChar w:fldCharType="separate"/>
        </w:r>
        <w:r>
          <w:t>62</w:t>
        </w:r>
        <w:r>
          <w:fldChar w:fldCharType="end"/>
        </w:r>
      </w:hyperlink>
    </w:p>
    <w:p>
      <w:pPr>
        <w:pStyle w:val="TOC1"/>
        <w:tabs>
          <w:tab w:val="right" w:leader="dot" w:pos="8306"/>
        </w:tabs>
      </w:pPr>
      <w:hyperlink w:anchor="_Toc9558" w:history="1">
        <w:r>
          <w:rPr>
            <w:rFonts w:ascii="仿宋" w:eastAsia="仿宋" w:hAnsi="仿宋" w:cs="仿宋" w:hint="eastAsia"/>
            <w:lang w:eastAsia="zh-CN"/>
          </w:rPr>
          <w:t>十三、人力资源管理与开发</w:t>
        </w:r>
        <w:r>
          <w:tab/>
        </w:r>
        <w:r>
          <w:fldChar w:fldCharType="begin"/>
        </w:r>
        <w:r>
          <w:instrText xml:space="preserve"> PAGEREF _Toc9558 \h </w:instrText>
        </w:r>
        <w:r>
          <w:fldChar w:fldCharType="separate"/>
        </w:r>
        <w:r>
          <w:t>64</w:t>
        </w:r>
        <w:r>
          <w:fldChar w:fldCharType="end"/>
        </w:r>
      </w:hyperlink>
    </w:p>
    <w:p>
      <w:pPr>
        <w:pStyle w:val="TOC2"/>
        <w:tabs>
          <w:tab w:val="right" w:leader="dot" w:pos="8306"/>
        </w:tabs>
      </w:pPr>
      <w:hyperlink w:anchor="_Toc3224" w:history="1">
        <w:r>
          <w:rPr>
            <w:rFonts w:ascii="仿宋" w:eastAsia="仿宋" w:hAnsi="仿宋" w:cs="仿宋" w:hint="eastAsia"/>
            <w:lang w:eastAsia="zh-CN"/>
          </w:rPr>
          <w:t>(一)、人力资源规划</w:t>
        </w:r>
        <w:r>
          <w:tab/>
        </w:r>
        <w:r>
          <w:fldChar w:fldCharType="begin"/>
        </w:r>
        <w:r>
          <w:instrText xml:space="preserve"> PAGEREF _Toc3224 \h </w:instrText>
        </w:r>
        <w:r>
          <w:fldChar w:fldCharType="separate"/>
        </w:r>
        <w:r>
          <w:t>64</w:t>
        </w:r>
        <w:r>
          <w:fldChar w:fldCharType="end"/>
        </w:r>
      </w:hyperlink>
    </w:p>
    <w:p>
      <w:pPr>
        <w:pStyle w:val="TOC2"/>
        <w:tabs>
          <w:tab w:val="right" w:leader="dot" w:pos="8306"/>
        </w:tabs>
      </w:pPr>
      <w:hyperlink w:anchor="_Toc16692" w:history="1">
        <w:r>
          <w:rPr>
            <w:rFonts w:ascii="仿宋" w:eastAsia="仿宋" w:hAnsi="仿宋" w:cs="仿宋" w:hint="eastAsia"/>
            <w:lang w:eastAsia="zh-CN"/>
          </w:rPr>
          <w:t>(二)、人力资源开发与培训</w:t>
        </w:r>
        <w:r>
          <w:tab/>
        </w:r>
        <w:r>
          <w:fldChar w:fldCharType="begin"/>
        </w:r>
        <w:r>
          <w:instrText xml:space="preserve"> PAGEREF _Toc16692 \h </w:instrText>
        </w:r>
        <w:r>
          <w:fldChar w:fldCharType="separate"/>
        </w:r>
        <w:r>
          <w:t>66</w:t>
        </w:r>
        <w:r>
          <w:fldChar w:fldCharType="end"/>
        </w:r>
      </w:hyperlink>
    </w:p>
    <w:p>
      <w:pPr>
        <w:pStyle w:val="TOC1"/>
        <w:tabs>
          <w:tab w:val="right" w:leader="dot" w:pos="8306"/>
        </w:tabs>
      </w:pPr>
      <w:hyperlink w:anchor="_Toc22374" w:history="1">
        <w:r>
          <w:rPr>
            <w:rFonts w:ascii="仿宋" w:eastAsia="仿宋" w:hAnsi="仿宋" w:cs="仿宋" w:hint="eastAsia"/>
            <w:lang w:eastAsia="zh-CN"/>
          </w:rPr>
          <w:t>十四、项目施工方案</w:t>
        </w:r>
        <w:r>
          <w:tab/>
        </w:r>
        <w:r>
          <w:fldChar w:fldCharType="begin"/>
        </w:r>
        <w:r>
          <w:instrText xml:space="preserve"> PAGEREF _Toc22374 \h </w:instrText>
        </w:r>
        <w:r>
          <w:fldChar w:fldCharType="separate"/>
        </w:r>
        <w:r>
          <w:t>68</w:t>
        </w:r>
        <w:r>
          <w:fldChar w:fldCharType="end"/>
        </w:r>
      </w:hyperlink>
    </w:p>
    <w:p>
      <w:pPr>
        <w:pStyle w:val="TOC2"/>
        <w:tabs>
          <w:tab w:val="right" w:leader="dot" w:pos="8306"/>
        </w:tabs>
      </w:pPr>
      <w:hyperlink w:anchor="_Toc24363" w:history="1">
        <w:r>
          <w:rPr>
            <w:rFonts w:ascii="仿宋" w:eastAsia="仿宋" w:hAnsi="仿宋" w:cs="仿宋" w:hint="eastAsia"/>
            <w:lang w:eastAsia="zh-CN"/>
          </w:rPr>
          <w:t>(一)、施工组织设计</w:t>
        </w:r>
        <w:r>
          <w:tab/>
        </w:r>
        <w:r>
          <w:fldChar w:fldCharType="begin"/>
        </w:r>
        <w:r>
          <w:instrText xml:space="preserve"> PAGEREF _Toc24363 \h </w:instrText>
        </w:r>
        <w:r>
          <w:fldChar w:fldCharType="separate"/>
        </w:r>
        <w:r>
          <w:t>68</w:t>
        </w:r>
        <w:r>
          <w:fldChar w:fldCharType="end"/>
        </w:r>
      </w:hyperlink>
    </w:p>
    <w:p>
      <w:pPr>
        <w:pStyle w:val="TOC2"/>
        <w:tabs>
          <w:tab w:val="right" w:leader="dot" w:pos="8306"/>
        </w:tabs>
      </w:pPr>
      <w:hyperlink w:anchor="_Toc30074" w:history="1">
        <w:r>
          <w:rPr>
            <w:rFonts w:ascii="仿宋" w:eastAsia="仿宋" w:hAnsi="仿宋" w:cs="仿宋" w:hint="eastAsia"/>
            <w:lang w:eastAsia="zh-CN"/>
          </w:rPr>
          <w:t>(二)、施工工艺与技术路线</w:t>
        </w:r>
        <w:r>
          <w:tab/>
        </w:r>
        <w:r>
          <w:fldChar w:fldCharType="begin"/>
        </w:r>
        <w:r>
          <w:instrText xml:space="preserve"> PAGEREF _Toc30074 \h </w:instrText>
        </w:r>
        <w:r>
          <w:fldChar w:fldCharType="separate"/>
        </w:r>
        <w:r>
          <w:t>70</w:t>
        </w:r>
        <w:r>
          <w:fldChar w:fldCharType="end"/>
        </w:r>
      </w:hyperlink>
    </w:p>
    <w:p>
      <w:pPr>
        <w:pStyle w:val="TOC2"/>
        <w:tabs>
          <w:tab w:val="right" w:leader="dot" w:pos="8306"/>
        </w:tabs>
      </w:pPr>
      <w:hyperlink w:anchor="_Toc17316" w:history="1">
        <w:r>
          <w:rPr>
            <w:rFonts w:ascii="仿宋" w:eastAsia="仿宋" w:hAnsi="仿宋" w:cs="仿宋" w:hint="eastAsia"/>
            <w:lang w:eastAsia="zh-CN"/>
          </w:rPr>
          <w:t>(三)、关键节点施工计划</w:t>
        </w:r>
        <w:r>
          <w:tab/>
        </w:r>
        <w:r>
          <w:fldChar w:fldCharType="begin"/>
        </w:r>
        <w:r>
          <w:instrText xml:space="preserve"> PAGEREF _Toc17316 \h </w:instrText>
        </w:r>
        <w:r>
          <w:fldChar w:fldCharType="separate"/>
        </w:r>
        <w:r>
          <w:t>71</w:t>
        </w:r>
        <w:r>
          <w:fldChar w:fldCharType="end"/>
        </w:r>
      </w:hyperlink>
    </w:p>
    <w:p>
      <w:pPr>
        <w:pStyle w:val="TOC2"/>
        <w:tabs>
          <w:tab w:val="right" w:leader="dot" w:pos="8306"/>
        </w:tabs>
      </w:pPr>
      <w:hyperlink w:anchor="_Toc6161" w:history="1">
        <w:r>
          <w:rPr>
            <w:rFonts w:ascii="仿宋" w:eastAsia="仿宋" w:hAnsi="仿宋" w:cs="仿宋" w:hint="eastAsia"/>
            <w:lang w:eastAsia="zh-CN"/>
          </w:rPr>
          <w:t>(四)、施工现场管理</w:t>
        </w:r>
        <w:r>
          <w:tab/>
        </w:r>
        <w:r>
          <w:fldChar w:fldCharType="begin"/>
        </w:r>
        <w:r>
          <w:instrText xml:space="preserve"> PAGEREF _Toc6161 \h </w:instrText>
        </w:r>
        <w:r>
          <w:fldChar w:fldCharType="separate"/>
        </w:r>
        <w:r>
          <w:t>72</w:t>
        </w:r>
        <w:r>
          <w:fldChar w:fldCharType="end"/>
        </w:r>
      </w:hyperlink>
    </w:p>
    <w:p>
      <w:pPr>
        <w:pStyle w:val="TOC1"/>
        <w:tabs>
          <w:tab w:val="right" w:leader="dot" w:pos="8306"/>
        </w:tabs>
      </w:pPr>
      <w:hyperlink w:anchor="_Toc18295" w:history="1">
        <w:r>
          <w:rPr>
            <w:rFonts w:ascii="仿宋" w:eastAsia="仿宋" w:hAnsi="仿宋" w:cs="仿宋" w:hint="eastAsia"/>
            <w:lang w:eastAsia="zh-CN"/>
          </w:rPr>
          <w:t>十五、合作与交流机制建立</w:t>
        </w:r>
        <w:r>
          <w:tab/>
        </w:r>
        <w:r>
          <w:fldChar w:fldCharType="begin"/>
        </w:r>
        <w:r>
          <w:instrText xml:space="preserve"> PAGEREF _Toc18295 \h </w:instrText>
        </w:r>
        <w:r>
          <w:fldChar w:fldCharType="separate"/>
        </w:r>
        <w:r>
          <w:t>75</w:t>
        </w:r>
        <w:r>
          <w:fldChar w:fldCharType="end"/>
        </w:r>
      </w:hyperlink>
    </w:p>
    <w:p>
      <w:pPr>
        <w:pStyle w:val="TOC2"/>
        <w:tabs>
          <w:tab w:val="right" w:leader="dot" w:pos="8306"/>
        </w:tabs>
      </w:pPr>
      <w:hyperlink w:anchor="_Toc14062" w:history="1">
        <w:r>
          <w:rPr>
            <w:rFonts w:ascii="仿宋" w:eastAsia="仿宋" w:hAnsi="仿宋" w:cs="仿宋" w:hint="eastAsia"/>
            <w:lang w:eastAsia="zh-CN"/>
          </w:rPr>
          <w:t>(一)、合作伙伴选择与合作方式</w:t>
        </w:r>
        <w:r>
          <w:tab/>
        </w:r>
        <w:r>
          <w:fldChar w:fldCharType="begin"/>
        </w:r>
        <w:r>
          <w:instrText xml:space="preserve"> PAGEREF _Toc14062 \h </w:instrText>
        </w:r>
        <w:r>
          <w:fldChar w:fldCharType="separate"/>
        </w:r>
        <w:r>
          <w:t>75</w:t>
        </w:r>
        <w:r>
          <w:fldChar w:fldCharType="end"/>
        </w:r>
      </w:hyperlink>
    </w:p>
    <w:p>
      <w:pPr>
        <w:pStyle w:val="TOC2"/>
        <w:tabs>
          <w:tab w:val="right" w:leader="dot" w:pos="8306"/>
        </w:tabs>
      </w:pPr>
      <w:hyperlink w:anchor="_Toc9345" w:history="1">
        <w:r>
          <w:rPr>
            <w:rFonts w:ascii="仿宋" w:eastAsia="仿宋" w:hAnsi="仿宋" w:cs="仿宋" w:hint="eastAsia"/>
            <w:lang w:eastAsia="zh-CN"/>
          </w:rPr>
          <w:t>(二)、交流与合作平台搭建</w:t>
        </w:r>
        <w:r>
          <w:tab/>
        </w:r>
        <w:r>
          <w:fldChar w:fldCharType="begin"/>
        </w:r>
        <w:r>
          <w:instrText xml:space="preserve"> PAGEREF _Toc9345 \h </w:instrText>
        </w:r>
        <w:r>
          <w:fldChar w:fldCharType="separate"/>
        </w:r>
        <w:r>
          <w:t>76</w:t>
        </w:r>
        <w:r>
          <w:fldChar w:fldCharType="end"/>
        </w:r>
      </w:hyperlink>
    </w:p>
    <w:p>
      <w:pPr>
        <w:pStyle w:val="TOC1"/>
        <w:tabs>
          <w:tab w:val="right" w:leader="dot" w:pos="8306"/>
        </w:tabs>
      </w:pPr>
      <w:hyperlink w:anchor="_Toc18709" w:history="1">
        <w:r>
          <w:rPr>
            <w:rFonts w:ascii="仿宋" w:eastAsia="仿宋" w:hAnsi="仿宋" w:cs="仿宋" w:hint="eastAsia"/>
            <w:lang w:eastAsia="zh-CN"/>
          </w:rPr>
          <w:t>十六、知识产权管理与保护</w:t>
        </w:r>
        <w:r>
          <w:tab/>
        </w:r>
        <w:r>
          <w:fldChar w:fldCharType="begin"/>
        </w:r>
        <w:r>
          <w:instrText xml:space="preserve"> PAGEREF _Toc18709 \h </w:instrText>
        </w:r>
        <w:r>
          <w:fldChar w:fldCharType="separate"/>
        </w:r>
        <w:r>
          <w:t>78</w:t>
        </w:r>
        <w:r>
          <w:fldChar w:fldCharType="end"/>
        </w:r>
      </w:hyperlink>
    </w:p>
    <w:p>
      <w:pPr>
        <w:pStyle w:val="TOC2"/>
        <w:tabs>
          <w:tab w:val="right" w:leader="dot" w:pos="8306"/>
        </w:tabs>
      </w:pPr>
      <w:hyperlink w:anchor="_Toc28644" w:history="1">
        <w:r>
          <w:rPr>
            <w:rFonts w:ascii="仿宋" w:eastAsia="仿宋" w:hAnsi="仿宋" w:cs="仿宋" w:hint="eastAsia"/>
            <w:lang w:eastAsia="zh-CN"/>
          </w:rPr>
          <w:t>(一)、知识产权管理体系建设</w:t>
        </w:r>
        <w:r>
          <w:tab/>
        </w:r>
        <w:r>
          <w:fldChar w:fldCharType="begin"/>
        </w:r>
        <w:r>
          <w:instrText xml:space="preserve"> PAGEREF _Toc28644 \h </w:instrText>
        </w:r>
        <w:r>
          <w:fldChar w:fldCharType="separate"/>
        </w:r>
        <w:r>
          <w:t>78</w:t>
        </w:r>
        <w:r>
          <w:fldChar w:fldCharType="end"/>
        </w:r>
      </w:hyperlink>
    </w:p>
    <w:p>
      <w:pPr>
        <w:pStyle w:val="TOC2"/>
        <w:tabs>
          <w:tab w:val="right" w:leader="dot" w:pos="8306"/>
        </w:tabs>
      </w:pPr>
      <w:hyperlink w:anchor="_Toc26758" w:history="1">
        <w:r>
          <w:rPr>
            <w:rFonts w:ascii="仿宋" w:eastAsia="仿宋" w:hAnsi="仿宋" w:cs="仿宋" w:hint="eastAsia"/>
            <w:lang w:eastAsia="zh-CN"/>
          </w:rPr>
          <w:t>(二)、知识产权保护措施</w:t>
        </w:r>
        <w:r>
          <w:tab/>
        </w:r>
        <w:r>
          <w:fldChar w:fldCharType="begin"/>
        </w:r>
        <w:r>
          <w:instrText xml:space="preserve"> PAGEREF _Toc26758 \h </w:instrText>
        </w:r>
        <w:r>
          <w:fldChar w:fldCharType="separate"/>
        </w:r>
        <w:r>
          <w:t>78</w:t>
        </w:r>
        <w:r>
          <w:fldChar w:fldCharType="end"/>
        </w:r>
      </w:hyperlink>
    </w:p>
    <w:p>
      <w:pPr>
        <w:pStyle w:val="TOC1"/>
        <w:tabs>
          <w:tab w:val="right" w:leader="dot" w:pos="8306"/>
        </w:tabs>
      </w:pPr>
      <w:hyperlink w:anchor="_Toc30562" w:history="1">
        <w:r>
          <w:rPr>
            <w:rFonts w:ascii="仿宋" w:eastAsia="仿宋" w:hAnsi="仿宋" w:cs="仿宋" w:hint="eastAsia"/>
            <w:lang w:eastAsia="zh-CN"/>
          </w:rPr>
          <w:t>十七、法律法规与政策遵循</w:t>
        </w:r>
        <w:r>
          <w:tab/>
        </w:r>
        <w:r>
          <w:fldChar w:fldCharType="begin"/>
        </w:r>
        <w:r>
          <w:instrText xml:space="preserve"> PAGEREF _Toc30562 \h </w:instrText>
        </w:r>
        <w:r>
          <w:fldChar w:fldCharType="separate"/>
        </w:r>
        <w:r>
          <w:t>80</w:t>
        </w:r>
        <w:r>
          <w:fldChar w:fldCharType="end"/>
        </w:r>
      </w:hyperlink>
    </w:p>
    <w:p>
      <w:pPr>
        <w:pStyle w:val="TOC2"/>
        <w:tabs>
          <w:tab w:val="right" w:leader="dot" w:pos="8306"/>
        </w:tabs>
      </w:pPr>
      <w:hyperlink w:anchor="_Toc24757" w:history="1">
        <w:r>
          <w:rPr>
            <w:rFonts w:ascii="仿宋" w:eastAsia="仿宋" w:hAnsi="仿宋" w:cs="仿宋" w:hint="eastAsia"/>
            <w:lang w:eastAsia="zh-CN"/>
          </w:rPr>
          <w:t>(一)、法律法规遵守</w:t>
        </w:r>
        <w:r>
          <w:tab/>
        </w:r>
        <w:r>
          <w:fldChar w:fldCharType="begin"/>
        </w:r>
        <w:r>
          <w:instrText xml:space="preserve"> PAGEREF _Toc24757 \h </w:instrText>
        </w:r>
        <w:r>
          <w:fldChar w:fldCharType="separate"/>
        </w:r>
        <w:r>
          <w:t>80</w:t>
        </w:r>
        <w:r>
          <w:fldChar w:fldCharType="end"/>
        </w:r>
      </w:hyperlink>
    </w:p>
    <w:p>
      <w:pPr>
        <w:pStyle w:val="TOC2"/>
        <w:tabs>
          <w:tab w:val="right" w:leader="dot" w:pos="8306"/>
        </w:tabs>
      </w:pPr>
      <w:hyperlink w:anchor="_Toc8818" w:history="1">
        <w:r>
          <w:rPr>
            <w:rFonts w:ascii="仿宋" w:eastAsia="仿宋" w:hAnsi="仿宋" w:cs="仿宋" w:hint="eastAsia"/>
            <w:lang w:eastAsia="zh-CN"/>
          </w:rPr>
          <w:t>(二)、政策导向与利用</w:t>
        </w:r>
        <w:r>
          <w:tab/>
        </w:r>
        <w:r>
          <w:fldChar w:fldCharType="begin"/>
        </w:r>
        <w:r>
          <w:instrText xml:space="preserve"> PAGEREF _Toc8818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0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91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0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3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98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84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9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https://d.book118.com/615114100043011040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E4585"/>
    <w:rsid w:val="477E45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11410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2023-12-29T18:09:00Z</dcterms:created>
  <dcterms:modified xsi:type="dcterms:W3CDTF">2023-12-29T18:10:24Z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42235B1831044DAAB755BD69EC79258E_11</vt:lpwstr>
  </property>
  <property fmtid="{D5CDD505-2E9C-101B-9397-08002B2CF9AE}" pid="3" name="KSOProductBuildVer">
    <vt:lpwstr>2052-12.1.0.16120</vt:lpwstr>
  </property>
</Properties>
</file>