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药用辅料项目规划设计蓝图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7" w:history="1">
        <w:r>
          <w:rPr>
            <w:rFonts w:ascii="仿宋" w:eastAsia="仿宋" w:hAnsi="仿宋" w:cs="仿宋" w:hint="eastAsia"/>
            <w:lang w:eastAsia="zh-CN"/>
          </w:rPr>
          <w:t>概论</w:t>
        </w:r>
        <w:r>
          <w:tab/>
        </w:r>
        <w:r>
          <w:fldChar w:fldCharType="begin"/>
        </w:r>
        <w:r>
          <w:instrText xml:space="preserve"> PAGEREF _Toc1237 \h </w:instrText>
        </w:r>
        <w:r>
          <w:fldChar w:fldCharType="separate"/>
        </w:r>
        <w:r>
          <w:t>3</w:t>
        </w:r>
        <w:r>
          <w:fldChar w:fldCharType="end"/>
        </w:r>
      </w:hyperlink>
    </w:p>
    <w:p>
      <w:pPr>
        <w:pStyle w:val="TOC1"/>
        <w:tabs>
          <w:tab w:val="right" w:leader="dot" w:pos="8306"/>
        </w:tabs>
      </w:pPr>
      <w:hyperlink w:anchor="_Toc26116" w:history="1">
        <w:r>
          <w:rPr>
            <w:rFonts w:ascii="仿宋" w:eastAsia="仿宋" w:hAnsi="仿宋" w:cs="仿宋" w:hint="eastAsia"/>
            <w:lang w:eastAsia="zh-CN"/>
          </w:rPr>
          <w:t>一、药用辅料项目选址可行性分析</w:t>
        </w:r>
        <w:r>
          <w:tab/>
        </w:r>
        <w:r>
          <w:fldChar w:fldCharType="begin"/>
        </w:r>
        <w:r>
          <w:instrText xml:space="preserve"> PAGEREF _Toc26116 \h </w:instrText>
        </w:r>
        <w:r>
          <w:fldChar w:fldCharType="separate"/>
        </w:r>
        <w:r>
          <w:t>3</w:t>
        </w:r>
        <w:r>
          <w:fldChar w:fldCharType="end"/>
        </w:r>
      </w:hyperlink>
    </w:p>
    <w:p>
      <w:pPr>
        <w:pStyle w:val="TOC2"/>
        <w:tabs>
          <w:tab w:val="right" w:leader="dot" w:pos="8306"/>
        </w:tabs>
      </w:pPr>
      <w:hyperlink w:anchor="_Toc21327" w:history="1">
        <w:r>
          <w:rPr>
            <w:rFonts w:ascii="仿宋" w:eastAsia="仿宋" w:hAnsi="仿宋" w:cs="仿宋" w:hint="eastAsia"/>
            <w:lang w:eastAsia="zh-CN"/>
          </w:rPr>
          <w:t>(一)、药用辅料项目选址</w:t>
        </w:r>
        <w:r>
          <w:tab/>
        </w:r>
        <w:r>
          <w:fldChar w:fldCharType="begin"/>
        </w:r>
        <w:r>
          <w:instrText xml:space="preserve"> PAGEREF _Toc21327 \h </w:instrText>
        </w:r>
        <w:r>
          <w:fldChar w:fldCharType="separate"/>
        </w:r>
        <w:r>
          <w:t>3</w:t>
        </w:r>
        <w:r>
          <w:fldChar w:fldCharType="end"/>
        </w:r>
      </w:hyperlink>
    </w:p>
    <w:p>
      <w:pPr>
        <w:pStyle w:val="TOC2"/>
        <w:tabs>
          <w:tab w:val="right" w:leader="dot" w:pos="8306"/>
        </w:tabs>
      </w:pPr>
      <w:hyperlink w:anchor="_Toc13209" w:history="1">
        <w:r>
          <w:rPr>
            <w:rFonts w:ascii="仿宋" w:eastAsia="仿宋" w:hAnsi="仿宋" w:cs="仿宋" w:hint="eastAsia"/>
            <w:lang w:eastAsia="zh-CN"/>
          </w:rPr>
          <w:t>(二)、用地控制指标</w:t>
        </w:r>
        <w:r>
          <w:tab/>
        </w:r>
        <w:r>
          <w:fldChar w:fldCharType="begin"/>
        </w:r>
        <w:r>
          <w:instrText xml:space="preserve"> PAGEREF _Toc13209 \h </w:instrText>
        </w:r>
        <w:r>
          <w:fldChar w:fldCharType="separate"/>
        </w:r>
        <w:r>
          <w:t>3</w:t>
        </w:r>
        <w:r>
          <w:fldChar w:fldCharType="end"/>
        </w:r>
      </w:hyperlink>
    </w:p>
    <w:p>
      <w:pPr>
        <w:pStyle w:val="TOC2"/>
        <w:tabs>
          <w:tab w:val="right" w:leader="dot" w:pos="8306"/>
        </w:tabs>
      </w:pPr>
      <w:hyperlink w:anchor="_Toc18986" w:history="1">
        <w:r>
          <w:rPr>
            <w:rFonts w:ascii="仿宋" w:eastAsia="仿宋" w:hAnsi="仿宋" w:cs="仿宋" w:hint="eastAsia"/>
            <w:lang w:eastAsia="zh-CN"/>
          </w:rPr>
          <w:t>(三)、节约用地措施</w:t>
        </w:r>
        <w:r>
          <w:tab/>
        </w:r>
        <w:r>
          <w:fldChar w:fldCharType="begin"/>
        </w:r>
        <w:r>
          <w:instrText xml:space="preserve"> PAGEREF _Toc18986 \h </w:instrText>
        </w:r>
        <w:r>
          <w:fldChar w:fldCharType="separate"/>
        </w:r>
        <w:r>
          <w:t>5</w:t>
        </w:r>
        <w:r>
          <w:fldChar w:fldCharType="end"/>
        </w:r>
      </w:hyperlink>
    </w:p>
    <w:p>
      <w:pPr>
        <w:pStyle w:val="TOC2"/>
        <w:tabs>
          <w:tab w:val="right" w:leader="dot" w:pos="8306"/>
        </w:tabs>
      </w:pPr>
      <w:hyperlink w:anchor="_Toc4187" w:history="1">
        <w:r>
          <w:rPr>
            <w:rFonts w:ascii="仿宋" w:eastAsia="仿宋" w:hAnsi="仿宋" w:cs="仿宋" w:hint="eastAsia"/>
            <w:lang w:eastAsia="zh-CN"/>
          </w:rPr>
          <w:t>(四)、总图布置方案</w:t>
        </w:r>
        <w:r>
          <w:tab/>
        </w:r>
        <w:r>
          <w:fldChar w:fldCharType="begin"/>
        </w:r>
        <w:r>
          <w:instrText xml:space="preserve"> PAGEREF _Toc4187 \h </w:instrText>
        </w:r>
        <w:r>
          <w:fldChar w:fldCharType="separate"/>
        </w:r>
        <w:r>
          <w:t>6</w:t>
        </w:r>
        <w:r>
          <w:fldChar w:fldCharType="end"/>
        </w:r>
      </w:hyperlink>
    </w:p>
    <w:p>
      <w:pPr>
        <w:pStyle w:val="TOC2"/>
        <w:tabs>
          <w:tab w:val="right" w:leader="dot" w:pos="8306"/>
        </w:tabs>
      </w:pPr>
      <w:hyperlink w:anchor="_Toc20363" w:history="1">
        <w:r>
          <w:rPr>
            <w:rFonts w:ascii="仿宋" w:eastAsia="仿宋" w:hAnsi="仿宋" w:cs="仿宋" w:hint="eastAsia"/>
            <w:lang w:eastAsia="zh-CN"/>
          </w:rPr>
          <w:t>(五)、选址综合评价</w:t>
        </w:r>
        <w:r>
          <w:tab/>
        </w:r>
        <w:r>
          <w:fldChar w:fldCharType="begin"/>
        </w:r>
        <w:r>
          <w:instrText xml:space="preserve"> PAGEREF _Toc20363 \h </w:instrText>
        </w:r>
        <w:r>
          <w:fldChar w:fldCharType="separate"/>
        </w:r>
        <w:r>
          <w:t>7</w:t>
        </w:r>
        <w:r>
          <w:fldChar w:fldCharType="end"/>
        </w:r>
      </w:hyperlink>
    </w:p>
    <w:p>
      <w:pPr>
        <w:pStyle w:val="TOC1"/>
        <w:tabs>
          <w:tab w:val="right" w:leader="dot" w:pos="8306"/>
        </w:tabs>
      </w:pPr>
      <w:hyperlink w:anchor="_Toc3689" w:history="1">
        <w:r>
          <w:rPr>
            <w:rFonts w:ascii="仿宋" w:eastAsia="仿宋" w:hAnsi="仿宋" w:cs="仿宋" w:hint="eastAsia"/>
            <w:lang w:eastAsia="zh-CN"/>
          </w:rPr>
          <w:t>二、药用辅料项目概论</w:t>
        </w:r>
        <w:r>
          <w:tab/>
        </w:r>
        <w:r>
          <w:fldChar w:fldCharType="begin"/>
        </w:r>
        <w:r>
          <w:instrText xml:space="preserve"> PAGEREF _Toc3689 \h </w:instrText>
        </w:r>
        <w:r>
          <w:fldChar w:fldCharType="separate"/>
        </w:r>
        <w:r>
          <w:t>8</w:t>
        </w:r>
        <w:r>
          <w:fldChar w:fldCharType="end"/>
        </w:r>
      </w:hyperlink>
    </w:p>
    <w:p>
      <w:pPr>
        <w:pStyle w:val="TOC2"/>
        <w:tabs>
          <w:tab w:val="right" w:leader="dot" w:pos="8306"/>
        </w:tabs>
      </w:pPr>
      <w:hyperlink w:anchor="_Toc1908" w:history="1">
        <w:r>
          <w:rPr>
            <w:rFonts w:ascii="仿宋" w:eastAsia="仿宋" w:hAnsi="仿宋" w:cs="仿宋" w:hint="eastAsia"/>
            <w:lang w:eastAsia="zh-CN"/>
          </w:rPr>
          <w:t>(一)、药用辅料项目概况</w:t>
        </w:r>
        <w:r>
          <w:tab/>
        </w:r>
        <w:r>
          <w:fldChar w:fldCharType="begin"/>
        </w:r>
        <w:r>
          <w:instrText xml:space="preserve"> PAGEREF _Toc1908 \h </w:instrText>
        </w:r>
        <w:r>
          <w:fldChar w:fldCharType="separate"/>
        </w:r>
        <w:r>
          <w:t>8</w:t>
        </w:r>
        <w:r>
          <w:fldChar w:fldCharType="end"/>
        </w:r>
      </w:hyperlink>
    </w:p>
    <w:p>
      <w:pPr>
        <w:pStyle w:val="TOC2"/>
        <w:tabs>
          <w:tab w:val="right" w:leader="dot" w:pos="8306"/>
        </w:tabs>
      </w:pPr>
      <w:hyperlink w:anchor="_Toc14992" w:history="1">
        <w:r>
          <w:rPr>
            <w:rFonts w:ascii="仿宋" w:eastAsia="仿宋" w:hAnsi="仿宋" w:cs="仿宋" w:hint="eastAsia"/>
            <w:lang w:eastAsia="zh-CN"/>
          </w:rPr>
          <w:t>(二)、药用辅料项目目标</w:t>
        </w:r>
        <w:r>
          <w:tab/>
        </w:r>
        <w:r>
          <w:fldChar w:fldCharType="begin"/>
        </w:r>
        <w:r>
          <w:instrText xml:space="preserve"> PAGEREF _Toc14992 \h </w:instrText>
        </w:r>
        <w:r>
          <w:fldChar w:fldCharType="separate"/>
        </w:r>
        <w:r>
          <w:t>10</w:t>
        </w:r>
        <w:r>
          <w:fldChar w:fldCharType="end"/>
        </w:r>
      </w:hyperlink>
    </w:p>
    <w:p>
      <w:pPr>
        <w:pStyle w:val="TOC2"/>
        <w:tabs>
          <w:tab w:val="right" w:leader="dot" w:pos="8306"/>
        </w:tabs>
      </w:pPr>
      <w:hyperlink w:anchor="_Toc18675" w:history="1">
        <w:r>
          <w:rPr>
            <w:rFonts w:ascii="仿宋" w:eastAsia="仿宋" w:hAnsi="仿宋" w:cs="仿宋" w:hint="eastAsia"/>
            <w:lang w:eastAsia="zh-CN"/>
          </w:rPr>
          <w:t>(三)、药用辅料项目提出的理由</w:t>
        </w:r>
        <w:r>
          <w:tab/>
        </w:r>
        <w:r>
          <w:fldChar w:fldCharType="begin"/>
        </w:r>
        <w:r>
          <w:instrText xml:space="preserve"> PAGEREF _Toc18675 \h </w:instrText>
        </w:r>
        <w:r>
          <w:fldChar w:fldCharType="separate"/>
        </w:r>
        <w:r>
          <w:t>11</w:t>
        </w:r>
        <w:r>
          <w:fldChar w:fldCharType="end"/>
        </w:r>
      </w:hyperlink>
    </w:p>
    <w:p>
      <w:pPr>
        <w:pStyle w:val="TOC2"/>
        <w:tabs>
          <w:tab w:val="right" w:leader="dot" w:pos="8306"/>
        </w:tabs>
      </w:pPr>
      <w:hyperlink w:anchor="_Toc24406" w:history="1">
        <w:r>
          <w:rPr>
            <w:rFonts w:ascii="仿宋" w:eastAsia="仿宋" w:hAnsi="仿宋" w:cs="仿宋" w:hint="eastAsia"/>
            <w:lang w:eastAsia="zh-CN"/>
          </w:rPr>
          <w:t>(四)、药用辅料项目意义</w:t>
        </w:r>
        <w:r>
          <w:tab/>
        </w:r>
        <w:r>
          <w:fldChar w:fldCharType="begin"/>
        </w:r>
        <w:r>
          <w:instrText xml:space="preserve"> PAGEREF _Toc24406 \h </w:instrText>
        </w:r>
        <w:r>
          <w:fldChar w:fldCharType="separate"/>
        </w:r>
        <w:r>
          <w:t>13</w:t>
        </w:r>
        <w:r>
          <w:fldChar w:fldCharType="end"/>
        </w:r>
      </w:hyperlink>
    </w:p>
    <w:p>
      <w:pPr>
        <w:pStyle w:val="TOC2"/>
        <w:tabs>
          <w:tab w:val="right" w:leader="dot" w:pos="8306"/>
        </w:tabs>
      </w:pPr>
      <w:hyperlink w:anchor="_Toc28022" w:history="1">
        <w:r>
          <w:rPr>
            <w:rFonts w:ascii="仿宋" w:eastAsia="仿宋" w:hAnsi="仿宋" w:cs="仿宋" w:hint="eastAsia"/>
            <w:lang w:eastAsia="zh-CN"/>
          </w:rPr>
          <w:t>(五)、药用辅料项目背景</w:t>
        </w:r>
        <w:r>
          <w:tab/>
        </w:r>
        <w:r>
          <w:fldChar w:fldCharType="begin"/>
        </w:r>
        <w:r>
          <w:instrText xml:space="preserve"> PAGEREF _Toc28022 \h </w:instrText>
        </w:r>
        <w:r>
          <w:fldChar w:fldCharType="separate"/>
        </w:r>
        <w:r>
          <w:t>14</w:t>
        </w:r>
        <w:r>
          <w:fldChar w:fldCharType="end"/>
        </w:r>
      </w:hyperlink>
    </w:p>
    <w:p>
      <w:pPr>
        <w:pStyle w:val="TOC1"/>
        <w:tabs>
          <w:tab w:val="right" w:leader="dot" w:pos="8306"/>
        </w:tabs>
      </w:pPr>
      <w:hyperlink w:anchor="_Toc19817" w:history="1">
        <w:r>
          <w:rPr>
            <w:rFonts w:ascii="仿宋" w:eastAsia="仿宋" w:hAnsi="仿宋" w:cs="仿宋" w:hint="eastAsia"/>
            <w:lang w:eastAsia="zh-CN"/>
          </w:rPr>
          <w:t>三、药用辅料项目文档管理</w:t>
        </w:r>
        <w:r>
          <w:tab/>
        </w:r>
        <w:r>
          <w:fldChar w:fldCharType="begin"/>
        </w:r>
        <w:r>
          <w:instrText xml:space="preserve"> PAGEREF _Toc19817 \h </w:instrText>
        </w:r>
        <w:r>
          <w:fldChar w:fldCharType="separate"/>
        </w:r>
        <w:r>
          <w:t>15</w:t>
        </w:r>
        <w:r>
          <w:fldChar w:fldCharType="end"/>
        </w:r>
      </w:hyperlink>
    </w:p>
    <w:p>
      <w:pPr>
        <w:pStyle w:val="TOC2"/>
        <w:tabs>
          <w:tab w:val="right" w:leader="dot" w:pos="8306"/>
        </w:tabs>
      </w:pPr>
      <w:hyperlink w:anchor="_Toc21512" w:history="1">
        <w:r>
          <w:rPr>
            <w:rFonts w:ascii="仿宋" w:eastAsia="仿宋" w:hAnsi="仿宋" w:cs="仿宋" w:hint="eastAsia"/>
            <w:lang w:eastAsia="zh-CN"/>
          </w:rPr>
          <w:t>(一)、文档编制与审查</w:t>
        </w:r>
        <w:r>
          <w:tab/>
        </w:r>
        <w:r>
          <w:fldChar w:fldCharType="begin"/>
        </w:r>
        <w:r>
          <w:instrText xml:space="preserve"> PAGEREF _Toc21512 \h </w:instrText>
        </w:r>
        <w:r>
          <w:fldChar w:fldCharType="separate"/>
        </w:r>
        <w:r>
          <w:t>15</w:t>
        </w:r>
        <w:r>
          <w:fldChar w:fldCharType="end"/>
        </w:r>
      </w:hyperlink>
    </w:p>
    <w:p>
      <w:pPr>
        <w:pStyle w:val="TOC2"/>
        <w:tabs>
          <w:tab w:val="right" w:leader="dot" w:pos="8306"/>
        </w:tabs>
      </w:pPr>
      <w:hyperlink w:anchor="_Toc15475" w:history="1">
        <w:r>
          <w:rPr>
            <w:rFonts w:ascii="仿宋" w:eastAsia="仿宋" w:hAnsi="仿宋" w:cs="仿宋" w:hint="eastAsia"/>
            <w:lang w:eastAsia="zh-CN"/>
          </w:rPr>
          <w:t>(二)、文档发布与分发</w:t>
        </w:r>
        <w:r>
          <w:tab/>
        </w:r>
        <w:r>
          <w:fldChar w:fldCharType="begin"/>
        </w:r>
        <w:r>
          <w:instrText xml:space="preserve"> PAGEREF _Toc15475 \h </w:instrText>
        </w:r>
        <w:r>
          <w:fldChar w:fldCharType="separate"/>
        </w:r>
        <w:r>
          <w:t>16</w:t>
        </w:r>
        <w:r>
          <w:fldChar w:fldCharType="end"/>
        </w:r>
      </w:hyperlink>
    </w:p>
    <w:p>
      <w:pPr>
        <w:pStyle w:val="TOC2"/>
        <w:tabs>
          <w:tab w:val="right" w:leader="dot" w:pos="8306"/>
        </w:tabs>
      </w:pPr>
      <w:hyperlink w:anchor="_Toc32589" w:history="1">
        <w:r>
          <w:rPr>
            <w:rFonts w:ascii="仿宋" w:eastAsia="仿宋" w:hAnsi="仿宋" w:cs="仿宋" w:hint="eastAsia"/>
            <w:lang w:eastAsia="zh-CN"/>
          </w:rPr>
          <w:t>(三)、文档存档与归档</w:t>
        </w:r>
        <w:r>
          <w:tab/>
        </w:r>
        <w:r>
          <w:fldChar w:fldCharType="begin"/>
        </w:r>
        <w:r>
          <w:instrText xml:space="preserve"> PAGEREF _Toc32589 \h </w:instrText>
        </w:r>
        <w:r>
          <w:fldChar w:fldCharType="separate"/>
        </w:r>
        <w:r>
          <w:t>17</w:t>
        </w:r>
        <w:r>
          <w:fldChar w:fldCharType="end"/>
        </w:r>
      </w:hyperlink>
    </w:p>
    <w:p>
      <w:pPr>
        <w:pStyle w:val="TOC1"/>
        <w:tabs>
          <w:tab w:val="right" w:leader="dot" w:pos="8306"/>
        </w:tabs>
      </w:pPr>
      <w:hyperlink w:anchor="_Toc12192" w:history="1">
        <w:r>
          <w:rPr>
            <w:rFonts w:ascii="仿宋" w:eastAsia="仿宋" w:hAnsi="仿宋" w:cs="仿宋" w:hint="eastAsia"/>
            <w:lang w:eastAsia="zh-CN"/>
          </w:rPr>
          <w:t>四、工艺说明</w:t>
        </w:r>
        <w:r>
          <w:tab/>
        </w:r>
        <w:r>
          <w:fldChar w:fldCharType="begin"/>
        </w:r>
        <w:r>
          <w:instrText xml:space="preserve"> PAGEREF _Toc12192 \h </w:instrText>
        </w:r>
        <w:r>
          <w:fldChar w:fldCharType="separate"/>
        </w:r>
        <w:r>
          <w:t>18</w:t>
        </w:r>
        <w:r>
          <w:fldChar w:fldCharType="end"/>
        </w:r>
      </w:hyperlink>
    </w:p>
    <w:p>
      <w:pPr>
        <w:pStyle w:val="TOC2"/>
        <w:tabs>
          <w:tab w:val="right" w:leader="dot" w:pos="8306"/>
        </w:tabs>
      </w:pPr>
      <w:hyperlink w:anchor="_Toc11373" w:history="1">
        <w:r>
          <w:rPr>
            <w:rFonts w:ascii="仿宋" w:eastAsia="仿宋" w:hAnsi="仿宋" w:cs="仿宋" w:hint="eastAsia"/>
            <w:lang w:eastAsia="zh-CN"/>
          </w:rPr>
          <w:t>(一)、技术管理特点</w:t>
        </w:r>
        <w:r>
          <w:tab/>
        </w:r>
        <w:r>
          <w:fldChar w:fldCharType="begin"/>
        </w:r>
        <w:r>
          <w:instrText xml:space="preserve"> PAGEREF _Toc11373 \h </w:instrText>
        </w:r>
        <w:r>
          <w:fldChar w:fldCharType="separate"/>
        </w:r>
        <w:r>
          <w:t>18</w:t>
        </w:r>
        <w:r>
          <w:fldChar w:fldCharType="end"/>
        </w:r>
      </w:hyperlink>
    </w:p>
    <w:p>
      <w:pPr>
        <w:pStyle w:val="TOC2"/>
        <w:tabs>
          <w:tab w:val="right" w:leader="dot" w:pos="8306"/>
        </w:tabs>
      </w:pPr>
      <w:hyperlink w:anchor="_Toc25445" w:history="1">
        <w:r>
          <w:rPr>
            <w:rFonts w:ascii="仿宋" w:eastAsia="仿宋" w:hAnsi="仿宋" w:cs="仿宋" w:hint="eastAsia"/>
            <w:lang w:eastAsia="zh-CN"/>
          </w:rPr>
          <w:t>(二)、药用辅料项目工艺技术设计方案</w:t>
        </w:r>
        <w:r>
          <w:tab/>
        </w:r>
        <w:r>
          <w:fldChar w:fldCharType="begin"/>
        </w:r>
        <w:r>
          <w:instrText xml:space="preserve"> PAGEREF _Toc25445 \h </w:instrText>
        </w:r>
        <w:r>
          <w:fldChar w:fldCharType="separate"/>
        </w:r>
        <w:r>
          <w:t>19</w:t>
        </w:r>
        <w:r>
          <w:fldChar w:fldCharType="end"/>
        </w:r>
      </w:hyperlink>
    </w:p>
    <w:p>
      <w:pPr>
        <w:pStyle w:val="TOC2"/>
        <w:tabs>
          <w:tab w:val="right" w:leader="dot" w:pos="8306"/>
        </w:tabs>
      </w:pPr>
      <w:hyperlink w:anchor="_Toc29268" w:history="1">
        <w:r>
          <w:rPr>
            <w:rFonts w:ascii="仿宋" w:eastAsia="仿宋" w:hAnsi="仿宋" w:cs="仿宋" w:hint="eastAsia"/>
            <w:lang w:eastAsia="zh-CN"/>
          </w:rPr>
          <w:t>(三)、设备选型方案</w:t>
        </w:r>
        <w:r>
          <w:tab/>
        </w:r>
        <w:r>
          <w:fldChar w:fldCharType="begin"/>
        </w:r>
        <w:r>
          <w:instrText xml:space="preserve"> PAGEREF _Toc29268 \h </w:instrText>
        </w:r>
        <w:r>
          <w:fldChar w:fldCharType="separate"/>
        </w:r>
        <w:r>
          <w:t>20</w:t>
        </w:r>
        <w:r>
          <w:fldChar w:fldCharType="end"/>
        </w:r>
      </w:hyperlink>
    </w:p>
    <w:p>
      <w:pPr>
        <w:pStyle w:val="TOC1"/>
        <w:tabs>
          <w:tab w:val="right" w:leader="dot" w:pos="8306"/>
        </w:tabs>
      </w:pPr>
      <w:hyperlink w:anchor="_Toc13879" w:history="1">
        <w:r>
          <w:rPr>
            <w:rFonts w:ascii="仿宋" w:eastAsia="仿宋" w:hAnsi="仿宋" w:cs="仿宋" w:hint="eastAsia"/>
            <w:lang w:eastAsia="zh-CN"/>
          </w:rPr>
          <w:t>五、药用辅料项目可持续发展</w:t>
        </w:r>
        <w:r>
          <w:tab/>
        </w:r>
        <w:r>
          <w:fldChar w:fldCharType="begin"/>
        </w:r>
        <w:r>
          <w:instrText xml:space="preserve"> PAGEREF _Toc13879 \h </w:instrText>
        </w:r>
        <w:r>
          <w:fldChar w:fldCharType="separate"/>
        </w:r>
        <w:r>
          <w:t>22</w:t>
        </w:r>
        <w:r>
          <w:fldChar w:fldCharType="end"/>
        </w:r>
      </w:hyperlink>
    </w:p>
    <w:p>
      <w:pPr>
        <w:pStyle w:val="TOC2"/>
        <w:tabs>
          <w:tab w:val="right" w:leader="dot" w:pos="8306"/>
        </w:tabs>
      </w:pPr>
      <w:hyperlink w:anchor="_Toc13292" w:history="1">
        <w:r>
          <w:rPr>
            <w:rFonts w:ascii="仿宋" w:eastAsia="仿宋" w:hAnsi="仿宋" w:cs="仿宋" w:hint="eastAsia"/>
            <w:lang w:eastAsia="zh-CN"/>
          </w:rPr>
          <w:t>(一)、可持续战略与实践</w:t>
        </w:r>
        <w:r>
          <w:tab/>
        </w:r>
        <w:r>
          <w:fldChar w:fldCharType="begin"/>
        </w:r>
        <w:r>
          <w:instrText xml:space="preserve"> PAGEREF _Toc13292 \h </w:instrText>
        </w:r>
        <w:r>
          <w:fldChar w:fldCharType="separate"/>
        </w:r>
        <w:r>
          <w:t>22</w:t>
        </w:r>
        <w:r>
          <w:fldChar w:fldCharType="end"/>
        </w:r>
      </w:hyperlink>
    </w:p>
    <w:p>
      <w:pPr>
        <w:pStyle w:val="TOC2"/>
        <w:tabs>
          <w:tab w:val="right" w:leader="dot" w:pos="8306"/>
        </w:tabs>
      </w:pPr>
      <w:hyperlink w:anchor="_Toc19550" w:history="1">
        <w:r>
          <w:rPr>
            <w:rFonts w:ascii="仿宋" w:eastAsia="仿宋" w:hAnsi="仿宋" w:cs="仿宋" w:hint="eastAsia"/>
            <w:lang w:eastAsia="zh-CN"/>
          </w:rPr>
          <w:t>(二)、环保与社会责任</w:t>
        </w:r>
        <w:r>
          <w:tab/>
        </w:r>
        <w:r>
          <w:fldChar w:fldCharType="begin"/>
        </w:r>
        <w:r>
          <w:instrText xml:space="preserve"> PAGEREF _Toc19550 \h </w:instrText>
        </w:r>
        <w:r>
          <w:fldChar w:fldCharType="separate"/>
        </w:r>
        <w:r>
          <w:t>22</w:t>
        </w:r>
        <w:r>
          <w:fldChar w:fldCharType="end"/>
        </w:r>
      </w:hyperlink>
    </w:p>
    <w:p>
      <w:pPr>
        <w:pStyle w:val="TOC1"/>
        <w:tabs>
          <w:tab w:val="right" w:leader="dot" w:pos="8306"/>
        </w:tabs>
      </w:pPr>
      <w:hyperlink w:anchor="_Toc17732" w:history="1">
        <w:r>
          <w:rPr>
            <w:rFonts w:ascii="仿宋" w:eastAsia="仿宋" w:hAnsi="仿宋" w:cs="仿宋" w:hint="eastAsia"/>
            <w:lang w:eastAsia="zh-CN"/>
          </w:rPr>
          <w:t>六、市场分析、调研</w:t>
        </w:r>
        <w:r>
          <w:tab/>
        </w:r>
        <w:r>
          <w:fldChar w:fldCharType="begin"/>
        </w:r>
        <w:r>
          <w:instrText xml:space="preserve"> PAGEREF _Toc17732 \h </w:instrText>
        </w:r>
        <w:r>
          <w:fldChar w:fldCharType="separate"/>
        </w:r>
        <w:r>
          <w:t>23</w:t>
        </w:r>
        <w:r>
          <w:fldChar w:fldCharType="end"/>
        </w:r>
      </w:hyperlink>
    </w:p>
    <w:p>
      <w:pPr>
        <w:pStyle w:val="TOC2"/>
        <w:tabs>
          <w:tab w:val="right" w:leader="dot" w:pos="8306"/>
        </w:tabs>
      </w:pPr>
      <w:hyperlink w:anchor="_Toc28428" w:history="1">
        <w:r>
          <w:rPr>
            <w:rFonts w:ascii="仿宋" w:eastAsia="仿宋" w:hAnsi="仿宋" w:cs="仿宋" w:hint="eastAsia"/>
            <w:lang w:eastAsia="zh-CN"/>
          </w:rPr>
          <w:t>(一)、药用辅料行业分析</w:t>
        </w:r>
        <w:r>
          <w:tab/>
        </w:r>
        <w:r>
          <w:fldChar w:fldCharType="begin"/>
        </w:r>
        <w:r>
          <w:instrText xml:space="preserve"> PAGEREF _Toc28428 \h </w:instrText>
        </w:r>
        <w:r>
          <w:fldChar w:fldCharType="separate"/>
        </w:r>
        <w:r>
          <w:t>23</w:t>
        </w:r>
        <w:r>
          <w:fldChar w:fldCharType="end"/>
        </w:r>
      </w:hyperlink>
    </w:p>
    <w:p>
      <w:pPr>
        <w:pStyle w:val="TOC2"/>
        <w:tabs>
          <w:tab w:val="right" w:leader="dot" w:pos="8306"/>
        </w:tabs>
      </w:pPr>
      <w:hyperlink w:anchor="_Toc25274" w:history="1">
        <w:r>
          <w:rPr>
            <w:rFonts w:ascii="仿宋" w:eastAsia="仿宋" w:hAnsi="仿宋" w:cs="仿宋" w:hint="eastAsia"/>
            <w:lang w:eastAsia="zh-CN"/>
          </w:rPr>
          <w:t>(二)、药用辅料市场分析预测</w:t>
        </w:r>
        <w:r>
          <w:tab/>
        </w:r>
        <w:r>
          <w:fldChar w:fldCharType="begin"/>
        </w:r>
        <w:r>
          <w:instrText xml:space="preserve"> PAGEREF _Toc25274 \h </w:instrText>
        </w:r>
        <w:r>
          <w:fldChar w:fldCharType="separate"/>
        </w:r>
        <w:r>
          <w:t>24</w:t>
        </w:r>
        <w:r>
          <w:fldChar w:fldCharType="end"/>
        </w:r>
      </w:hyperlink>
    </w:p>
    <w:p>
      <w:pPr>
        <w:pStyle w:val="TOC1"/>
        <w:tabs>
          <w:tab w:val="right" w:leader="dot" w:pos="8306"/>
        </w:tabs>
      </w:pPr>
      <w:hyperlink w:anchor="_Toc26960" w:history="1">
        <w:r>
          <w:rPr>
            <w:rFonts w:ascii="仿宋" w:eastAsia="仿宋" w:hAnsi="仿宋" w:cs="仿宋" w:hint="eastAsia"/>
            <w:lang w:eastAsia="zh-CN"/>
          </w:rPr>
          <w:t>七、药用辅料项目计划安排</w:t>
        </w:r>
        <w:r>
          <w:tab/>
        </w:r>
        <w:r>
          <w:fldChar w:fldCharType="begin"/>
        </w:r>
        <w:r>
          <w:instrText xml:space="preserve"> PAGEREF _Toc26960 \h </w:instrText>
        </w:r>
        <w:r>
          <w:fldChar w:fldCharType="separate"/>
        </w:r>
        <w:r>
          <w:t>25</w:t>
        </w:r>
        <w:r>
          <w:fldChar w:fldCharType="end"/>
        </w:r>
      </w:hyperlink>
    </w:p>
    <w:p>
      <w:pPr>
        <w:pStyle w:val="TOC2"/>
        <w:tabs>
          <w:tab w:val="right" w:leader="dot" w:pos="8306"/>
        </w:tabs>
      </w:pPr>
      <w:hyperlink w:anchor="_Toc21152" w:history="1">
        <w:r>
          <w:rPr>
            <w:rFonts w:ascii="仿宋" w:eastAsia="仿宋" w:hAnsi="仿宋" w:cs="仿宋" w:hint="eastAsia"/>
            <w:lang w:eastAsia="zh-CN"/>
          </w:rPr>
          <w:t>(一)、建设周期</w:t>
        </w:r>
        <w:r>
          <w:tab/>
        </w:r>
        <w:r>
          <w:fldChar w:fldCharType="begin"/>
        </w:r>
        <w:r>
          <w:instrText xml:space="preserve"> PAGEREF _Toc21152 \h </w:instrText>
        </w:r>
        <w:r>
          <w:fldChar w:fldCharType="separate"/>
        </w:r>
        <w:r>
          <w:t>25</w:t>
        </w:r>
        <w:r>
          <w:fldChar w:fldCharType="end"/>
        </w:r>
      </w:hyperlink>
    </w:p>
    <w:p>
      <w:pPr>
        <w:pStyle w:val="TOC2"/>
        <w:tabs>
          <w:tab w:val="right" w:leader="dot" w:pos="8306"/>
        </w:tabs>
      </w:pPr>
      <w:hyperlink w:anchor="_Toc31149" w:history="1">
        <w:r>
          <w:rPr>
            <w:rFonts w:ascii="仿宋" w:eastAsia="仿宋" w:hAnsi="仿宋" w:cs="仿宋" w:hint="eastAsia"/>
            <w:lang w:eastAsia="zh-CN"/>
          </w:rPr>
          <w:t>(二)、建设进度</w:t>
        </w:r>
        <w:r>
          <w:tab/>
        </w:r>
        <w:r>
          <w:fldChar w:fldCharType="begin"/>
        </w:r>
        <w:r>
          <w:instrText xml:space="preserve"> PAGEREF _Toc31149 \h </w:instrText>
        </w:r>
        <w:r>
          <w:fldChar w:fldCharType="separate"/>
        </w:r>
        <w:r>
          <w:t>26</w:t>
        </w:r>
        <w:r>
          <w:fldChar w:fldCharType="end"/>
        </w:r>
      </w:hyperlink>
    </w:p>
    <w:p>
      <w:pPr>
        <w:pStyle w:val="TOC2"/>
        <w:tabs>
          <w:tab w:val="right" w:leader="dot" w:pos="8306"/>
        </w:tabs>
      </w:pPr>
      <w:hyperlink w:anchor="_Toc3324" w:history="1">
        <w:r>
          <w:rPr>
            <w:rFonts w:ascii="仿宋" w:eastAsia="仿宋" w:hAnsi="仿宋" w:cs="仿宋" w:hint="eastAsia"/>
            <w:lang w:eastAsia="zh-CN"/>
          </w:rPr>
          <w:t>(三)、进度安排注意事项</w:t>
        </w:r>
        <w:r>
          <w:tab/>
        </w:r>
        <w:r>
          <w:fldChar w:fldCharType="begin"/>
        </w:r>
        <w:r>
          <w:instrText xml:space="preserve"> PAGEREF _Toc3324 \h </w:instrText>
        </w:r>
        <w:r>
          <w:fldChar w:fldCharType="separate"/>
        </w:r>
        <w:r>
          <w:t>27</w:t>
        </w:r>
        <w:r>
          <w:fldChar w:fldCharType="end"/>
        </w:r>
      </w:hyperlink>
    </w:p>
    <w:p>
      <w:pPr>
        <w:pStyle w:val="TOC2"/>
        <w:tabs>
          <w:tab w:val="right" w:leader="dot" w:pos="8306"/>
        </w:tabs>
      </w:pPr>
      <w:hyperlink w:anchor="_Toc25946" w:history="1">
        <w:r>
          <w:rPr>
            <w:rFonts w:ascii="仿宋" w:eastAsia="仿宋" w:hAnsi="仿宋" w:cs="仿宋" w:hint="eastAsia"/>
            <w:lang w:eastAsia="zh-CN"/>
          </w:rPr>
          <w:t>(四)、人力资源配置</w:t>
        </w:r>
        <w:r>
          <w:tab/>
        </w:r>
        <w:r>
          <w:fldChar w:fldCharType="begin"/>
        </w:r>
        <w:r>
          <w:instrText xml:space="preserve"> PAGEREF _Toc25946 \h </w:instrText>
        </w:r>
        <w:r>
          <w:fldChar w:fldCharType="separate"/>
        </w:r>
        <w:r>
          <w:t>28</w:t>
        </w:r>
        <w:r>
          <w:fldChar w:fldCharType="end"/>
        </w:r>
      </w:hyperlink>
    </w:p>
    <w:p>
      <w:pPr>
        <w:pStyle w:val="TOC1"/>
        <w:tabs>
          <w:tab w:val="right" w:leader="dot" w:pos="8306"/>
        </w:tabs>
      </w:pPr>
      <w:hyperlink w:anchor="_Toc25168" w:history="1">
        <w:r>
          <w:rPr>
            <w:rFonts w:ascii="仿宋" w:eastAsia="仿宋" w:hAnsi="仿宋" w:cs="仿宋" w:hint="eastAsia"/>
            <w:lang w:eastAsia="zh-CN"/>
          </w:rPr>
          <w:t>八、药用辅料项目风险管理</w:t>
        </w:r>
        <w:r>
          <w:tab/>
        </w:r>
        <w:r>
          <w:fldChar w:fldCharType="begin"/>
        </w:r>
        <w:r>
          <w:instrText xml:space="preserve"> PAGEREF _Toc25168 \h </w:instrText>
        </w:r>
        <w:r>
          <w:fldChar w:fldCharType="separate"/>
        </w:r>
        <w:r>
          <w:t>29</w:t>
        </w:r>
        <w:r>
          <w:fldChar w:fldCharType="end"/>
        </w:r>
      </w:hyperlink>
    </w:p>
    <w:p>
      <w:pPr>
        <w:pStyle w:val="TOC2"/>
        <w:tabs>
          <w:tab w:val="right" w:leader="dot" w:pos="8306"/>
        </w:tabs>
      </w:pPr>
      <w:hyperlink w:anchor="_Toc25197" w:history="1">
        <w:r>
          <w:rPr>
            <w:rFonts w:ascii="仿宋" w:eastAsia="仿宋" w:hAnsi="仿宋" w:cs="仿宋" w:hint="eastAsia"/>
            <w:lang w:eastAsia="zh-CN"/>
          </w:rPr>
          <w:t>(一)、风险识别与评估</w:t>
        </w:r>
        <w:r>
          <w:tab/>
        </w:r>
        <w:r>
          <w:fldChar w:fldCharType="begin"/>
        </w:r>
        <w:r>
          <w:instrText xml:space="preserve"> PAGEREF _Toc25197 \h </w:instrText>
        </w:r>
        <w:r>
          <w:fldChar w:fldCharType="separate"/>
        </w:r>
        <w:r>
          <w:t>29</w:t>
        </w:r>
        <w:r>
          <w:fldChar w:fldCharType="end"/>
        </w:r>
      </w:hyperlink>
    </w:p>
    <w:p>
      <w:pPr>
        <w:pStyle w:val="TOC2"/>
        <w:tabs>
          <w:tab w:val="right" w:leader="dot" w:pos="8306"/>
        </w:tabs>
      </w:pPr>
      <w:hyperlink w:anchor="_Toc8585" w:history="1">
        <w:r>
          <w:rPr>
            <w:rFonts w:ascii="仿宋" w:eastAsia="仿宋" w:hAnsi="仿宋" w:cs="仿宋" w:hint="eastAsia"/>
            <w:lang w:eastAsia="zh-CN"/>
          </w:rPr>
          <w:t>(二)、风险应对策略</w:t>
        </w:r>
        <w:r>
          <w:tab/>
        </w:r>
        <w:r>
          <w:fldChar w:fldCharType="begin"/>
        </w:r>
        <w:r>
          <w:instrText xml:space="preserve"> PAGEREF _Toc8585 \h </w:instrText>
        </w:r>
        <w:r>
          <w:fldChar w:fldCharType="separate"/>
        </w:r>
        <w:r>
          <w:t>30</w:t>
        </w:r>
        <w:r>
          <w:fldChar w:fldCharType="end"/>
        </w:r>
      </w:hyperlink>
    </w:p>
    <w:p>
      <w:pPr>
        <w:pStyle w:val="TOC2"/>
        <w:tabs>
          <w:tab w:val="right" w:leader="dot" w:pos="8306"/>
        </w:tabs>
      </w:pPr>
      <w:hyperlink w:anchor="_Toc30855" w:history="1">
        <w:r>
          <w:rPr>
            <w:rFonts w:ascii="仿宋" w:eastAsia="仿宋" w:hAnsi="仿宋" w:cs="仿宋" w:hint="eastAsia"/>
            <w:lang w:eastAsia="zh-CN"/>
          </w:rPr>
          <w:t>(三)、风险监控与控制</w:t>
        </w:r>
        <w:r>
          <w:tab/>
        </w:r>
        <w:r>
          <w:fldChar w:fldCharType="begin"/>
        </w:r>
        <w:r>
          <w:instrText xml:space="preserve"> PAGEREF _Toc30855 \h </w:instrText>
        </w:r>
        <w:r>
          <w:fldChar w:fldCharType="separate"/>
        </w:r>
        <w:r>
          <w:t>32</w:t>
        </w:r>
        <w:r>
          <w:fldChar w:fldCharType="end"/>
        </w:r>
      </w:hyperlink>
    </w:p>
    <w:p>
      <w:pPr>
        <w:pStyle w:val="TOC1"/>
        <w:tabs>
          <w:tab w:val="right" w:leader="dot" w:pos="8306"/>
        </w:tabs>
      </w:pPr>
      <w:hyperlink w:anchor="_Toc32395" w:history="1">
        <w:r>
          <w:rPr>
            <w:rFonts w:ascii="仿宋" w:eastAsia="仿宋" w:hAnsi="仿宋" w:cs="仿宋" w:hint="eastAsia"/>
            <w:lang w:eastAsia="zh-CN"/>
          </w:rPr>
          <w:t>九、药用辅料项目环境影响分析</w:t>
        </w:r>
        <w:r>
          <w:tab/>
        </w:r>
        <w:r>
          <w:fldChar w:fldCharType="begin"/>
        </w:r>
        <w:r>
          <w:instrText xml:space="preserve"> PAGEREF _Toc32395 \h </w:instrText>
        </w:r>
        <w:r>
          <w:fldChar w:fldCharType="separate"/>
        </w:r>
        <w:r>
          <w:t>33</w:t>
        </w:r>
        <w:r>
          <w:fldChar w:fldCharType="end"/>
        </w:r>
      </w:hyperlink>
    </w:p>
    <w:p>
      <w:pPr>
        <w:pStyle w:val="TOC2"/>
        <w:tabs>
          <w:tab w:val="right" w:leader="dot" w:pos="8306"/>
        </w:tabs>
      </w:pPr>
      <w:hyperlink w:anchor="_Toc13240" w:history="1">
        <w:r>
          <w:rPr>
            <w:rFonts w:ascii="仿宋" w:eastAsia="仿宋" w:hAnsi="仿宋" w:cs="仿宋" w:hint="eastAsia"/>
            <w:lang w:eastAsia="zh-CN"/>
          </w:rPr>
          <w:t>(一)、建设区域环境质量现状</w:t>
        </w:r>
        <w:r>
          <w:tab/>
        </w:r>
        <w:r>
          <w:fldChar w:fldCharType="begin"/>
        </w:r>
        <w:r>
          <w:instrText xml:space="preserve"> PAGEREF _Toc13240 \h </w:instrText>
        </w:r>
        <w:r>
          <w:fldChar w:fldCharType="separate"/>
        </w:r>
        <w:r>
          <w:t>33</w:t>
        </w:r>
        <w:r>
          <w:fldChar w:fldCharType="end"/>
        </w:r>
      </w:hyperlink>
    </w:p>
    <w:p>
      <w:pPr>
        <w:pStyle w:val="TOC2"/>
        <w:tabs>
          <w:tab w:val="right" w:leader="dot" w:pos="8306"/>
        </w:tabs>
      </w:pPr>
      <w:hyperlink w:anchor="_Toc17906" w:history="1">
        <w:r>
          <w:rPr>
            <w:rFonts w:ascii="仿宋" w:eastAsia="仿宋" w:hAnsi="仿宋" w:cs="仿宋" w:hint="eastAsia"/>
            <w:lang w:eastAsia="zh-CN"/>
          </w:rPr>
          <w:t>(二)、建设期环境保护</w:t>
        </w:r>
        <w:r>
          <w:tab/>
        </w:r>
        <w:r>
          <w:fldChar w:fldCharType="begin"/>
        </w:r>
        <w:r>
          <w:instrText xml:space="preserve"> PAGEREF _Toc17906 \h </w:instrText>
        </w:r>
        <w:r>
          <w:fldChar w:fldCharType="separate"/>
        </w:r>
        <w:r>
          <w:t>34</w:t>
        </w:r>
        <w:r>
          <w:fldChar w:fldCharType="end"/>
        </w:r>
      </w:hyperlink>
    </w:p>
    <w:p>
      <w:pPr>
        <w:pStyle w:val="TOC2"/>
        <w:tabs>
          <w:tab w:val="right" w:leader="dot" w:pos="8306"/>
        </w:tabs>
      </w:pPr>
      <w:hyperlink w:anchor="_Toc9143" w:history="1">
        <w:r>
          <w:rPr>
            <w:rFonts w:ascii="仿宋" w:eastAsia="仿宋" w:hAnsi="仿宋" w:cs="仿宋" w:hint="eastAsia"/>
            <w:lang w:eastAsia="zh-CN"/>
          </w:rPr>
          <w:t>(三)、运营期环境保护</w:t>
        </w:r>
        <w:r>
          <w:tab/>
        </w:r>
        <w:r>
          <w:fldChar w:fldCharType="begin"/>
        </w:r>
        <w:r>
          <w:instrText xml:space="preserve"> PAGEREF _Toc9143 \h </w:instrText>
        </w:r>
        <w:r>
          <w:fldChar w:fldCharType="separate"/>
        </w:r>
        <w:r>
          <w:t>36</w:t>
        </w:r>
        <w:r>
          <w:fldChar w:fldCharType="end"/>
        </w:r>
      </w:hyperlink>
    </w:p>
    <w:p>
      <w:pPr>
        <w:pStyle w:val="TOC2"/>
        <w:tabs>
          <w:tab w:val="right" w:leader="dot" w:pos="8306"/>
        </w:tabs>
      </w:pPr>
      <w:hyperlink w:anchor="_Toc4091" w:history="1">
        <w:r>
          <w:rPr>
            <w:rFonts w:ascii="仿宋" w:eastAsia="仿宋" w:hAnsi="仿宋" w:cs="仿宋" w:hint="eastAsia"/>
            <w:lang w:eastAsia="zh-CN"/>
          </w:rPr>
          <w:t>(四)、药用辅料项目建设对区域经济的影响</w:t>
        </w:r>
        <w:r>
          <w:tab/>
        </w:r>
        <w:r>
          <w:fldChar w:fldCharType="begin"/>
        </w:r>
        <w:r>
          <w:instrText xml:space="preserve"> PAGEREF _Toc4091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07" w:history="1">
        <w:r>
          <w:rPr>
            <w:rFonts w:ascii="仿宋" w:eastAsia="仿宋" w:hAnsi="仿宋" w:cs="仿宋" w:hint="eastAsia"/>
            <w:lang w:eastAsia="zh-CN"/>
          </w:rPr>
          <w:t>(五)、废弃物处理</w:t>
        </w:r>
        <w:r>
          <w:tab/>
        </w:r>
        <w:r>
          <w:fldChar w:fldCharType="begin"/>
        </w:r>
        <w:r>
          <w:instrText xml:space="preserve"> PAGEREF _Toc12707 \h </w:instrText>
        </w:r>
        <w:r>
          <w:fldChar w:fldCharType="separate"/>
        </w:r>
        <w:r>
          <w:t>39</w:t>
        </w:r>
        <w:r>
          <w:fldChar w:fldCharType="end"/>
        </w:r>
      </w:hyperlink>
    </w:p>
    <w:p>
      <w:pPr>
        <w:pStyle w:val="TOC2"/>
        <w:tabs>
          <w:tab w:val="right" w:leader="dot" w:pos="8306"/>
        </w:tabs>
      </w:pPr>
      <w:hyperlink w:anchor="_Toc29632" w:history="1">
        <w:r>
          <w:rPr>
            <w:rFonts w:ascii="仿宋" w:eastAsia="仿宋" w:hAnsi="仿宋" w:cs="仿宋" w:hint="eastAsia"/>
            <w:lang w:eastAsia="zh-CN"/>
          </w:rPr>
          <w:t>(六)、特殊环境影响分析</w:t>
        </w:r>
        <w:r>
          <w:tab/>
        </w:r>
        <w:r>
          <w:fldChar w:fldCharType="begin"/>
        </w:r>
        <w:r>
          <w:instrText xml:space="preserve"> PAGEREF _Toc29632 \h </w:instrText>
        </w:r>
        <w:r>
          <w:fldChar w:fldCharType="separate"/>
        </w:r>
        <w:r>
          <w:t>40</w:t>
        </w:r>
        <w:r>
          <w:fldChar w:fldCharType="end"/>
        </w:r>
      </w:hyperlink>
    </w:p>
    <w:p>
      <w:pPr>
        <w:pStyle w:val="TOC2"/>
        <w:tabs>
          <w:tab w:val="right" w:leader="dot" w:pos="8306"/>
        </w:tabs>
      </w:pPr>
      <w:hyperlink w:anchor="_Toc26845" w:history="1">
        <w:r>
          <w:rPr>
            <w:rFonts w:ascii="仿宋" w:eastAsia="仿宋" w:hAnsi="仿宋" w:cs="仿宋" w:hint="eastAsia"/>
            <w:lang w:eastAsia="zh-CN"/>
          </w:rPr>
          <w:t>(七)、清洁生产</w:t>
        </w:r>
        <w:r>
          <w:tab/>
        </w:r>
        <w:r>
          <w:fldChar w:fldCharType="begin"/>
        </w:r>
        <w:r>
          <w:instrText xml:space="preserve"> PAGEREF _Toc26845 \h </w:instrText>
        </w:r>
        <w:r>
          <w:fldChar w:fldCharType="separate"/>
        </w:r>
        <w:r>
          <w:t>41</w:t>
        </w:r>
        <w:r>
          <w:fldChar w:fldCharType="end"/>
        </w:r>
      </w:hyperlink>
    </w:p>
    <w:p>
      <w:pPr>
        <w:pStyle w:val="TOC2"/>
        <w:tabs>
          <w:tab w:val="right" w:leader="dot" w:pos="8306"/>
        </w:tabs>
      </w:pPr>
      <w:hyperlink w:anchor="_Toc1308" w:history="1">
        <w:r>
          <w:rPr>
            <w:rFonts w:ascii="仿宋" w:eastAsia="仿宋" w:hAnsi="仿宋" w:cs="仿宋" w:hint="eastAsia"/>
            <w:lang w:eastAsia="zh-CN"/>
          </w:rPr>
          <w:t>(八)、环境保护综合评价</w:t>
        </w:r>
        <w:r>
          <w:tab/>
        </w:r>
        <w:r>
          <w:fldChar w:fldCharType="begin"/>
        </w:r>
        <w:r>
          <w:instrText xml:space="preserve"> PAGEREF _Toc1308 \h </w:instrText>
        </w:r>
        <w:r>
          <w:fldChar w:fldCharType="separate"/>
        </w:r>
        <w:r>
          <w:t>42</w:t>
        </w:r>
        <w:r>
          <w:fldChar w:fldCharType="end"/>
        </w:r>
      </w:hyperlink>
    </w:p>
    <w:p>
      <w:pPr>
        <w:pStyle w:val="TOC1"/>
        <w:tabs>
          <w:tab w:val="right" w:leader="dot" w:pos="8306"/>
        </w:tabs>
      </w:pPr>
      <w:hyperlink w:anchor="_Toc29639" w:history="1">
        <w:r>
          <w:rPr>
            <w:rFonts w:ascii="仿宋" w:eastAsia="仿宋" w:hAnsi="仿宋" w:cs="仿宋" w:hint="eastAsia"/>
            <w:lang w:eastAsia="zh-CN"/>
          </w:rPr>
          <w:t>十、药用辅料项目财务管理</w:t>
        </w:r>
        <w:r>
          <w:tab/>
        </w:r>
        <w:r>
          <w:fldChar w:fldCharType="begin"/>
        </w:r>
        <w:r>
          <w:instrText xml:space="preserve"> PAGEREF _Toc29639 \h </w:instrText>
        </w:r>
        <w:r>
          <w:fldChar w:fldCharType="separate"/>
        </w:r>
        <w:r>
          <w:t>44</w:t>
        </w:r>
        <w:r>
          <w:fldChar w:fldCharType="end"/>
        </w:r>
      </w:hyperlink>
    </w:p>
    <w:p>
      <w:pPr>
        <w:pStyle w:val="TOC2"/>
        <w:tabs>
          <w:tab w:val="right" w:leader="dot" w:pos="8306"/>
        </w:tabs>
      </w:pPr>
      <w:hyperlink w:anchor="_Toc31484" w:history="1">
        <w:r>
          <w:rPr>
            <w:rFonts w:ascii="仿宋" w:eastAsia="仿宋" w:hAnsi="仿宋" w:cs="仿宋" w:hint="eastAsia"/>
            <w:lang w:eastAsia="zh-CN"/>
          </w:rPr>
          <w:t>(一)、资金需求大</w:t>
        </w:r>
        <w:r>
          <w:tab/>
        </w:r>
        <w:r>
          <w:fldChar w:fldCharType="begin"/>
        </w:r>
        <w:r>
          <w:instrText xml:space="preserve"> PAGEREF _Toc31484 \h </w:instrText>
        </w:r>
        <w:r>
          <w:fldChar w:fldCharType="separate"/>
        </w:r>
        <w:r>
          <w:t>44</w:t>
        </w:r>
        <w:r>
          <w:fldChar w:fldCharType="end"/>
        </w:r>
      </w:hyperlink>
    </w:p>
    <w:p>
      <w:pPr>
        <w:pStyle w:val="TOC2"/>
        <w:tabs>
          <w:tab w:val="right" w:leader="dot" w:pos="8306"/>
        </w:tabs>
      </w:pPr>
      <w:hyperlink w:anchor="_Toc21355" w:history="1">
        <w:r>
          <w:rPr>
            <w:rFonts w:ascii="仿宋" w:eastAsia="仿宋" w:hAnsi="仿宋" w:cs="仿宋" w:hint="eastAsia"/>
            <w:lang w:eastAsia="zh-CN"/>
          </w:rPr>
          <w:t>(二)、研发周期长</w:t>
        </w:r>
        <w:r>
          <w:tab/>
        </w:r>
        <w:r>
          <w:fldChar w:fldCharType="begin"/>
        </w:r>
        <w:r>
          <w:instrText xml:space="preserve"> PAGEREF _Toc21355 \h </w:instrText>
        </w:r>
        <w:r>
          <w:fldChar w:fldCharType="separate"/>
        </w:r>
        <w:r>
          <w:t>45</w:t>
        </w:r>
        <w:r>
          <w:fldChar w:fldCharType="end"/>
        </w:r>
      </w:hyperlink>
    </w:p>
    <w:p>
      <w:pPr>
        <w:pStyle w:val="TOC2"/>
        <w:tabs>
          <w:tab w:val="right" w:leader="dot" w:pos="8306"/>
        </w:tabs>
      </w:pPr>
      <w:hyperlink w:anchor="_Toc2278" w:history="1">
        <w:r>
          <w:rPr>
            <w:rFonts w:ascii="仿宋" w:eastAsia="仿宋" w:hAnsi="仿宋" w:cs="仿宋" w:hint="eastAsia"/>
            <w:lang w:eastAsia="zh-CN"/>
          </w:rPr>
          <w:t>(三)、市场风险大</w:t>
        </w:r>
        <w:r>
          <w:tab/>
        </w:r>
        <w:r>
          <w:fldChar w:fldCharType="begin"/>
        </w:r>
        <w:r>
          <w:instrText xml:space="preserve"> PAGEREF _Toc2278 \h </w:instrText>
        </w:r>
        <w:r>
          <w:fldChar w:fldCharType="separate"/>
        </w:r>
        <w:r>
          <w:t>46</w:t>
        </w:r>
        <w:r>
          <w:fldChar w:fldCharType="end"/>
        </w:r>
      </w:hyperlink>
    </w:p>
    <w:p>
      <w:pPr>
        <w:pStyle w:val="TOC2"/>
        <w:tabs>
          <w:tab w:val="right" w:leader="dot" w:pos="8306"/>
        </w:tabs>
      </w:pPr>
      <w:hyperlink w:anchor="_Toc20816" w:history="1">
        <w:r>
          <w:rPr>
            <w:rFonts w:ascii="仿宋" w:eastAsia="仿宋" w:hAnsi="仿宋" w:cs="仿宋" w:hint="eastAsia"/>
            <w:lang w:eastAsia="zh-CN"/>
          </w:rPr>
          <w:t>(四)、利润率高</w:t>
        </w:r>
        <w:r>
          <w:tab/>
        </w:r>
        <w:r>
          <w:fldChar w:fldCharType="begin"/>
        </w:r>
        <w:r>
          <w:instrText xml:space="preserve"> PAGEREF _Toc20816 \h </w:instrText>
        </w:r>
        <w:r>
          <w:fldChar w:fldCharType="separate"/>
        </w:r>
        <w:r>
          <w:t>49</w:t>
        </w:r>
        <w:r>
          <w:fldChar w:fldCharType="end"/>
        </w:r>
      </w:hyperlink>
    </w:p>
    <w:p>
      <w:pPr>
        <w:pStyle w:val="TOC1"/>
        <w:tabs>
          <w:tab w:val="right" w:leader="dot" w:pos="8306"/>
        </w:tabs>
      </w:pPr>
      <w:hyperlink w:anchor="_Toc3573" w:history="1">
        <w:r>
          <w:rPr>
            <w:rFonts w:ascii="仿宋" w:eastAsia="仿宋" w:hAnsi="仿宋" w:cs="仿宋" w:hint="eastAsia"/>
            <w:lang w:eastAsia="zh-CN"/>
          </w:rPr>
          <w:t>十一、药用辅料项目经营效益</w:t>
        </w:r>
        <w:r>
          <w:tab/>
        </w:r>
        <w:r>
          <w:fldChar w:fldCharType="begin"/>
        </w:r>
        <w:r>
          <w:instrText xml:space="preserve"> PAGEREF _Toc3573 \h </w:instrText>
        </w:r>
        <w:r>
          <w:fldChar w:fldCharType="separate"/>
        </w:r>
        <w:r>
          <w:t>51</w:t>
        </w:r>
        <w:r>
          <w:fldChar w:fldCharType="end"/>
        </w:r>
      </w:hyperlink>
    </w:p>
    <w:p>
      <w:pPr>
        <w:pStyle w:val="TOC2"/>
        <w:tabs>
          <w:tab w:val="right" w:leader="dot" w:pos="8306"/>
        </w:tabs>
      </w:pPr>
      <w:hyperlink w:anchor="_Toc25867" w:history="1">
        <w:r>
          <w:rPr>
            <w:rFonts w:ascii="仿宋" w:eastAsia="仿宋" w:hAnsi="仿宋" w:cs="仿宋" w:hint="eastAsia"/>
            <w:lang w:eastAsia="zh-CN"/>
          </w:rPr>
          <w:t>(一)、经济评价财务测算</w:t>
        </w:r>
        <w:r>
          <w:tab/>
        </w:r>
        <w:r>
          <w:fldChar w:fldCharType="begin"/>
        </w:r>
        <w:r>
          <w:instrText xml:space="preserve"> PAGEREF _Toc25867 \h </w:instrText>
        </w:r>
        <w:r>
          <w:fldChar w:fldCharType="separate"/>
        </w:r>
        <w:r>
          <w:t>51</w:t>
        </w:r>
        <w:r>
          <w:fldChar w:fldCharType="end"/>
        </w:r>
      </w:hyperlink>
    </w:p>
    <w:p>
      <w:pPr>
        <w:pStyle w:val="TOC2"/>
        <w:tabs>
          <w:tab w:val="right" w:leader="dot" w:pos="8306"/>
        </w:tabs>
      </w:pPr>
      <w:hyperlink w:anchor="_Toc3243" w:history="1">
        <w:r>
          <w:rPr>
            <w:rFonts w:ascii="仿宋" w:eastAsia="仿宋" w:hAnsi="仿宋" w:cs="仿宋" w:hint="eastAsia"/>
            <w:lang w:eastAsia="zh-CN"/>
          </w:rPr>
          <w:t>(二)、药用辅料项目盈利能力分析</w:t>
        </w:r>
        <w:r>
          <w:tab/>
        </w:r>
        <w:r>
          <w:fldChar w:fldCharType="begin"/>
        </w:r>
        <w:r>
          <w:instrText xml:space="preserve"> PAGEREF _Toc3243 \h </w:instrText>
        </w:r>
        <w:r>
          <w:fldChar w:fldCharType="separate"/>
        </w:r>
        <w:r>
          <w:t>52</w:t>
        </w:r>
        <w:r>
          <w:fldChar w:fldCharType="end"/>
        </w:r>
      </w:hyperlink>
    </w:p>
    <w:p>
      <w:pPr>
        <w:pStyle w:val="TOC1"/>
        <w:tabs>
          <w:tab w:val="right" w:leader="dot" w:pos="8306"/>
        </w:tabs>
      </w:pPr>
      <w:hyperlink w:anchor="_Toc21329" w:history="1">
        <w:r>
          <w:rPr>
            <w:rFonts w:ascii="仿宋" w:eastAsia="仿宋" w:hAnsi="仿宋" w:cs="仿宋" w:hint="eastAsia"/>
            <w:lang w:eastAsia="zh-CN"/>
          </w:rPr>
          <w:t>十二、药用辅料项目技术管理</w:t>
        </w:r>
        <w:r>
          <w:tab/>
        </w:r>
        <w:r>
          <w:fldChar w:fldCharType="begin"/>
        </w:r>
        <w:r>
          <w:instrText xml:space="preserve"> PAGEREF _Toc21329 \h </w:instrText>
        </w:r>
        <w:r>
          <w:fldChar w:fldCharType="separate"/>
        </w:r>
        <w:r>
          <w:t>53</w:t>
        </w:r>
        <w:r>
          <w:fldChar w:fldCharType="end"/>
        </w:r>
      </w:hyperlink>
    </w:p>
    <w:p>
      <w:pPr>
        <w:pStyle w:val="TOC2"/>
        <w:tabs>
          <w:tab w:val="right" w:leader="dot" w:pos="8306"/>
        </w:tabs>
      </w:pPr>
      <w:hyperlink w:anchor="_Toc14909" w:history="1">
        <w:r>
          <w:rPr>
            <w:rFonts w:ascii="仿宋" w:eastAsia="仿宋" w:hAnsi="仿宋" w:cs="仿宋" w:hint="eastAsia"/>
            <w:lang w:eastAsia="zh-CN"/>
          </w:rPr>
          <w:t>(一)、技术方案选用方向</w:t>
        </w:r>
        <w:r>
          <w:tab/>
        </w:r>
        <w:r>
          <w:fldChar w:fldCharType="begin"/>
        </w:r>
        <w:r>
          <w:instrText xml:space="preserve"> PAGEREF _Toc14909 \h </w:instrText>
        </w:r>
        <w:r>
          <w:fldChar w:fldCharType="separate"/>
        </w:r>
        <w:r>
          <w:t>53</w:t>
        </w:r>
        <w:r>
          <w:fldChar w:fldCharType="end"/>
        </w:r>
      </w:hyperlink>
    </w:p>
    <w:p>
      <w:pPr>
        <w:pStyle w:val="TOC2"/>
        <w:tabs>
          <w:tab w:val="right" w:leader="dot" w:pos="8306"/>
        </w:tabs>
      </w:pPr>
      <w:hyperlink w:anchor="_Toc10562" w:history="1">
        <w:r>
          <w:rPr>
            <w:rFonts w:ascii="仿宋" w:eastAsia="仿宋" w:hAnsi="仿宋" w:cs="仿宋" w:hint="eastAsia"/>
            <w:lang w:eastAsia="zh-CN"/>
          </w:rPr>
          <w:t>(二)、工艺技术方案选用原则</w:t>
        </w:r>
        <w:r>
          <w:tab/>
        </w:r>
        <w:r>
          <w:fldChar w:fldCharType="begin"/>
        </w:r>
        <w:r>
          <w:instrText xml:space="preserve"> PAGEREF _Toc10562 \h </w:instrText>
        </w:r>
        <w:r>
          <w:fldChar w:fldCharType="separate"/>
        </w:r>
        <w:r>
          <w:t>54</w:t>
        </w:r>
        <w:r>
          <w:fldChar w:fldCharType="end"/>
        </w:r>
      </w:hyperlink>
    </w:p>
    <w:p>
      <w:pPr>
        <w:pStyle w:val="TOC2"/>
        <w:tabs>
          <w:tab w:val="right" w:leader="dot" w:pos="8306"/>
        </w:tabs>
      </w:pPr>
      <w:hyperlink w:anchor="_Toc8539" w:history="1">
        <w:r>
          <w:rPr>
            <w:rFonts w:ascii="仿宋" w:eastAsia="仿宋" w:hAnsi="仿宋" w:cs="仿宋" w:hint="eastAsia"/>
            <w:lang w:eastAsia="zh-CN"/>
          </w:rPr>
          <w:t>(三)、工艺技术方案要求</w:t>
        </w:r>
        <w:r>
          <w:tab/>
        </w:r>
        <w:r>
          <w:fldChar w:fldCharType="begin"/>
        </w:r>
        <w:r>
          <w:instrText xml:space="preserve"> PAGEREF _Toc8539 \h </w:instrText>
        </w:r>
        <w:r>
          <w:fldChar w:fldCharType="separate"/>
        </w:r>
        <w:r>
          <w:t>56</w:t>
        </w:r>
        <w:r>
          <w:fldChar w:fldCharType="end"/>
        </w:r>
      </w:hyperlink>
    </w:p>
    <w:p>
      <w:pPr>
        <w:pStyle w:val="TOC1"/>
        <w:tabs>
          <w:tab w:val="right" w:leader="dot" w:pos="8306"/>
        </w:tabs>
      </w:pPr>
      <w:hyperlink w:anchor="_Toc29429" w:history="1">
        <w:r>
          <w:rPr>
            <w:rFonts w:ascii="仿宋" w:eastAsia="仿宋" w:hAnsi="仿宋" w:cs="仿宋" w:hint="eastAsia"/>
            <w:lang w:eastAsia="zh-CN"/>
          </w:rPr>
          <w:t>十三、风险识别与分类</w:t>
        </w:r>
        <w:r>
          <w:tab/>
        </w:r>
        <w:r>
          <w:fldChar w:fldCharType="begin"/>
        </w:r>
        <w:r>
          <w:instrText xml:space="preserve"> PAGEREF _Toc29429 \h </w:instrText>
        </w:r>
        <w:r>
          <w:fldChar w:fldCharType="separate"/>
        </w:r>
        <w:r>
          <w:t>59</w:t>
        </w:r>
        <w:r>
          <w:fldChar w:fldCharType="end"/>
        </w:r>
      </w:hyperlink>
    </w:p>
    <w:p>
      <w:pPr>
        <w:pStyle w:val="TOC2"/>
        <w:tabs>
          <w:tab w:val="right" w:leader="dot" w:pos="8306"/>
        </w:tabs>
      </w:pPr>
      <w:hyperlink w:anchor="_Toc32044" w:history="1">
        <w:r>
          <w:rPr>
            <w:rFonts w:ascii="仿宋" w:eastAsia="仿宋" w:hAnsi="仿宋" w:cs="仿宋" w:hint="eastAsia"/>
            <w:lang w:eastAsia="zh-CN"/>
          </w:rPr>
          <w:t>(一)、风险识别</w:t>
        </w:r>
        <w:r>
          <w:tab/>
        </w:r>
        <w:r>
          <w:fldChar w:fldCharType="begin"/>
        </w:r>
        <w:r>
          <w:instrText xml:space="preserve"> PAGEREF _Toc32044 \h </w:instrText>
        </w:r>
        <w:r>
          <w:fldChar w:fldCharType="separate"/>
        </w:r>
        <w:r>
          <w:t>59</w:t>
        </w:r>
        <w:r>
          <w:fldChar w:fldCharType="end"/>
        </w:r>
      </w:hyperlink>
    </w:p>
    <w:p>
      <w:pPr>
        <w:pStyle w:val="TOC2"/>
        <w:tabs>
          <w:tab w:val="right" w:leader="dot" w:pos="8306"/>
        </w:tabs>
      </w:pPr>
      <w:hyperlink w:anchor="_Toc7013" w:history="1">
        <w:r>
          <w:rPr>
            <w:rFonts w:ascii="仿宋" w:eastAsia="仿宋" w:hAnsi="仿宋" w:cs="仿宋" w:hint="eastAsia"/>
            <w:lang w:eastAsia="zh-CN"/>
          </w:rPr>
          <w:t>(二)、风险分类</w:t>
        </w:r>
        <w:r>
          <w:tab/>
        </w:r>
        <w:r>
          <w:fldChar w:fldCharType="begin"/>
        </w:r>
        <w:r>
          <w:instrText xml:space="preserve"> PAGEREF _Toc7013 \h </w:instrText>
        </w:r>
        <w:r>
          <w:fldChar w:fldCharType="separate"/>
        </w:r>
        <w:r>
          <w:t>60</w:t>
        </w:r>
        <w:r>
          <w:fldChar w:fldCharType="end"/>
        </w:r>
      </w:hyperlink>
    </w:p>
    <w:p>
      <w:pPr>
        <w:pStyle w:val="TOC1"/>
        <w:tabs>
          <w:tab w:val="right" w:leader="dot" w:pos="8306"/>
        </w:tabs>
      </w:pPr>
      <w:hyperlink w:anchor="_Toc7245" w:history="1">
        <w:r>
          <w:rPr>
            <w:rFonts w:ascii="仿宋" w:eastAsia="仿宋" w:hAnsi="仿宋" w:cs="仿宋" w:hint="eastAsia"/>
            <w:lang w:eastAsia="zh-CN"/>
          </w:rPr>
          <w:t>十四、质量管理体系</w:t>
        </w:r>
        <w:r>
          <w:tab/>
        </w:r>
        <w:r>
          <w:fldChar w:fldCharType="begin"/>
        </w:r>
        <w:r>
          <w:instrText xml:space="preserve"> PAGEREF _Toc7245 \h </w:instrText>
        </w:r>
        <w:r>
          <w:fldChar w:fldCharType="separate"/>
        </w:r>
        <w:r>
          <w:t>62</w:t>
        </w:r>
        <w:r>
          <w:fldChar w:fldCharType="end"/>
        </w:r>
      </w:hyperlink>
    </w:p>
    <w:p>
      <w:pPr>
        <w:pStyle w:val="TOC2"/>
        <w:tabs>
          <w:tab w:val="right" w:leader="dot" w:pos="8306"/>
        </w:tabs>
      </w:pPr>
      <w:hyperlink w:anchor="_Toc4170" w:history="1">
        <w:r>
          <w:rPr>
            <w:rFonts w:ascii="仿宋" w:eastAsia="仿宋" w:hAnsi="仿宋" w:cs="仿宋" w:hint="eastAsia"/>
            <w:lang w:eastAsia="zh-CN"/>
          </w:rPr>
          <w:t>(一)、质量目标与方针</w:t>
        </w:r>
        <w:r>
          <w:tab/>
        </w:r>
        <w:r>
          <w:fldChar w:fldCharType="begin"/>
        </w:r>
        <w:r>
          <w:instrText xml:space="preserve"> PAGEREF _Toc4170 \h </w:instrText>
        </w:r>
        <w:r>
          <w:fldChar w:fldCharType="separate"/>
        </w:r>
        <w:r>
          <w:t>62</w:t>
        </w:r>
        <w:r>
          <w:fldChar w:fldCharType="end"/>
        </w:r>
      </w:hyperlink>
    </w:p>
    <w:p>
      <w:pPr>
        <w:pStyle w:val="TOC2"/>
        <w:tabs>
          <w:tab w:val="right" w:leader="dot" w:pos="8306"/>
        </w:tabs>
      </w:pPr>
      <w:hyperlink w:anchor="_Toc29667" w:history="1">
        <w:r>
          <w:rPr>
            <w:rFonts w:ascii="仿宋" w:eastAsia="仿宋" w:hAnsi="仿宋" w:cs="仿宋" w:hint="eastAsia"/>
            <w:lang w:eastAsia="zh-CN"/>
          </w:rPr>
          <w:t>(二)、质量管理责任</w:t>
        </w:r>
        <w:r>
          <w:tab/>
        </w:r>
        <w:r>
          <w:fldChar w:fldCharType="begin"/>
        </w:r>
        <w:r>
          <w:instrText xml:space="preserve"> PAGEREF _Toc29667 \h </w:instrText>
        </w:r>
        <w:r>
          <w:fldChar w:fldCharType="separate"/>
        </w:r>
        <w:r>
          <w:t>63</w:t>
        </w:r>
        <w:r>
          <w:fldChar w:fldCharType="end"/>
        </w:r>
      </w:hyperlink>
    </w:p>
    <w:p>
      <w:pPr>
        <w:pStyle w:val="TOC2"/>
        <w:tabs>
          <w:tab w:val="right" w:leader="dot" w:pos="8306"/>
        </w:tabs>
      </w:pPr>
      <w:hyperlink w:anchor="_Toc24408" w:history="1">
        <w:r>
          <w:rPr>
            <w:rFonts w:ascii="仿宋" w:eastAsia="仿宋" w:hAnsi="仿宋" w:cs="仿宋" w:hint="eastAsia"/>
            <w:lang w:eastAsia="zh-CN"/>
          </w:rPr>
          <w:t>(三)、质量管理体系文件</w:t>
        </w:r>
        <w:r>
          <w:tab/>
        </w:r>
        <w:r>
          <w:fldChar w:fldCharType="begin"/>
        </w:r>
        <w:r>
          <w:instrText xml:space="preserve"> PAGEREF _Toc24408 \h </w:instrText>
        </w:r>
        <w:r>
          <w:fldChar w:fldCharType="separate"/>
        </w:r>
        <w:r>
          <w:t>64</w:t>
        </w:r>
        <w:r>
          <w:fldChar w:fldCharType="end"/>
        </w:r>
      </w:hyperlink>
    </w:p>
    <w:p>
      <w:pPr>
        <w:pStyle w:val="TOC2"/>
        <w:tabs>
          <w:tab w:val="right" w:leader="dot" w:pos="8306"/>
        </w:tabs>
      </w:pPr>
      <w:hyperlink w:anchor="_Toc7021" w:history="1">
        <w:r>
          <w:rPr>
            <w:rFonts w:ascii="仿宋" w:eastAsia="仿宋" w:hAnsi="仿宋" w:cs="仿宋" w:hint="eastAsia"/>
            <w:lang w:eastAsia="zh-CN"/>
          </w:rPr>
          <w:t>(四)、质量培训与教育</w:t>
        </w:r>
        <w:r>
          <w:tab/>
        </w:r>
        <w:r>
          <w:fldChar w:fldCharType="begin"/>
        </w:r>
        <w:r>
          <w:instrText xml:space="preserve"> PAGEREF _Toc7021 \h </w:instrText>
        </w:r>
        <w:r>
          <w:fldChar w:fldCharType="separate"/>
        </w:r>
        <w:r>
          <w:t>66</w:t>
        </w:r>
        <w:r>
          <w:fldChar w:fldCharType="end"/>
        </w:r>
      </w:hyperlink>
    </w:p>
    <w:p>
      <w:pPr>
        <w:pStyle w:val="TOC2"/>
        <w:tabs>
          <w:tab w:val="right" w:leader="dot" w:pos="8306"/>
        </w:tabs>
      </w:pPr>
      <w:hyperlink w:anchor="_Toc26688" w:history="1">
        <w:r>
          <w:rPr>
            <w:rFonts w:ascii="仿宋" w:eastAsia="仿宋" w:hAnsi="仿宋" w:cs="仿宋" w:hint="eastAsia"/>
            <w:lang w:eastAsia="zh-CN"/>
          </w:rPr>
          <w:t>(五)、质量审核与评价</w:t>
        </w:r>
        <w:r>
          <w:tab/>
        </w:r>
        <w:r>
          <w:fldChar w:fldCharType="begin"/>
        </w:r>
        <w:r>
          <w:instrText xml:space="preserve"> PAGEREF _Toc26688 \h </w:instrText>
        </w:r>
        <w:r>
          <w:fldChar w:fldCharType="separate"/>
        </w:r>
        <w:r>
          <w:t>67</w:t>
        </w:r>
        <w:r>
          <w:fldChar w:fldCharType="end"/>
        </w:r>
      </w:hyperlink>
    </w:p>
    <w:p>
      <w:pPr>
        <w:pStyle w:val="TOC2"/>
        <w:tabs>
          <w:tab w:val="right" w:leader="dot" w:pos="8306"/>
        </w:tabs>
      </w:pPr>
      <w:hyperlink w:anchor="_Toc18751" w:history="1">
        <w:r>
          <w:rPr>
            <w:rFonts w:ascii="仿宋" w:eastAsia="仿宋" w:hAnsi="仿宋" w:cs="仿宋" w:hint="eastAsia"/>
            <w:lang w:eastAsia="zh-CN"/>
          </w:rPr>
          <w:t>(六)、不符合与纠正措施</w:t>
        </w:r>
        <w:r>
          <w:tab/>
        </w:r>
        <w:r>
          <w:fldChar w:fldCharType="begin"/>
        </w:r>
        <w:r>
          <w:instrText xml:space="preserve"> PAGEREF _Toc18751 \h </w:instrText>
        </w:r>
        <w:r>
          <w:fldChar w:fldCharType="separate"/>
        </w:r>
        <w:r>
          <w:t>69</w:t>
        </w:r>
        <w:r>
          <w:fldChar w:fldCharType="end"/>
        </w:r>
      </w:hyperlink>
    </w:p>
    <w:p>
      <w:pPr>
        <w:pStyle w:val="TOC1"/>
        <w:tabs>
          <w:tab w:val="right" w:leader="dot" w:pos="8306"/>
        </w:tabs>
      </w:pPr>
      <w:hyperlink w:anchor="_Toc12235" w:history="1">
        <w:r>
          <w:rPr>
            <w:rFonts w:ascii="仿宋" w:eastAsia="仿宋" w:hAnsi="仿宋" w:cs="仿宋" w:hint="eastAsia"/>
            <w:lang w:eastAsia="zh-CN"/>
          </w:rPr>
          <w:t>十五、营销与推广策略</w:t>
        </w:r>
        <w:r>
          <w:tab/>
        </w:r>
        <w:r>
          <w:fldChar w:fldCharType="begin"/>
        </w:r>
        <w:r>
          <w:instrText xml:space="preserve"> PAGEREF _Toc12235 \h </w:instrText>
        </w:r>
        <w:r>
          <w:fldChar w:fldCharType="separate"/>
        </w:r>
        <w:r>
          <w:t>70</w:t>
        </w:r>
        <w:r>
          <w:fldChar w:fldCharType="end"/>
        </w:r>
      </w:hyperlink>
    </w:p>
    <w:p>
      <w:pPr>
        <w:pStyle w:val="TOC2"/>
        <w:tabs>
          <w:tab w:val="right" w:leader="dot" w:pos="8306"/>
        </w:tabs>
      </w:pPr>
      <w:hyperlink w:anchor="_Toc32696" w:history="1">
        <w:r>
          <w:rPr>
            <w:rFonts w:ascii="仿宋" w:eastAsia="仿宋" w:hAnsi="仿宋" w:cs="仿宋" w:hint="eastAsia"/>
            <w:lang w:eastAsia="zh-CN"/>
          </w:rPr>
          <w:t>(一)、产品/服务定位与特点</w:t>
        </w:r>
        <w:r>
          <w:tab/>
        </w:r>
        <w:r>
          <w:fldChar w:fldCharType="begin"/>
        </w:r>
        <w:r>
          <w:instrText xml:space="preserve"> PAGEREF _Toc32696 \h </w:instrText>
        </w:r>
        <w:r>
          <w:fldChar w:fldCharType="separate"/>
        </w:r>
        <w:r>
          <w:t>70</w:t>
        </w:r>
        <w:r>
          <w:fldChar w:fldCharType="end"/>
        </w:r>
      </w:hyperlink>
    </w:p>
    <w:p>
      <w:pPr>
        <w:pStyle w:val="TOC2"/>
        <w:tabs>
          <w:tab w:val="right" w:leader="dot" w:pos="8306"/>
        </w:tabs>
      </w:pPr>
      <w:hyperlink w:anchor="_Toc25775" w:history="1">
        <w:r>
          <w:rPr>
            <w:rFonts w:ascii="仿宋" w:eastAsia="仿宋" w:hAnsi="仿宋" w:cs="仿宋" w:hint="eastAsia"/>
            <w:lang w:eastAsia="zh-CN"/>
          </w:rPr>
          <w:t>(二)、市场定位与竞争分析</w:t>
        </w:r>
        <w:r>
          <w:tab/>
        </w:r>
        <w:r>
          <w:fldChar w:fldCharType="begin"/>
        </w:r>
        <w:r>
          <w:instrText xml:space="preserve"> PAGEREF _Toc25775 \h </w:instrText>
        </w:r>
        <w:r>
          <w:fldChar w:fldCharType="separate"/>
        </w:r>
        <w:r>
          <w:t>71</w:t>
        </w:r>
        <w:r>
          <w:fldChar w:fldCharType="end"/>
        </w:r>
      </w:hyperlink>
    </w:p>
    <w:p>
      <w:pPr>
        <w:pStyle w:val="TOC2"/>
        <w:tabs>
          <w:tab w:val="right" w:leader="dot" w:pos="8306"/>
        </w:tabs>
      </w:pPr>
      <w:hyperlink w:anchor="_Toc22854" w:history="1">
        <w:r>
          <w:rPr>
            <w:rFonts w:ascii="仿宋" w:eastAsia="仿宋" w:hAnsi="仿宋" w:cs="仿宋" w:hint="eastAsia"/>
            <w:lang w:eastAsia="zh-CN"/>
          </w:rPr>
          <w:t>(三)、营销渠道与策略</w:t>
        </w:r>
        <w:r>
          <w:tab/>
        </w:r>
        <w:r>
          <w:fldChar w:fldCharType="begin"/>
        </w:r>
        <w:r>
          <w:instrText xml:space="preserve"> PAGEREF _Toc22854 \h </w:instrText>
        </w:r>
        <w:r>
          <w:fldChar w:fldCharType="separate"/>
        </w:r>
        <w:r>
          <w:t>72</w:t>
        </w:r>
        <w:r>
          <w:fldChar w:fldCharType="end"/>
        </w:r>
      </w:hyperlink>
    </w:p>
    <w:p>
      <w:pPr>
        <w:pStyle w:val="TOC2"/>
        <w:tabs>
          <w:tab w:val="right" w:leader="dot" w:pos="8306"/>
        </w:tabs>
      </w:pPr>
      <w:hyperlink w:anchor="_Toc27650" w:history="1">
        <w:r>
          <w:rPr>
            <w:rFonts w:ascii="仿宋" w:eastAsia="仿宋" w:hAnsi="仿宋" w:cs="仿宋" w:hint="eastAsia"/>
            <w:lang w:eastAsia="zh-CN"/>
          </w:rPr>
          <w:t>(四)、推广与宣传活动</w:t>
        </w:r>
        <w:r>
          <w:tab/>
        </w:r>
        <w:r>
          <w:fldChar w:fldCharType="begin"/>
        </w:r>
        <w:r>
          <w:instrText xml:space="preserve"> PAGEREF _Toc27650 \h </w:instrText>
        </w:r>
        <w:r>
          <w:fldChar w:fldCharType="separate"/>
        </w:r>
        <w:r>
          <w:t>73</w:t>
        </w:r>
        <w:r>
          <w:fldChar w:fldCharType="end"/>
        </w:r>
      </w:hyperlink>
    </w:p>
    <w:p>
      <w:pPr>
        <w:pStyle w:val="TOC1"/>
        <w:tabs>
          <w:tab w:val="right" w:leader="dot" w:pos="8306"/>
        </w:tabs>
      </w:pPr>
      <w:hyperlink w:anchor="_Toc4471" w:history="1">
        <w:r>
          <w:rPr>
            <w:rFonts w:ascii="仿宋" w:eastAsia="仿宋" w:hAnsi="仿宋" w:cs="仿宋" w:hint="eastAsia"/>
            <w:lang w:eastAsia="zh-CN"/>
          </w:rPr>
          <w:t>十六、药用辅料项目治理与监督</w:t>
        </w:r>
        <w:r>
          <w:tab/>
        </w:r>
        <w:r>
          <w:fldChar w:fldCharType="begin"/>
        </w:r>
        <w:r>
          <w:instrText xml:space="preserve"> PAGEREF _Toc4471 \h </w:instrText>
        </w:r>
        <w:r>
          <w:fldChar w:fldCharType="separate"/>
        </w:r>
        <w:r>
          <w:t>79</w:t>
        </w:r>
        <w:r>
          <w:fldChar w:fldCharType="end"/>
        </w:r>
      </w:hyperlink>
    </w:p>
    <w:p>
      <w:pPr>
        <w:pStyle w:val="TOC2"/>
        <w:tabs>
          <w:tab w:val="right" w:leader="dot" w:pos="8306"/>
        </w:tabs>
      </w:pPr>
      <w:hyperlink w:anchor="_Toc14986" w:history="1">
        <w:r>
          <w:rPr>
            <w:rFonts w:ascii="仿宋" w:eastAsia="仿宋" w:hAnsi="仿宋" w:cs="仿宋" w:hint="eastAsia"/>
            <w:lang w:eastAsia="zh-CN"/>
          </w:rPr>
          <w:t>(一)、药用辅料项目治理结构</w:t>
        </w:r>
        <w:r>
          <w:tab/>
        </w:r>
        <w:r>
          <w:fldChar w:fldCharType="begin"/>
        </w:r>
        <w:r>
          <w:instrText xml:space="preserve"> PAGEREF _Toc14986 \h </w:instrText>
        </w:r>
        <w:r>
          <w:fldChar w:fldCharType="separate"/>
        </w:r>
        <w:r>
          <w:t>79</w:t>
        </w:r>
        <w:r>
          <w:fldChar w:fldCharType="end"/>
        </w:r>
      </w:hyperlink>
    </w:p>
    <w:p>
      <w:pPr>
        <w:pStyle w:val="TOC2"/>
        <w:tabs>
          <w:tab w:val="right" w:leader="dot" w:pos="8306"/>
        </w:tabs>
      </w:pPr>
      <w:hyperlink w:anchor="_Toc7081" w:history="1">
        <w:r>
          <w:rPr>
            <w:rFonts w:ascii="仿宋" w:eastAsia="仿宋" w:hAnsi="仿宋" w:cs="仿宋" w:hint="eastAsia"/>
            <w:lang w:eastAsia="zh-CN"/>
          </w:rPr>
          <w:t>(二)、监督与审计</w:t>
        </w:r>
        <w:r>
          <w:tab/>
        </w:r>
        <w:r>
          <w:fldChar w:fldCharType="begin"/>
        </w:r>
        <w:r>
          <w:instrText xml:space="preserve"> PAGEREF _Toc7081 \h </w:instrText>
        </w:r>
        <w:r>
          <w:fldChar w:fldCharType="separate"/>
        </w:r>
        <w:r>
          <w:t>80</w:t>
        </w:r>
        <w:r>
          <w:fldChar w:fldCharType="end"/>
        </w:r>
      </w:hyperlink>
    </w:p>
    <w:p>
      <w:pPr>
        <w:pStyle w:val="TOC1"/>
        <w:tabs>
          <w:tab w:val="right" w:leader="dot" w:pos="8306"/>
        </w:tabs>
      </w:pPr>
      <w:hyperlink w:anchor="_Toc10547" w:history="1">
        <w:r>
          <w:rPr>
            <w:rFonts w:ascii="仿宋" w:eastAsia="仿宋" w:hAnsi="仿宋" w:cs="仿宋" w:hint="eastAsia"/>
            <w:lang w:eastAsia="zh-CN"/>
          </w:rPr>
          <w:t>十七、药用辅料项目实施时间节点</w:t>
        </w:r>
        <w:r>
          <w:tab/>
        </w:r>
        <w:r>
          <w:fldChar w:fldCharType="begin"/>
        </w:r>
        <w:r>
          <w:instrText xml:space="preserve"> PAGEREF _Toc10547 \h </w:instrText>
        </w:r>
        <w:r>
          <w:fldChar w:fldCharType="separate"/>
        </w:r>
        <w:r>
          <w:t>81</w:t>
        </w:r>
        <w:r>
          <w:fldChar w:fldCharType="end"/>
        </w:r>
      </w:hyperlink>
    </w:p>
    <w:p>
      <w:pPr>
        <w:pStyle w:val="TOC2"/>
        <w:tabs>
          <w:tab w:val="right" w:leader="dot" w:pos="8306"/>
        </w:tabs>
      </w:pPr>
      <w:hyperlink w:anchor="_Toc23571" w:history="1">
        <w:r>
          <w:rPr>
            <w:rFonts w:ascii="仿宋" w:eastAsia="仿宋" w:hAnsi="仿宋" w:cs="仿宋" w:hint="eastAsia"/>
            <w:lang w:eastAsia="zh-CN"/>
          </w:rPr>
          <w:t>(一)、药用辅料项目启动阶段时间节点</w:t>
        </w:r>
        <w:r>
          <w:tab/>
        </w:r>
        <w:r>
          <w:fldChar w:fldCharType="begin"/>
        </w:r>
        <w:r>
          <w:instrText xml:space="preserve"> PAGEREF _Toc23571 \h </w:instrText>
        </w:r>
        <w:r>
          <w:fldChar w:fldCharType="separate"/>
        </w:r>
        <w:r>
          <w:t>81</w:t>
        </w:r>
        <w:r>
          <w:fldChar w:fldCharType="end"/>
        </w:r>
      </w:hyperlink>
    </w:p>
    <w:p>
      <w:pPr>
        <w:pStyle w:val="TOC2"/>
        <w:tabs>
          <w:tab w:val="right" w:leader="dot" w:pos="8306"/>
        </w:tabs>
      </w:pPr>
      <w:hyperlink w:anchor="_Toc9831" w:history="1">
        <w:r>
          <w:rPr>
            <w:rFonts w:ascii="仿宋" w:eastAsia="仿宋" w:hAnsi="仿宋" w:cs="仿宋" w:hint="eastAsia"/>
            <w:lang w:eastAsia="zh-CN"/>
          </w:rPr>
          <w:t>(二)、药用辅料项目执行阶段时间节点</w:t>
        </w:r>
        <w:r>
          <w:tab/>
        </w:r>
        <w:r>
          <w:fldChar w:fldCharType="begin"/>
        </w:r>
        <w:r>
          <w:instrText xml:space="preserve"> PAGEREF _Toc9831 \h </w:instrText>
        </w:r>
        <w:r>
          <w:fldChar w:fldCharType="separate"/>
        </w:r>
        <w:r>
          <w:t>83</w:t>
        </w:r>
        <w:r>
          <w:fldChar w:fldCharType="end"/>
        </w:r>
      </w:hyperlink>
    </w:p>
    <w:p>
      <w:pPr>
        <w:pStyle w:val="TOC2"/>
        <w:tabs>
          <w:tab w:val="right" w:leader="dot" w:pos="8306"/>
        </w:tabs>
      </w:pPr>
      <w:hyperlink w:anchor="_Toc32318" w:history="1">
        <w:r>
          <w:rPr>
            <w:rFonts w:ascii="仿宋" w:eastAsia="仿宋" w:hAnsi="仿宋" w:cs="仿宋" w:hint="eastAsia"/>
            <w:lang w:eastAsia="zh-CN"/>
          </w:rPr>
          <w:t>(三)、药用辅料项目完成阶段时间节点</w:t>
        </w:r>
        <w:r>
          <w:tab/>
        </w:r>
        <w:r>
          <w:fldChar w:fldCharType="begin"/>
        </w:r>
        <w:r>
          <w:instrText xml:space="preserve"> PAGEREF _Toc32318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116"/>
      <w:r>
        <w:rPr>
          <w:rFonts w:ascii="仿宋" w:eastAsia="仿宋" w:hAnsi="仿宋" w:cs="仿宋" w:hint="eastAsia"/>
          <w:sz w:val="28"/>
          <w:lang w:eastAsia="zh-CN"/>
        </w:rPr>
        <w:t>一、药用辅料项目选址可行性分析</w:t>
      </w:r>
      <w:bookmarkEnd w:id="2"/>
    </w:p>
    <w:p>
      <w:pPr>
        <w:pStyle w:val="Heading2"/>
        <w:rPr>
          <w:rFonts w:ascii="仿宋" w:eastAsia="仿宋" w:hAnsi="仿宋" w:cs="仿宋" w:hint="eastAsia"/>
          <w:lang w:eastAsia="zh-CN"/>
        </w:rPr>
      </w:pPr>
      <w:bookmarkStart w:id="3" w:name="_Toc21327"/>
      <w:r>
        <w:rPr>
          <w:rFonts w:ascii="仿宋" w:eastAsia="仿宋" w:hAnsi="仿宋" w:cs="仿宋" w:hint="eastAsia"/>
          <w:lang w:eastAsia="zh-CN"/>
        </w:rPr>
        <w:t>(一)、药用辅料项目选址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该药用辅料项目选址位于XX省XX市XX区XXX街道</w:t>
      </w:r>
    </w:p>
    <w:p>
      <w:pPr>
        <w:pStyle w:val="Heading2"/>
        <w:ind w:firstLine="560" w:firstLineChars="200"/>
        <w:rPr>
          <w:rFonts w:ascii="仿宋" w:eastAsia="仿宋" w:hAnsi="仿宋" w:cs="仿宋" w:hint="eastAsia"/>
          <w:sz w:val="28"/>
          <w:lang w:eastAsia="zh-CN"/>
        </w:rPr>
      </w:pPr>
      <w:bookmarkStart w:id="4" w:name="_Toc1320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药用辅料项目的征地面积将根据药用辅料项目的实际规模和需求进行精确规划。具体面积XXX平方米，旨在确保药用辅料项目不仅能够满足当前的发展需求，还能够预留空间以适应未来的扩展。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净用地面积是在征地面积基础上去除不可利用面积后的实际可开发用地。具体面积XXX平方米，考虑到环保、交通、安全等多方面因素，以确保药用辅料项目在整体利用效率上达到最优。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药用辅料项目计划建设的建筑总规模具体面积XXX平方米。这一规模的确定综合考虑了药用辅料项目的性质、规模，以及城市规划的相关要求，确保建筑布局与周边环境协调一致。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绿地率是药用辅料项目用地中被规划为绿地的比例。具体面积XXX平方米，旨在通过合理规划绿地，改善药用辅料项目周边环境，提升居民生活质量，并符合城市整体绿化规划。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容积率是用地上可以建设的建筑总体积与用地面积之比。具体面积XXX，通过合理的容积率规划，确保药用辅料项目建筑规模与周边环境和谐共生。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确保药用辅料项目选址与当地城市规划相一致，具体面积XXX平方米。通过与城市规划部门深入沟通，确保药用辅料项目不仅符合城市的整体发展方向，还能够融入城市的发展布局，为城市的长远发展贡献力量。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药用辅料项目选址符合当地产业政策，具体面积XXX平方米。这包括药用辅料项目对当地经济的促进作用，以及对相关产业的带动效应，确保药用辅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用地总体要求必须符合环保和可持续发展的原则，具体面积XXX平方米。通过采用绿色建筑设计、节能减排等措施，确保药用辅料项目在建设和运营过程中对环境的影响最小化，达到可持续发展的要求。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确保药用辅料项目选址具备必要的公共设施配套，具体面积XXX平方米。这包括交通便利性、教育、医疗等基础设施，以提高居民生活品质，使得药用辅料项目选址更具吸引力。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考虑用地总体要求对当地社会稳定性的影响，具体面积XXX平方米。通过深入了解当地社区反馈，确保药用辅料项目的选址和建设过程对当地社会和谐稳定产生积极作用。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药用辅料项目选址不仅符合法规和规划，还在实际操作中具有可行性。这一全面规划将为药用辅料项目的成功实施提供坚实的基础，确保药用辅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9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辅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药用辅料项目的设备规划和空间设计中，我们将采取灵活设备布局的措施。设备布局将根据实际需求进行灵活设计，避免不必要的浪费。通过合理规划设备摆放位置，我们将提高设备的利用率，减少设备间距，以确保药用辅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药用辅料项目内部引入共享设施的概念，例如共享会议室、办公区等。通过这种方式，我们可以减少对资源的重复建设，提高资源共享效率，从而减小药用辅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18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药用辅料项目的总图布置中，我们将不同功能区域进行明确的规划，以最大程度满足药用辅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36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药用辅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药用辅料项目对环境的影响是综合评价的重要因素之一。我们将详细考虑选址周边的自然环境、生态保护区、水源地等情况，确保药用辅料项目的建设和运营对环境影响最小化，并符合当地的环保法规标准。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对选址的评价还需充分考虑当地政府的产业政策和法规。我们将详细了解药用辅料项目所在地的相关政策，确保药用辅料项目的规划和运营与当地法规相符，降低不必要的法律风险。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考虑到社会稳定性对企业运营的重要性，我们将评估选址地区的社会安全情况、劳工关系、社区反馈等方面，以确保药用辅料项目的建设和运营不会受到社会稳定性的负面影响。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最后，我们将综合考虑用地成本，包括土地购置费用、土地开发成本等。通过对用地成本的详细评估，我们能够做出更为精确的经济效益分析，为药用辅料项目的投资决策提供有力支持。</w:t>
      </w:r>
    </w:p>
    <w:p>
      <w:pPr>
        <w:pStyle w:val="Heading1"/>
        <w:ind w:firstLine="560" w:firstLineChars="200"/>
        <w:rPr>
          <w:rFonts w:ascii="仿宋" w:eastAsia="仿宋" w:hAnsi="仿宋" w:cs="仿宋" w:hint="eastAsia"/>
          <w:sz w:val="28"/>
          <w:lang w:eastAsia="zh-CN"/>
        </w:rPr>
      </w:pPr>
      <w:bookmarkStart w:id="8" w:name="_Toc3689"/>
      <w:r>
        <w:rPr>
          <w:rFonts w:ascii="仿宋" w:eastAsia="仿宋" w:hAnsi="仿宋" w:cs="仿宋" w:hint="eastAsia"/>
          <w:sz w:val="28"/>
          <w:lang w:eastAsia="zh-CN"/>
        </w:rPr>
        <w:t>二、药用辅料项目概论</w:t>
      </w:r>
      <w:bookmarkEnd w:id="8"/>
    </w:p>
    <w:p>
      <w:pPr>
        <w:pStyle w:val="Heading2"/>
        <w:rPr>
          <w:rFonts w:ascii="仿宋" w:eastAsia="仿宋" w:hAnsi="仿宋" w:cs="仿宋" w:hint="eastAsia"/>
          <w:lang w:eastAsia="zh-CN"/>
        </w:rPr>
      </w:pPr>
      <w:bookmarkStart w:id="9" w:name="_Toc1908"/>
      <w:r>
        <w:rPr>
          <w:rFonts w:ascii="仿宋" w:eastAsia="仿宋" w:hAnsi="仿宋" w:cs="仿宋" w:hint="eastAsia"/>
          <w:lang w:eastAsia="zh-CN"/>
        </w:rPr>
        <w:t>(一)、药用辅料项目概况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药用辅料项目的起源追溯至对市场的深入洞察。市场的不断演变与变革为药用辅料项目提供了难得的机遇。当前市场存在的需求缺口和变革的大环境共同构成了药用辅料项目的背景。这个药用辅料项目旨在充分利用市场机遇，填补行业中尚未满足的需求，为客户提供全新的解决方案。市场的变革和需求的增长使得这个药用辅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药用辅料项目名称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正式命名为药用辅料。这个名称不仅仅是一个标识，更代表了药用辅料项目的核心理念和愿景。它蕴含着药用辅料项目所要解决问题的关键字，具有强烈的表达和辨识度，为药用辅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药用辅料项目目标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核心目标是提供一种全新、高效的解决方案，满足客户日益增长的需求。药用辅料项目追求的不仅仅是满足市场需求，更是在市场中获得卓越的竞争优势。通过不断提升产品或服务的质量和创新水平，药用辅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药用辅料项目范围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全面涵盖了产品研发、制造、市场推广和售后服务，确保从产品设计到最终用户体验的全方位关注。这一全面的药用辅料项目范围是为了确保药用辅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药用辅料项目时间表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药用辅料项目计划在未来18个月内完成，包括研发、测试、市场试点和正式推出等不同阶段。这个时间表的合理设计是为了确保药用辅料项目各个阶段的顺利推进，以便按时交付高质量的成果。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药用辅料项目预算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药用辅料项目总预算估算为XX百万美元，主要分配在研发、市场推广、人员培训和运营等方面。这一充足的预算为药用辅料项目提供了充足的资源，确保药用辅料项目在各个方面都能取得优异的表现。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药用辅料项目风险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药用辅料项目可能面临的风险包括市场接受度低、技术难题、竞争激烈等。药用辅料项目团队已经制定了相应的风险应对计划，通过前瞻性的风险管理，确保药用辅料项目在面对不确定性时能够迅速做出应对。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药用辅料项目团队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药用辅料项目汇聚了一支经验丰富、多领域专业素养的核心团队，确保药用辅料项目在各个方面都能拥有高水平的执行力。团队的协同作战是药用辅料项目成功的关键因素之一。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药用辅料项目背景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药用辅料项目的背景根植于市场对更高效、创新产品的渴望，同时也受到科技发展对行业格局的深刻改变的影响。这为药用辅料项目提供了广阔的发展空间和市场需求。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药用辅料项目现状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截至目前，药用辅料项目已完成市场调研和技术验证，取得了初步的成功。这为药用辅料项目在未来的发展奠定了坚实的基础，为更远大的目标打下了坚实的基石。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992"/>
      <w:r>
        <w:rPr>
          <w:rFonts w:ascii="仿宋" w:eastAsia="仿宋" w:hAnsi="仿宋" w:cs="仿宋" w:hint="eastAsia"/>
          <w:sz w:val="28"/>
          <w:lang w:eastAsia="zh-CN"/>
        </w:rPr>
        <w:t>(二)、药用辅料项目目标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keyword》药用辅料项目首要业务目标是在市场中占据有利地位，实现产品/服务的成功推广和销售。通过不断提升产品质量、创新性，药用辅料项目追求成为行业中的领导者，赢得更多客户的青睐。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在科技迅速发展的时代，药用辅料项目着眼于技术创新。通过持续的研发和技术升级，药用辅料项目旨在推出更具创新性的产品或服务，以满足市场对新鲜、先进解决方案的需求。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为了建立可持续的客户关系，药用辅料项目设定了客户满意度目标。通过提供卓越的产品质量和优质的客户服务，药用辅料项目追求赢得客户的信任和忠诚度，确保他们的满意度达到行业领先水平。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药用辅料项目注重社会责任和可持续发展。通过实施环保、社会责任药用辅料项目，药用辅料项目致力于在经济发展的同时保护环境，促进社会公平，实现可持续经营。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药用辅料项目的团队是实现目标的核心驱动力。因此，药用辅料项目设定了团队发展目标，包括提升团队成员的专业技能、培养领导力，以及搭建协同高效的团队工作氛围。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675"/>
      <w:r>
        <w:rPr>
          <w:rFonts w:ascii="仿宋" w:eastAsia="仿宋" w:hAnsi="仿宋" w:cs="仿宋" w:hint="eastAsia"/>
          <w:sz w:val="28"/>
          <w:lang w:eastAsia="zh-CN"/>
        </w:rPr>
        <w:t>(三)、药用辅料项目提出的理由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药用辅料项目提出的理由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源于对市场机遇的深刻洞察。当前市场中存在的需求缺口和行业发展趋势表明，有巨大的商业机会等待被开发。通过准确捕捉市场机遇，药用辅料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理念基于对技术创新的信仰。通过持续的研发和技术投入，药用辅料项目有望推出更具创新性的产品或服务。在科技飞速发展的当下，药用辅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是为了增强企业的行业竞争力。通过提升产品或服务的质量和独特性，药用辅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响应了消费者需求的变化。随着社会和科技的不断发展，消费者对产品和服务的需求也在发生变化。通过深入了解并及时回应消费者的新需求，药用辅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药用辅料项目的提出是企业战略发展规划的一部分。在面对日益激烈的市场竞争和不断变化的商业环境中，药用辅料项目作为企业战略的一环，旨在为企业开辟新的增长领域，巩固企业在行业中的地位。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不仅仅是基于商业考量，还注重社会责任。通过推出环保、社会责任等方面的药用辅料项目，药用辅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药用辅料项目的提出反映了对利益相关者期望的关注。包括客户、员工、投资者等利益相关者在企业发展中都有着各自的期望，药用辅料项目力求在满足这些期望的同时，取得更大的共赢。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406"/>
      <w:r>
        <w:rPr>
          <w:rFonts w:ascii="仿宋" w:eastAsia="仿宋" w:hAnsi="仿宋" w:cs="仿宋" w:hint="eastAsia"/>
          <w:sz w:val="28"/>
          <w:lang w:eastAsia="zh-CN"/>
        </w:rPr>
        <w:t>(四)、药用辅料项目意义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在实施药用辅料项目的过程中，我们不仅仅是在追逐商业成功，更是为企业和社会的多个层面创造了深远的意义。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首要意义在于提升企业的市场竞争力。通过持续的创新和对产品质量的高标准要求，药用辅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用辅料项目的推进将促使行业技术水平的提升。通过引入先进技术和创新性解决方案，药用辅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药用辅料项目不仅创造了大量就业机会，提高了就业水平，还注重社会责任和环保。通过参与社会公益事业和推动环保药用辅料项目，药用辅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综合而言，药用辅料项目意义重大，不仅推动了企业的发展，也为行业和社会的进步贡献了积极力量。这是一个全面而深刻的影响，将在未来产生可持续的正面效应。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022"/>
      <w:r>
        <w:rPr>
          <w:rFonts w:ascii="仿宋" w:eastAsia="仿宋" w:hAnsi="仿宋" w:cs="仿宋" w:hint="eastAsia"/>
          <w:sz w:val="28"/>
          <w:lang w:eastAsia="zh-CN"/>
        </w:rPr>
        <w:t>(五)、药用辅料项目背景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在当今迅猛发展的商业环境中，药用辅料项目的动因根植于对多方面因素的审慎考量。这个药用辅料项目的提出并非孤立的决策，而是对企业所处背景深入思考的产物。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市场的不断演变是药用辅料项目背后的首要原因。科技的迅速发展和全球市场的快速变化使得企业必须灵活应对。药用辅料项目应运而生，旨在通过创新性的解决方案迎合市场的多变需求，赢得竞争中的先机。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竞争的激烈程度也是药用辅料项目背景中不可忽视的一环。企业需要在激烈竞争中脱颖而出，为此，药用辅料项目致力于打破常规，提供独特的价值主张，以吸引客户并确保市场份额的增长。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技术的迅速发展为企业带来了机遇与挑战。作为药用辅料项目启动的背景之一，对新兴技术的应用将有助于提升企业的技术水平，使其在不断演进的商业环境中保持竞争优势。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此外，社会对企业责任的期望也在逐渐升高。药用辅料项目充分融入了社会责任的理念，通过可持续经营和社会公益药用辅料项目，企图为社会贡献一份力量，在商业成功的同时关注社会价值。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817"/>
      <w:r>
        <w:rPr>
          <w:rFonts w:ascii="仿宋" w:eastAsia="仿宋" w:hAnsi="仿宋" w:cs="仿宋" w:hint="eastAsia"/>
          <w:sz w:val="28"/>
          <w:lang w:eastAsia="zh-CN"/>
        </w:rPr>
        <w:t>三、药用辅料项目文档管理</w:t>
      </w:r>
      <w:bookmarkEnd w:id="14"/>
    </w:p>
    <w:p>
      <w:pPr>
        <w:pStyle w:val="Heading2"/>
        <w:rPr>
          <w:rFonts w:ascii="仿宋" w:eastAsia="仿宋" w:hAnsi="仿宋" w:cs="仿宋" w:hint="eastAsia"/>
          <w:lang w:eastAsia="zh-CN"/>
        </w:rPr>
      </w:pPr>
      <w:bookmarkStart w:id="15" w:name="_Toc2151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药用辅料项目高度重视文档的质量和准确性，以支持药用辅料项目的各项活动和决策。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文档的编制始于药用辅料项目计划的初期，我们制定了详细的文档编制计划，明确了每个文档的内容、格式和编写责任人。在药用辅料项目启动阶段，我们首先编制了药用辅料项目章程，明确定义了药用辅料项目的目标、范围、风险等关键要素。随后，药用辅料项目团队根据计划陆续编制了需求文档、设计文档、测试文档等各类文档，确保药用辅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药用辅料项目管理中的重要环节，旨在确保药用辅料项目文档符合质量标准和药用辅料项目需求。在药用辅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除了内部审查，我们还进行了外部审查，邀请药用辅料项目相关利益方和专业领域的专家对文档进行独立审查。这有助于获取更全面、客观的反馈，确保药用辅料项目文档不仅符合内部标准，也满足外部需求。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药用辅料项目在文档编制与审查方面建立了严格的管理机制，通过规范的流程和多维度的审查，确保药用辅料项目文档的质量、准确性和可靠性，为药用辅料项目的顺利推进提供了有力支持。</w:t>
      </w:r>
    </w:p>
    <w:p>
      <w:pPr>
        <w:pStyle w:val="Heading2"/>
        <w:ind w:firstLine="560" w:firstLineChars="200"/>
        <w:rPr>
          <w:rFonts w:ascii="仿宋" w:eastAsia="仿宋" w:hAnsi="仿宋" w:cs="仿宋" w:hint="eastAsia"/>
          <w:sz w:val="28"/>
          <w:lang w:eastAsia="zh-CN"/>
        </w:rPr>
      </w:pPr>
      <w:bookmarkStart w:id="16" w:name="_Toc1547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在药用辅料项目中，我们致力于优化文档发布与分发过程，以确保信息的高效传递和团队间协作的顺畅进行。以下是我们采取的关键优化策略：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我们通过多渠道发布文档，包括电子邮件、药用辅料项目管理平台、内部网站等，以满足不同团队成员的偏好和需求。多渠道发布确保了信息的全面覆盖。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https://d.book118.com/615224311241011101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6E4B6E"/>
    <w:rsid w:val="656E4B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224311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2024-01-29T18:48:00Z</dcterms:created>
  <dcterms:modified xsi:type="dcterms:W3CDTF">2024-01-29T18:49:15Z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8E3827F5C4DA4F33AADC91279B615382_11</vt:lpwstr>
  </property>
  <property fmtid="{D5CDD505-2E9C-101B-9397-08002B2CF9AE}" pid="3" name="KSOProductBuildVer">
    <vt:lpwstr>2052-12.1.0.16250</vt:lpwstr>
  </property>
</Properties>
</file>