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柔性树脂版项目规划设计纲要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 w:history="1">
        <w:r>
          <w:rPr>
            <w:rFonts w:ascii="仿宋" w:eastAsia="仿宋" w:hAnsi="仿宋" w:cs="仿宋" w:hint="eastAsia"/>
            <w:lang w:eastAsia="zh-CN"/>
          </w:rPr>
          <w:t>概论</w:t>
        </w:r>
        <w:r>
          <w:tab/>
        </w:r>
        <w:r>
          <w:fldChar w:fldCharType="begin"/>
        </w:r>
        <w:r>
          <w:instrText xml:space="preserve"> PAGEREF _Toc1163 \h </w:instrText>
        </w:r>
        <w:r>
          <w:fldChar w:fldCharType="separate"/>
        </w:r>
        <w:r>
          <w:t>3</w:t>
        </w:r>
        <w:r>
          <w:fldChar w:fldCharType="end"/>
        </w:r>
      </w:hyperlink>
    </w:p>
    <w:p>
      <w:pPr>
        <w:pStyle w:val="TOC1"/>
        <w:tabs>
          <w:tab w:val="right" w:leader="dot" w:pos="8306"/>
        </w:tabs>
      </w:pPr>
      <w:hyperlink w:anchor="_Toc8865" w:history="1">
        <w:r>
          <w:rPr>
            <w:rFonts w:ascii="仿宋" w:eastAsia="仿宋" w:hAnsi="仿宋" w:cs="仿宋" w:hint="eastAsia"/>
            <w:lang w:eastAsia="zh-CN"/>
          </w:rPr>
          <w:t>一、柔性树脂版项目危机管理</w:t>
        </w:r>
        <w:r>
          <w:tab/>
        </w:r>
        <w:r>
          <w:fldChar w:fldCharType="begin"/>
        </w:r>
        <w:r>
          <w:instrText xml:space="preserve"> PAGEREF _Toc8865 \h </w:instrText>
        </w:r>
        <w:r>
          <w:fldChar w:fldCharType="separate"/>
        </w:r>
        <w:r>
          <w:t>3</w:t>
        </w:r>
        <w:r>
          <w:fldChar w:fldCharType="end"/>
        </w:r>
      </w:hyperlink>
    </w:p>
    <w:p>
      <w:pPr>
        <w:pStyle w:val="TOC2"/>
        <w:tabs>
          <w:tab w:val="right" w:leader="dot" w:pos="8306"/>
        </w:tabs>
      </w:pPr>
      <w:hyperlink w:anchor="_Toc31181" w:history="1">
        <w:r>
          <w:rPr>
            <w:rFonts w:ascii="仿宋" w:eastAsia="仿宋" w:hAnsi="仿宋" w:cs="仿宋" w:hint="eastAsia"/>
            <w:lang w:eastAsia="zh-CN"/>
          </w:rPr>
          <w:t>(一)、危机预警与识别</w:t>
        </w:r>
        <w:r>
          <w:tab/>
        </w:r>
        <w:r>
          <w:fldChar w:fldCharType="begin"/>
        </w:r>
        <w:r>
          <w:instrText xml:space="preserve"> PAGEREF _Toc31181 \h </w:instrText>
        </w:r>
        <w:r>
          <w:fldChar w:fldCharType="separate"/>
        </w:r>
        <w:r>
          <w:t>3</w:t>
        </w:r>
        <w:r>
          <w:fldChar w:fldCharType="end"/>
        </w:r>
      </w:hyperlink>
    </w:p>
    <w:p>
      <w:pPr>
        <w:pStyle w:val="TOC2"/>
        <w:tabs>
          <w:tab w:val="right" w:leader="dot" w:pos="8306"/>
        </w:tabs>
      </w:pPr>
      <w:hyperlink w:anchor="_Toc15475" w:history="1">
        <w:r>
          <w:rPr>
            <w:rFonts w:ascii="仿宋" w:eastAsia="仿宋" w:hAnsi="仿宋" w:cs="仿宋" w:hint="eastAsia"/>
            <w:lang w:eastAsia="zh-CN"/>
          </w:rPr>
          <w:t>(二)、危机应对与恢复</w:t>
        </w:r>
        <w:r>
          <w:tab/>
        </w:r>
        <w:r>
          <w:fldChar w:fldCharType="begin"/>
        </w:r>
        <w:r>
          <w:instrText xml:space="preserve"> PAGEREF _Toc15475 \h </w:instrText>
        </w:r>
        <w:r>
          <w:fldChar w:fldCharType="separate"/>
        </w:r>
        <w:r>
          <w:t>4</w:t>
        </w:r>
        <w:r>
          <w:fldChar w:fldCharType="end"/>
        </w:r>
      </w:hyperlink>
    </w:p>
    <w:p>
      <w:pPr>
        <w:pStyle w:val="TOC1"/>
        <w:tabs>
          <w:tab w:val="right" w:leader="dot" w:pos="8306"/>
        </w:tabs>
      </w:pPr>
      <w:hyperlink w:anchor="_Toc18096" w:history="1">
        <w:r>
          <w:rPr>
            <w:rFonts w:ascii="仿宋" w:eastAsia="仿宋" w:hAnsi="仿宋" w:cs="仿宋" w:hint="eastAsia"/>
            <w:lang w:eastAsia="zh-CN"/>
          </w:rPr>
          <w:t>二、柔性树脂版项目土建工程</w:t>
        </w:r>
        <w:r>
          <w:tab/>
        </w:r>
        <w:r>
          <w:fldChar w:fldCharType="begin"/>
        </w:r>
        <w:r>
          <w:instrText xml:space="preserve"> PAGEREF _Toc18096 \h </w:instrText>
        </w:r>
        <w:r>
          <w:fldChar w:fldCharType="separate"/>
        </w:r>
        <w:r>
          <w:t>5</w:t>
        </w:r>
        <w:r>
          <w:fldChar w:fldCharType="end"/>
        </w:r>
      </w:hyperlink>
    </w:p>
    <w:p>
      <w:pPr>
        <w:pStyle w:val="TOC2"/>
        <w:tabs>
          <w:tab w:val="right" w:leader="dot" w:pos="8306"/>
        </w:tabs>
      </w:pPr>
      <w:hyperlink w:anchor="_Toc29018" w:history="1">
        <w:r>
          <w:rPr>
            <w:rFonts w:ascii="仿宋" w:eastAsia="仿宋" w:hAnsi="仿宋" w:cs="仿宋" w:hint="eastAsia"/>
            <w:lang w:eastAsia="zh-CN"/>
          </w:rPr>
          <w:t>(一)、建筑工程设计原则</w:t>
        </w:r>
        <w:r>
          <w:tab/>
        </w:r>
        <w:r>
          <w:fldChar w:fldCharType="begin"/>
        </w:r>
        <w:r>
          <w:instrText xml:space="preserve"> PAGEREF _Toc29018 \h </w:instrText>
        </w:r>
        <w:r>
          <w:fldChar w:fldCharType="separate"/>
        </w:r>
        <w:r>
          <w:t>5</w:t>
        </w:r>
        <w:r>
          <w:fldChar w:fldCharType="end"/>
        </w:r>
      </w:hyperlink>
    </w:p>
    <w:p>
      <w:pPr>
        <w:pStyle w:val="TOC2"/>
        <w:tabs>
          <w:tab w:val="right" w:leader="dot" w:pos="8306"/>
        </w:tabs>
      </w:pPr>
      <w:hyperlink w:anchor="_Toc5478" w:history="1">
        <w:r>
          <w:rPr>
            <w:rFonts w:ascii="仿宋" w:eastAsia="仿宋" w:hAnsi="仿宋" w:cs="仿宋" w:hint="eastAsia"/>
            <w:lang w:eastAsia="zh-CN"/>
          </w:rPr>
          <w:t>(二)、土建工程设计年限及安全等级</w:t>
        </w:r>
        <w:r>
          <w:tab/>
        </w:r>
        <w:r>
          <w:fldChar w:fldCharType="begin"/>
        </w:r>
        <w:r>
          <w:instrText xml:space="preserve"> PAGEREF _Toc5478 \h </w:instrText>
        </w:r>
        <w:r>
          <w:fldChar w:fldCharType="separate"/>
        </w:r>
        <w:r>
          <w:t>7</w:t>
        </w:r>
        <w:r>
          <w:fldChar w:fldCharType="end"/>
        </w:r>
      </w:hyperlink>
    </w:p>
    <w:p>
      <w:pPr>
        <w:pStyle w:val="TOC2"/>
        <w:tabs>
          <w:tab w:val="right" w:leader="dot" w:pos="8306"/>
        </w:tabs>
      </w:pPr>
      <w:hyperlink w:anchor="_Toc31896" w:history="1">
        <w:r>
          <w:rPr>
            <w:rFonts w:ascii="仿宋" w:eastAsia="仿宋" w:hAnsi="仿宋" w:cs="仿宋" w:hint="eastAsia"/>
            <w:lang w:eastAsia="zh-CN"/>
          </w:rPr>
          <w:t>(三)、建筑工程设计总体要求</w:t>
        </w:r>
        <w:r>
          <w:tab/>
        </w:r>
        <w:r>
          <w:fldChar w:fldCharType="begin"/>
        </w:r>
        <w:r>
          <w:instrText xml:space="preserve"> PAGEREF _Toc31896 \h </w:instrText>
        </w:r>
        <w:r>
          <w:fldChar w:fldCharType="separate"/>
        </w:r>
        <w:r>
          <w:t>8</w:t>
        </w:r>
        <w:r>
          <w:fldChar w:fldCharType="end"/>
        </w:r>
      </w:hyperlink>
    </w:p>
    <w:p>
      <w:pPr>
        <w:pStyle w:val="TOC2"/>
        <w:tabs>
          <w:tab w:val="right" w:leader="dot" w:pos="8306"/>
        </w:tabs>
      </w:pPr>
      <w:hyperlink w:anchor="_Toc20148" w:history="1">
        <w:r>
          <w:rPr>
            <w:rFonts w:ascii="仿宋" w:eastAsia="仿宋" w:hAnsi="仿宋" w:cs="仿宋" w:hint="eastAsia"/>
            <w:lang w:eastAsia="zh-CN"/>
          </w:rPr>
          <w:t>(四)、土建工程建设指标</w:t>
        </w:r>
        <w:r>
          <w:tab/>
        </w:r>
        <w:r>
          <w:fldChar w:fldCharType="begin"/>
        </w:r>
        <w:r>
          <w:instrText xml:space="preserve"> PAGEREF _Toc20148 \h </w:instrText>
        </w:r>
        <w:r>
          <w:fldChar w:fldCharType="separate"/>
        </w:r>
        <w:r>
          <w:t>8</w:t>
        </w:r>
        <w:r>
          <w:fldChar w:fldCharType="end"/>
        </w:r>
      </w:hyperlink>
    </w:p>
    <w:p>
      <w:pPr>
        <w:pStyle w:val="TOC1"/>
        <w:tabs>
          <w:tab w:val="right" w:leader="dot" w:pos="8306"/>
        </w:tabs>
      </w:pPr>
      <w:hyperlink w:anchor="_Toc31801" w:history="1">
        <w:r>
          <w:rPr>
            <w:rFonts w:ascii="仿宋" w:eastAsia="仿宋" w:hAnsi="仿宋" w:cs="仿宋" w:hint="eastAsia"/>
            <w:lang w:eastAsia="zh-CN"/>
          </w:rPr>
          <w:t>三、柔性树脂版项目选址可行性分析</w:t>
        </w:r>
        <w:r>
          <w:tab/>
        </w:r>
        <w:r>
          <w:fldChar w:fldCharType="begin"/>
        </w:r>
        <w:r>
          <w:instrText xml:space="preserve"> PAGEREF _Toc31801 \h </w:instrText>
        </w:r>
        <w:r>
          <w:fldChar w:fldCharType="separate"/>
        </w:r>
        <w:r>
          <w:t>9</w:t>
        </w:r>
        <w:r>
          <w:fldChar w:fldCharType="end"/>
        </w:r>
      </w:hyperlink>
    </w:p>
    <w:p>
      <w:pPr>
        <w:pStyle w:val="TOC2"/>
        <w:tabs>
          <w:tab w:val="right" w:leader="dot" w:pos="8306"/>
        </w:tabs>
      </w:pPr>
      <w:hyperlink w:anchor="_Toc5963" w:history="1">
        <w:r>
          <w:rPr>
            <w:rFonts w:ascii="仿宋" w:eastAsia="仿宋" w:hAnsi="仿宋" w:cs="仿宋" w:hint="eastAsia"/>
            <w:lang w:eastAsia="zh-CN"/>
          </w:rPr>
          <w:t>(一)、柔性树脂版项目选址</w:t>
        </w:r>
        <w:r>
          <w:tab/>
        </w:r>
        <w:r>
          <w:fldChar w:fldCharType="begin"/>
        </w:r>
        <w:r>
          <w:instrText xml:space="preserve"> PAGEREF _Toc5963 \h </w:instrText>
        </w:r>
        <w:r>
          <w:fldChar w:fldCharType="separate"/>
        </w:r>
        <w:r>
          <w:t>9</w:t>
        </w:r>
        <w:r>
          <w:fldChar w:fldCharType="end"/>
        </w:r>
      </w:hyperlink>
    </w:p>
    <w:p>
      <w:pPr>
        <w:pStyle w:val="TOC2"/>
        <w:tabs>
          <w:tab w:val="right" w:leader="dot" w:pos="8306"/>
        </w:tabs>
      </w:pPr>
      <w:hyperlink w:anchor="_Toc28065" w:history="1">
        <w:r>
          <w:rPr>
            <w:rFonts w:ascii="仿宋" w:eastAsia="仿宋" w:hAnsi="仿宋" w:cs="仿宋" w:hint="eastAsia"/>
            <w:lang w:eastAsia="zh-CN"/>
          </w:rPr>
          <w:t>(二)、用地控制指标</w:t>
        </w:r>
        <w:r>
          <w:tab/>
        </w:r>
        <w:r>
          <w:fldChar w:fldCharType="begin"/>
        </w:r>
        <w:r>
          <w:instrText xml:space="preserve"> PAGEREF _Toc28065 \h </w:instrText>
        </w:r>
        <w:r>
          <w:fldChar w:fldCharType="separate"/>
        </w:r>
        <w:r>
          <w:t>9</w:t>
        </w:r>
        <w:r>
          <w:fldChar w:fldCharType="end"/>
        </w:r>
      </w:hyperlink>
    </w:p>
    <w:p>
      <w:pPr>
        <w:pStyle w:val="TOC2"/>
        <w:tabs>
          <w:tab w:val="right" w:leader="dot" w:pos="8306"/>
        </w:tabs>
      </w:pPr>
      <w:hyperlink w:anchor="_Toc31921" w:history="1">
        <w:r>
          <w:rPr>
            <w:rFonts w:ascii="仿宋" w:eastAsia="仿宋" w:hAnsi="仿宋" w:cs="仿宋" w:hint="eastAsia"/>
            <w:lang w:eastAsia="zh-CN"/>
          </w:rPr>
          <w:t>(三)、节约用地措施</w:t>
        </w:r>
        <w:r>
          <w:tab/>
        </w:r>
        <w:r>
          <w:fldChar w:fldCharType="begin"/>
        </w:r>
        <w:r>
          <w:instrText xml:space="preserve"> PAGEREF _Toc31921 \h </w:instrText>
        </w:r>
        <w:r>
          <w:fldChar w:fldCharType="separate"/>
        </w:r>
        <w:r>
          <w:t>11</w:t>
        </w:r>
        <w:r>
          <w:fldChar w:fldCharType="end"/>
        </w:r>
      </w:hyperlink>
    </w:p>
    <w:p>
      <w:pPr>
        <w:pStyle w:val="TOC2"/>
        <w:tabs>
          <w:tab w:val="right" w:leader="dot" w:pos="8306"/>
        </w:tabs>
      </w:pPr>
      <w:hyperlink w:anchor="_Toc16190" w:history="1">
        <w:r>
          <w:rPr>
            <w:rFonts w:ascii="仿宋" w:eastAsia="仿宋" w:hAnsi="仿宋" w:cs="仿宋" w:hint="eastAsia"/>
            <w:lang w:eastAsia="zh-CN"/>
          </w:rPr>
          <w:t>(四)、总图布置方案</w:t>
        </w:r>
        <w:r>
          <w:tab/>
        </w:r>
        <w:r>
          <w:fldChar w:fldCharType="begin"/>
        </w:r>
        <w:r>
          <w:instrText xml:space="preserve"> PAGEREF _Toc16190 \h </w:instrText>
        </w:r>
        <w:r>
          <w:fldChar w:fldCharType="separate"/>
        </w:r>
        <w:r>
          <w:t>12</w:t>
        </w:r>
        <w:r>
          <w:fldChar w:fldCharType="end"/>
        </w:r>
      </w:hyperlink>
    </w:p>
    <w:p>
      <w:pPr>
        <w:pStyle w:val="TOC2"/>
        <w:tabs>
          <w:tab w:val="right" w:leader="dot" w:pos="8306"/>
        </w:tabs>
      </w:pPr>
      <w:hyperlink w:anchor="_Toc30350" w:history="1">
        <w:r>
          <w:rPr>
            <w:rFonts w:ascii="仿宋" w:eastAsia="仿宋" w:hAnsi="仿宋" w:cs="仿宋" w:hint="eastAsia"/>
            <w:lang w:eastAsia="zh-CN"/>
          </w:rPr>
          <w:t>(五)、选址综合评价</w:t>
        </w:r>
        <w:r>
          <w:tab/>
        </w:r>
        <w:r>
          <w:fldChar w:fldCharType="begin"/>
        </w:r>
        <w:r>
          <w:instrText xml:space="preserve"> PAGEREF _Toc30350 \h </w:instrText>
        </w:r>
        <w:r>
          <w:fldChar w:fldCharType="separate"/>
        </w:r>
        <w:r>
          <w:t>13</w:t>
        </w:r>
        <w:r>
          <w:fldChar w:fldCharType="end"/>
        </w:r>
      </w:hyperlink>
    </w:p>
    <w:p>
      <w:pPr>
        <w:pStyle w:val="TOC1"/>
        <w:tabs>
          <w:tab w:val="right" w:leader="dot" w:pos="8306"/>
        </w:tabs>
      </w:pPr>
      <w:hyperlink w:anchor="_Toc10537" w:history="1">
        <w:r>
          <w:rPr>
            <w:rFonts w:ascii="仿宋" w:eastAsia="仿宋" w:hAnsi="仿宋" w:cs="仿宋" w:hint="eastAsia"/>
            <w:lang w:eastAsia="zh-CN"/>
          </w:rPr>
          <w:t>四、工艺说明</w:t>
        </w:r>
        <w:r>
          <w:tab/>
        </w:r>
        <w:r>
          <w:fldChar w:fldCharType="begin"/>
        </w:r>
        <w:r>
          <w:instrText xml:space="preserve"> PAGEREF _Toc10537 \h </w:instrText>
        </w:r>
        <w:r>
          <w:fldChar w:fldCharType="separate"/>
        </w:r>
        <w:r>
          <w:t>14</w:t>
        </w:r>
        <w:r>
          <w:fldChar w:fldCharType="end"/>
        </w:r>
      </w:hyperlink>
    </w:p>
    <w:p>
      <w:pPr>
        <w:pStyle w:val="TOC2"/>
        <w:tabs>
          <w:tab w:val="right" w:leader="dot" w:pos="8306"/>
        </w:tabs>
      </w:pPr>
      <w:hyperlink w:anchor="_Toc18276" w:history="1">
        <w:r>
          <w:rPr>
            <w:rFonts w:ascii="仿宋" w:eastAsia="仿宋" w:hAnsi="仿宋" w:cs="仿宋" w:hint="eastAsia"/>
            <w:lang w:eastAsia="zh-CN"/>
          </w:rPr>
          <w:t>(一)、技术管理特点</w:t>
        </w:r>
        <w:r>
          <w:tab/>
        </w:r>
        <w:r>
          <w:fldChar w:fldCharType="begin"/>
        </w:r>
        <w:r>
          <w:instrText xml:space="preserve"> PAGEREF _Toc18276 \h </w:instrText>
        </w:r>
        <w:r>
          <w:fldChar w:fldCharType="separate"/>
        </w:r>
        <w:r>
          <w:t>14</w:t>
        </w:r>
        <w:r>
          <w:fldChar w:fldCharType="end"/>
        </w:r>
      </w:hyperlink>
    </w:p>
    <w:p>
      <w:pPr>
        <w:pStyle w:val="TOC2"/>
        <w:tabs>
          <w:tab w:val="right" w:leader="dot" w:pos="8306"/>
        </w:tabs>
      </w:pPr>
      <w:hyperlink w:anchor="_Toc19328" w:history="1">
        <w:r>
          <w:rPr>
            <w:rFonts w:ascii="仿宋" w:eastAsia="仿宋" w:hAnsi="仿宋" w:cs="仿宋" w:hint="eastAsia"/>
            <w:lang w:eastAsia="zh-CN"/>
          </w:rPr>
          <w:t>(二)、柔性树脂版项目工艺技术设计方案</w:t>
        </w:r>
        <w:r>
          <w:tab/>
        </w:r>
        <w:r>
          <w:fldChar w:fldCharType="begin"/>
        </w:r>
        <w:r>
          <w:instrText xml:space="preserve"> PAGEREF _Toc19328 \h </w:instrText>
        </w:r>
        <w:r>
          <w:fldChar w:fldCharType="separate"/>
        </w:r>
        <w:r>
          <w:t>15</w:t>
        </w:r>
        <w:r>
          <w:fldChar w:fldCharType="end"/>
        </w:r>
      </w:hyperlink>
    </w:p>
    <w:p>
      <w:pPr>
        <w:pStyle w:val="TOC2"/>
        <w:tabs>
          <w:tab w:val="right" w:leader="dot" w:pos="8306"/>
        </w:tabs>
      </w:pPr>
      <w:hyperlink w:anchor="_Toc24565" w:history="1">
        <w:r>
          <w:rPr>
            <w:rFonts w:ascii="仿宋" w:eastAsia="仿宋" w:hAnsi="仿宋" w:cs="仿宋" w:hint="eastAsia"/>
            <w:lang w:eastAsia="zh-CN"/>
          </w:rPr>
          <w:t>(三)、设备选型方案</w:t>
        </w:r>
        <w:r>
          <w:tab/>
        </w:r>
        <w:r>
          <w:fldChar w:fldCharType="begin"/>
        </w:r>
        <w:r>
          <w:instrText xml:space="preserve"> PAGEREF _Toc24565 \h </w:instrText>
        </w:r>
        <w:r>
          <w:fldChar w:fldCharType="separate"/>
        </w:r>
        <w:r>
          <w:t>16</w:t>
        </w:r>
        <w:r>
          <w:fldChar w:fldCharType="end"/>
        </w:r>
      </w:hyperlink>
    </w:p>
    <w:p>
      <w:pPr>
        <w:pStyle w:val="TOC1"/>
        <w:tabs>
          <w:tab w:val="right" w:leader="dot" w:pos="8306"/>
        </w:tabs>
      </w:pPr>
      <w:hyperlink w:anchor="_Toc18607" w:history="1">
        <w:r>
          <w:rPr>
            <w:rFonts w:ascii="仿宋" w:eastAsia="仿宋" w:hAnsi="仿宋" w:cs="仿宋" w:hint="eastAsia"/>
            <w:lang w:eastAsia="zh-CN"/>
          </w:rPr>
          <w:t>五、柔性树脂版项目可持续发展</w:t>
        </w:r>
        <w:r>
          <w:tab/>
        </w:r>
        <w:r>
          <w:fldChar w:fldCharType="begin"/>
        </w:r>
        <w:r>
          <w:instrText xml:space="preserve"> PAGEREF _Toc18607 \h </w:instrText>
        </w:r>
        <w:r>
          <w:fldChar w:fldCharType="separate"/>
        </w:r>
        <w:r>
          <w:t>18</w:t>
        </w:r>
        <w:r>
          <w:fldChar w:fldCharType="end"/>
        </w:r>
      </w:hyperlink>
    </w:p>
    <w:p>
      <w:pPr>
        <w:pStyle w:val="TOC2"/>
        <w:tabs>
          <w:tab w:val="right" w:leader="dot" w:pos="8306"/>
        </w:tabs>
      </w:pPr>
      <w:hyperlink w:anchor="_Toc17121" w:history="1">
        <w:r>
          <w:rPr>
            <w:rFonts w:ascii="仿宋" w:eastAsia="仿宋" w:hAnsi="仿宋" w:cs="仿宋" w:hint="eastAsia"/>
            <w:lang w:eastAsia="zh-CN"/>
          </w:rPr>
          <w:t>(一)、可持续战略与实践</w:t>
        </w:r>
        <w:r>
          <w:tab/>
        </w:r>
        <w:r>
          <w:fldChar w:fldCharType="begin"/>
        </w:r>
        <w:r>
          <w:instrText xml:space="preserve"> PAGEREF _Toc17121 \h </w:instrText>
        </w:r>
        <w:r>
          <w:fldChar w:fldCharType="separate"/>
        </w:r>
        <w:r>
          <w:t>18</w:t>
        </w:r>
        <w:r>
          <w:fldChar w:fldCharType="end"/>
        </w:r>
      </w:hyperlink>
    </w:p>
    <w:p>
      <w:pPr>
        <w:pStyle w:val="TOC2"/>
        <w:tabs>
          <w:tab w:val="right" w:leader="dot" w:pos="8306"/>
        </w:tabs>
      </w:pPr>
      <w:hyperlink w:anchor="_Toc789" w:history="1">
        <w:r>
          <w:rPr>
            <w:rFonts w:ascii="仿宋" w:eastAsia="仿宋" w:hAnsi="仿宋" w:cs="仿宋" w:hint="eastAsia"/>
            <w:lang w:eastAsia="zh-CN"/>
          </w:rPr>
          <w:t>(二)、环保与社会责任</w:t>
        </w:r>
        <w:r>
          <w:tab/>
        </w:r>
        <w:r>
          <w:fldChar w:fldCharType="begin"/>
        </w:r>
        <w:r>
          <w:instrText xml:space="preserve"> PAGEREF _Toc789 \h </w:instrText>
        </w:r>
        <w:r>
          <w:fldChar w:fldCharType="separate"/>
        </w:r>
        <w:r>
          <w:t>18</w:t>
        </w:r>
        <w:r>
          <w:fldChar w:fldCharType="end"/>
        </w:r>
      </w:hyperlink>
    </w:p>
    <w:p>
      <w:pPr>
        <w:pStyle w:val="TOC1"/>
        <w:tabs>
          <w:tab w:val="right" w:leader="dot" w:pos="8306"/>
        </w:tabs>
      </w:pPr>
      <w:hyperlink w:anchor="_Toc4685" w:history="1">
        <w:r>
          <w:rPr>
            <w:rFonts w:ascii="仿宋" w:eastAsia="仿宋" w:hAnsi="仿宋" w:cs="仿宋" w:hint="eastAsia"/>
            <w:lang w:eastAsia="zh-CN"/>
          </w:rPr>
          <w:t>六、柔性树脂版项目绩效评估</w:t>
        </w:r>
        <w:r>
          <w:tab/>
        </w:r>
        <w:r>
          <w:fldChar w:fldCharType="begin"/>
        </w:r>
        <w:r>
          <w:instrText xml:space="preserve"> PAGEREF _Toc4685 \h </w:instrText>
        </w:r>
        <w:r>
          <w:fldChar w:fldCharType="separate"/>
        </w:r>
        <w:r>
          <w:t>19</w:t>
        </w:r>
        <w:r>
          <w:fldChar w:fldCharType="end"/>
        </w:r>
      </w:hyperlink>
    </w:p>
    <w:p>
      <w:pPr>
        <w:pStyle w:val="TOC2"/>
        <w:tabs>
          <w:tab w:val="right" w:leader="dot" w:pos="8306"/>
        </w:tabs>
      </w:pPr>
      <w:hyperlink w:anchor="_Toc8347" w:history="1">
        <w:r>
          <w:rPr>
            <w:rFonts w:ascii="仿宋" w:eastAsia="仿宋" w:hAnsi="仿宋" w:cs="仿宋" w:hint="eastAsia"/>
            <w:lang w:eastAsia="zh-CN"/>
          </w:rPr>
          <w:t>(一)、绩效评估指标</w:t>
        </w:r>
        <w:r>
          <w:tab/>
        </w:r>
        <w:r>
          <w:fldChar w:fldCharType="begin"/>
        </w:r>
        <w:r>
          <w:instrText xml:space="preserve"> PAGEREF _Toc8347 \h </w:instrText>
        </w:r>
        <w:r>
          <w:fldChar w:fldCharType="separate"/>
        </w:r>
        <w:r>
          <w:t>19</w:t>
        </w:r>
        <w:r>
          <w:fldChar w:fldCharType="end"/>
        </w:r>
      </w:hyperlink>
    </w:p>
    <w:p>
      <w:pPr>
        <w:pStyle w:val="TOC2"/>
        <w:tabs>
          <w:tab w:val="right" w:leader="dot" w:pos="8306"/>
        </w:tabs>
      </w:pPr>
      <w:hyperlink w:anchor="_Toc32645" w:history="1">
        <w:r>
          <w:rPr>
            <w:rFonts w:ascii="仿宋" w:eastAsia="仿宋" w:hAnsi="仿宋" w:cs="仿宋" w:hint="eastAsia"/>
            <w:lang w:eastAsia="zh-CN"/>
          </w:rPr>
          <w:t>(二)、绩效评估方法</w:t>
        </w:r>
        <w:r>
          <w:tab/>
        </w:r>
        <w:r>
          <w:fldChar w:fldCharType="begin"/>
        </w:r>
        <w:r>
          <w:instrText xml:space="preserve"> PAGEREF _Toc32645 \h </w:instrText>
        </w:r>
        <w:r>
          <w:fldChar w:fldCharType="separate"/>
        </w:r>
        <w:r>
          <w:t>20</w:t>
        </w:r>
        <w:r>
          <w:fldChar w:fldCharType="end"/>
        </w:r>
      </w:hyperlink>
    </w:p>
    <w:p>
      <w:pPr>
        <w:pStyle w:val="TOC2"/>
        <w:tabs>
          <w:tab w:val="right" w:leader="dot" w:pos="8306"/>
        </w:tabs>
      </w:pPr>
      <w:hyperlink w:anchor="_Toc19510" w:history="1">
        <w:r>
          <w:rPr>
            <w:rFonts w:ascii="仿宋" w:eastAsia="仿宋" w:hAnsi="仿宋" w:cs="仿宋" w:hint="eastAsia"/>
            <w:lang w:eastAsia="zh-CN"/>
          </w:rPr>
          <w:t>(三)、绩效评估周期</w:t>
        </w:r>
        <w:r>
          <w:tab/>
        </w:r>
        <w:r>
          <w:fldChar w:fldCharType="begin"/>
        </w:r>
        <w:r>
          <w:instrText xml:space="preserve"> PAGEREF _Toc19510 \h </w:instrText>
        </w:r>
        <w:r>
          <w:fldChar w:fldCharType="separate"/>
        </w:r>
        <w:r>
          <w:t>21</w:t>
        </w:r>
        <w:r>
          <w:fldChar w:fldCharType="end"/>
        </w:r>
      </w:hyperlink>
    </w:p>
    <w:p>
      <w:pPr>
        <w:pStyle w:val="TOC1"/>
        <w:tabs>
          <w:tab w:val="right" w:leader="dot" w:pos="8306"/>
        </w:tabs>
      </w:pPr>
      <w:hyperlink w:anchor="_Toc21760" w:history="1">
        <w:r>
          <w:rPr>
            <w:rFonts w:ascii="仿宋" w:eastAsia="仿宋" w:hAnsi="仿宋" w:cs="仿宋" w:hint="eastAsia"/>
            <w:lang w:eastAsia="zh-CN"/>
          </w:rPr>
          <w:t>七、柔性树脂版项目风险管理</w:t>
        </w:r>
        <w:r>
          <w:tab/>
        </w:r>
        <w:r>
          <w:fldChar w:fldCharType="begin"/>
        </w:r>
        <w:r>
          <w:instrText xml:space="preserve"> PAGEREF _Toc21760 \h </w:instrText>
        </w:r>
        <w:r>
          <w:fldChar w:fldCharType="separate"/>
        </w:r>
        <w:r>
          <w:t>22</w:t>
        </w:r>
        <w:r>
          <w:fldChar w:fldCharType="end"/>
        </w:r>
      </w:hyperlink>
    </w:p>
    <w:p>
      <w:pPr>
        <w:pStyle w:val="TOC2"/>
        <w:tabs>
          <w:tab w:val="right" w:leader="dot" w:pos="8306"/>
        </w:tabs>
      </w:pPr>
      <w:hyperlink w:anchor="_Toc11388" w:history="1">
        <w:r>
          <w:rPr>
            <w:rFonts w:ascii="仿宋" w:eastAsia="仿宋" w:hAnsi="仿宋" w:cs="仿宋" w:hint="eastAsia"/>
            <w:lang w:eastAsia="zh-CN"/>
          </w:rPr>
          <w:t>(一)、风险识别与评估</w:t>
        </w:r>
        <w:r>
          <w:tab/>
        </w:r>
        <w:r>
          <w:fldChar w:fldCharType="begin"/>
        </w:r>
        <w:r>
          <w:instrText xml:space="preserve"> PAGEREF _Toc11388 \h </w:instrText>
        </w:r>
        <w:r>
          <w:fldChar w:fldCharType="separate"/>
        </w:r>
        <w:r>
          <w:t>22</w:t>
        </w:r>
        <w:r>
          <w:fldChar w:fldCharType="end"/>
        </w:r>
      </w:hyperlink>
    </w:p>
    <w:p>
      <w:pPr>
        <w:pStyle w:val="TOC2"/>
        <w:tabs>
          <w:tab w:val="right" w:leader="dot" w:pos="8306"/>
        </w:tabs>
      </w:pPr>
      <w:hyperlink w:anchor="_Toc21805" w:history="1">
        <w:r>
          <w:rPr>
            <w:rFonts w:ascii="仿宋" w:eastAsia="仿宋" w:hAnsi="仿宋" w:cs="仿宋" w:hint="eastAsia"/>
            <w:lang w:eastAsia="zh-CN"/>
          </w:rPr>
          <w:t>(二)、风险应对策略</w:t>
        </w:r>
        <w:r>
          <w:tab/>
        </w:r>
        <w:r>
          <w:fldChar w:fldCharType="begin"/>
        </w:r>
        <w:r>
          <w:instrText xml:space="preserve"> PAGEREF _Toc21805 \h </w:instrText>
        </w:r>
        <w:r>
          <w:fldChar w:fldCharType="separate"/>
        </w:r>
        <w:r>
          <w:t>24</w:t>
        </w:r>
        <w:r>
          <w:fldChar w:fldCharType="end"/>
        </w:r>
      </w:hyperlink>
    </w:p>
    <w:p>
      <w:pPr>
        <w:pStyle w:val="TOC2"/>
        <w:tabs>
          <w:tab w:val="right" w:leader="dot" w:pos="8306"/>
        </w:tabs>
      </w:pPr>
      <w:hyperlink w:anchor="_Toc32671" w:history="1">
        <w:r>
          <w:rPr>
            <w:rFonts w:ascii="仿宋" w:eastAsia="仿宋" w:hAnsi="仿宋" w:cs="仿宋" w:hint="eastAsia"/>
            <w:lang w:eastAsia="zh-CN"/>
          </w:rPr>
          <w:t>(三)、风险监控与控制</w:t>
        </w:r>
        <w:r>
          <w:tab/>
        </w:r>
        <w:r>
          <w:fldChar w:fldCharType="begin"/>
        </w:r>
        <w:r>
          <w:instrText xml:space="preserve"> PAGEREF _Toc32671 \h </w:instrText>
        </w:r>
        <w:r>
          <w:fldChar w:fldCharType="separate"/>
        </w:r>
        <w:r>
          <w:t>25</w:t>
        </w:r>
        <w:r>
          <w:fldChar w:fldCharType="end"/>
        </w:r>
      </w:hyperlink>
    </w:p>
    <w:p>
      <w:pPr>
        <w:pStyle w:val="TOC1"/>
        <w:tabs>
          <w:tab w:val="right" w:leader="dot" w:pos="8306"/>
        </w:tabs>
      </w:pPr>
      <w:hyperlink w:anchor="_Toc15594" w:history="1">
        <w:r>
          <w:rPr>
            <w:rFonts w:ascii="仿宋" w:eastAsia="仿宋" w:hAnsi="仿宋" w:cs="仿宋" w:hint="eastAsia"/>
            <w:lang w:eastAsia="zh-CN"/>
          </w:rPr>
          <w:t>八、柔性树脂版项目技术管理</w:t>
        </w:r>
        <w:r>
          <w:tab/>
        </w:r>
        <w:r>
          <w:fldChar w:fldCharType="begin"/>
        </w:r>
        <w:r>
          <w:instrText xml:space="preserve"> PAGEREF _Toc15594 \h </w:instrText>
        </w:r>
        <w:r>
          <w:fldChar w:fldCharType="separate"/>
        </w:r>
        <w:r>
          <w:t>26</w:t>
        </w:r>
        <w:r>
          <w:fldChar w:fldCharType="end"/>
        </w:r>
      </w:hyperlink>
    </w:p>
    <w:p>
      <w:pPr>
        <w:pStyle w:val="TOC2"/>
        <w:tabs>
          <w:tab w:val="right" w:leader="dot" w:pos="8306"/>
        </w:tabs>
      </w:pPr>
      <w:hyperlink w:anchor="_Toc4244" w:history="1">
        <w:r>
          <w:rPr>
            <w:rFonts w:ascii="仿宋" w:eastAsia="仿宋" w:hAnsi="仿宋" w:cs="仿宋" w:hint="eastAsia"/>
            <w:lang w:eastAsia="zh-CN"/>
          </w:rPr>
          <w:t>(一)、技术方案选用方向</w:t>
        </w:r>
        <w:r>
          <w:tab/>
        </w:r>
        <w:r>
          <w:fldChar w:fldCharType="begin"/>
        </w:r>
        <w:r>
          <w:instrText xml:space="preserve"> PAGEREF _Toc4244 \h </w:instrText>
        </w:r>
        <w:r>
          <w:fldChar w:fldCharType="separate"/>
        </w:r>
        <w:r>
          <w:t>26</w:t>
        </w:r>
        <w:r>
          <w:fldChar w:fldCharType="end"/>
        </w:r>
      </w:hyperlink>
    </w:p>
    <w:p>
      <w:pPr>
        <w:pStyle w:val="TOC2"/>
        <w:tabs>
          <w:tab w:val="right" w:leader="dot" w:pos="8306"/>
        </w:tabs>
      </w:pPr>
      <w:hyperlink w:anchor="_Toc28325" w:history="1">
        <w:r>
          <w:rPr>
            <w:rFonts w:ascii="仿宋" w:eastAsia="仿宋" w:hAnsi="仿宋" w:cs="仿宋" w:hint="eastAsia"/>
            <w:lang w:eastAsia="zh-CN"/>
          </w:rPr>
          <w:t>(二)、工艺技术方案选用原则</w:t>
        </w:r>
        <w:r>
          <w:tab/>
        </w:r>
        <w:r>
          <w:fldChar w:fldCharType="begin"/>
        </w:r>
        <w:r>
          <w:instrText xml:space="preserve"> PAGEREF _Toc28325 \h </w:instrText>
        </w:r>
        <w:r>
          <w:fldChar w:fldCharType="separate"/>
        </w:r>
        <w:r>
          <w:t>28</w:t>
        </w:r>
        <w:r>
          <w:fldChar w:fldCharType="end"/>
        </w:r>
      </w:hyperlink>
    </w:p>
    <w:p>
      <w:pPr>
        <w:pStyle w:val="TOC2"/>
        <w:tabs>
          <w:tab w:val="right" w:leader="dot" w:pos="8306"/>
        </w:tabs>
      </w:pPr>
      <w:hyperlink w:anchor="_Toc5685" w:history="1">
        <w:r>
          <w:rPr>
            <w:rFonts w:ascii="仿宋" w:eastAsia="仿宋" w:hAnsi="仿宋" w:cs="仿宋" w:hint="eastAsia"/>
            <w:lang w:eastAsia="zh-CN"/>
          </w:rPr>
          <w:t>(三)、工艺技术方案要求</w:t>
        </w:r>
        <w:r>
          <w:tab/>
        </w:r>
        <w:r>
          <w:fldChar w:fldCharType="begin"/>
        </w:r>
        <w:r>
          <w:instrText xml:space="preserve"> PAGEREF _Toc5685 \h </w:instrText>
        </w:r>
        <w:r>
          <w:fldChar w:fldCharType="separate"/>
        </w:r>
        <w:r>
          <w:t>30</w:t>
        </w:r>
        <w:r>
          <w:fldChar w:fldCharType="end"/>
        </w:r>
      </w:hyperlink>
    </w:p>
    <w:p>
      <w:pPr>
        <w:pStyle w:val="TOC1"/>
        <w:tabs>
          <w:tab w:val="right" w:leader="dot" w:pos="8306"/>
        </w:tabs>
      </w:pPr>
      <w:hyperlink w:anchor="_Toc13161" w:history="1">
        <w:r>
          <w:rPr>
            <w:rFonts w:ascii="仿宋" w:eastAsia="仿宋" w:hAnsi="仿宋" w:cs="仿宋" w:hint="eastAsia"/>
            <w:lang w:eastAsia="zh-CN"/>
          </w:rPr>
          <w:t>九、柔性树脂版项目人力资源培养与发展</w:t>
        </w:r>
        <w:r>
          <w:tab/>
        </w:r>
        <w:r>
          <w:fldChar w:fldCharType="begin"/>
        </w:r>
        <w:r>
          <w:instrText xml:space="preserve"> PAGEREF _Toc13161 \h </w:instrText>
        </w:r>
        <w:r>
          <w:fldChar w:fldCharType="separate"/>
        </w:r>
        <w:r>
          <w:t>32</w:t>
        </w:r>
        <w:r>
          <w:fldChar w:fldCharType="end"/>
        </w:r>
      </w:hyperlink>
    </w:p>
    <w:p>
      <w:pPr>
        <w:pStyle w:val="TOC2"/>
        <w:tabs>
          <w:tab w:val="right" w:leader="dot" w:pos="8306"/>
        </w:tabs>
      </w:pPr>
      <w:hyperlink w:anchor="_Toc21654" w:history="1">
        <w:r>
          <w:rPr>
            <w:rFonts w:ascii="仿宋" w:eastAsia="仿宋" w:hAnsi="仿宋" w:cs="仿宋" w:hint="eastAsia"/>
            <w:lang w:eastAsia="zh-CN"/>
          </w:rPr>
          <w:t>(一)、人才需求与规划</w:t>
        </w:r>
        <w:r>
          <w:tab/>
        </w:r>
        <w:r>
          <w:fldChar w:fldCharType="begin"/>
        </w:r>
        <w:r>
          <w:instrText xml:space="preserve"> PAGEREF _Toc21654 \h </w:instrText>
        </w:r>
        <w:r>
          <w:fldChar w:fldCharType="separate"/>
        </w:r>
        <w:r>
          <w:t>32</w:t>
        </w:r>
        <w:r>
          <w:fldChar w:fldCharType="end"/>
        </w:r>
      </w:hyperlink>
    </w:p>
    <w:p>
      <w:pPr>
        <w:pStyle w:val="TOC2"/>
        <w:tabs>
          <w:tab w:val="right" w:leader="dot" w:pos="8306"/>
        </w:tabs>
      </w:pPr>
      <w:hyperlink w:anchor="_Toc10596" w:history="1">
        <w:r>
          <w:rPr>
            <w:rFonts w:ascii="仿宋" w:eastAsia="仿宋" w:hAnsi="仿宋" w:cs="仿宋" w:hint="eastAsia"/>
            <w:lang w:eastAsia="zh-CN"/>
          </w:rPr>
          <w:t>(二)、培训与发展计划</w:t>
        </w:r>
        <w:r>
          <w:tab/>
        </w:r>
        <w:r>
          <w:fldChar w:fldCharType="begin"/>
        </w:r>
        <w:r>
          <w:instrText xml:space="preserve"> PAGEREF _Toc10596 \h </w:instrText>
        </w:r>
        <w:r>
          <w:fldChar w:fldCharType="separate"/>
        </w:r>
        <w:r>
          <w:t>33</w:t>
        </w:r>
        <w:r>
          <w:fldChar w:fldCharType="end"/>
        </w:r>
      </w:hyperlink>
    </w:p>
    <w:p>
      <w:pPr>
        <w:pStyle w:val="TOC1"/>
        <w:tabs>
          <w:tab w:val="right" w:leader="dot" w:pos="8306"/>
        </w:tabs>
      </w:pPr>
      <w:hyperlink w:anchor="_Toc23019" w:history="1">
        <w:r>
          <w:rPr>
            <w:rFonts w:ascii="仿宋" w:eastAsia="仿宋" w:hAnsi="仿宋" w:cs="仿宋" w:hint="eastAsia"/>
            <w:lang w:eastAsia="zh-CN"/>
          </w:rPr>
          <w:t>十、柔性树脂版项目经营效益</w:t>
        </w:r>
        <w:r>
          <w:tab/>
        </w:r>
        <w:r>
          <w:fldChar w:fldCharType="begin"/>
        </w:r>
        <w:r>
          <w:instrText xml:space="preserve"> PAGEREF _Toc23019 \h </w:instrText>
        </w:r>
        <w:r>
          <w:fldChar w:fldCharType="separate"/>
        </w:r>
        <w:r>
          <w:t>34</w:t>
        </w:r>
        <w:r>
          <w:fldChar w:fldCharType="end"/>
        </w:r>
      </w:hyperlink>
    </w:p>
    <w:p>
      <w:pPr>
        <w:pStyle w:val="TOC2"/>
        <w:tabs>
          <w:tab w:val="right" w:leader="dot" w:pos="8306"/>
        </w:tabs>
      </w:pPr>
      <w:hyperlink w:anchor="_Toc29619" w:history="1">
        <w:r>
          <w:rPr>
            <w:rFonts w:ascii="仿宋" w:eastAsia="仿宋" w:hAnsi="仿宋" w:cs="仿宋" w:hint="eastAsia"/>
            <w:lang w:eastAsia="zh-CN"/>
          </w:rPr>
          <w:t>(一)、经济评价财务测算</w:t>
        </w:r>
        <w:r>
          <w:tab/>
        </w:r>
        <w:r>
          <w:fldChar w:fldCharType="begin"/>
        </w:r>
        <w:r>
          <w:instrText xml:space="preserve"> PAGEREF _Toc29619 \h </w:instrText>
        </w:r>
        <w:r>
          <w:fldChar w:fldCharType="separate"/>
        </w:r>
        <w:r>
          <w:t>34</w:t>
        </w:r>
        <w:r>
          <w:fldChar w:fldCharType="end"/>
        </w:r>
      </w:hyperlink>
    </w:p>
    <w:p>
      <w:pPr>
        <w:pStyle w:val="TOC2"/>
        <w:tabs>
          <w:tab w:val="right" w:leader="dot" w:pos="8306"/>
        </w:tabs>
      </w:pPr>
      <w:hyperlink w:anchor="_Toc15278" w:history="1">
        <w:r>
          <w:rPr>
            <w:rFonts w:ascii="仿宋" w:eastAsia="仿宋" w:hAnsi="仿宋" w:cs="仿宋" w:hint="eastAsia"/>
            <w:lang w:eastAsia="zh-CN"/>
          </w:rPr>
          <w:t>(二)、柔性树脂版项目盈利能力分析</w:t>
        </w:r>
        <w:r>
          <w:tab/>
        </w:r>
        <w:r>
          <w:fldChar w:fldCharType="begin"/>
        </w:r>
        <w:r>
          <w:instrText xml:space="preserve"> PAGEREF _Toc15278 \h </w:instrText>
        </w:r>
        <w:r>
          <w:fldChar w:fldCharType="separate"/>
        </w:r>
        <w:r>
          <w:t>35</w:t>
        </w:r>
        <w:r>
          <w:fldChar w:fldCharType="end"/>
        </w:r>
      </w:hyperlink>
    </w:p>
    <w:p>
      <w:pPr>
        <w:pStyle w:val="TOC1"/>
        <w:tabs>
          <w:tab w:val="right" w:leader="dot" w:pos="8306"/>
        </w:tabs>
      </w:pPr>
      <w:hyperlink w:anchor="_Toc7542" w:history="1">
        <w:r>
          <w:rPr>
            <w:rFonts w:ascii="仿宋" w:eastAsia="仿宋" w:hAnsi="仿宋" w:cs="仿宋" w:hint="eastAsia"/>
            <w:lang w:eastAsia="zh-CN"/>
          </w:rPr>
          <w:t>十一、柔性树脂版项目人力资源管理</w:t>
        </w:r>
        <w:r>
          <w:tab/>
        </w:r>
        <w:r>
          <w:fldChar w:fldCharType="begin"/>
        </w:r>
        <w:r>
          <w:instrText xml:space="preserve"> PAGEREF _Toc7542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54" w:history="1">
        <w:r>
          <w:rPr>
            <w:rFonts w:ascii="仿宋" w:eastAsia="仿宋" w:hAnsi="仿宋" w:cs="仿宋" w:hint="eastAsia"/>
            <w:lang w:eastAsia="zh-CN"/>
          </w:rPr>
          <w:t>(一)、建立健全的预算管理制度</w:t>
        </w:r>
        <w:r>
          <w:tab/>
        </w:r>
        <w:r>
          <w:fldChar w:fldCharType="begin"/>
        </w:r>
        <w:r>
          <w:instrText xml:space="preserve"> PAGEREF _Toc7654 \h </w:instrText>
        </w:r>
        <w:r>
          <w:fldChar w:fldCharType="separate"/>
        </w:r>
        <w:r>
          <w:t>36</w:t>
        </w:r>
        <w:r>
          <w:fldChar w:fldCharType="end"/>
        </w:r>
      </w:hyperlink>
    </w:p>
    <w:p>
      <w:pPr>
        <w:pStyle w:val="TOC2"/>
        <w:tabs>
          <w:tab w:val="right" w:leader="dot" w:pos="8306"/>
        </w:tabs>
      </w:pPr>
      <w:hyperlink w:anchor="_Toc29293" w:history="1">
        <w:r>
          <w:rPr>
            <w:rFonts w:ascii="仿宋" w:eastAsia="仿宋" w:hAnsi="仿宋" w:cs="仿宋" w:hint="eastAsia"/>
            <w:lang w:eastAsia="zh-CN"/>
          </w:rPr>
          <w:t>(二)、加强资金流动监控</w:t>
        </w:r>
        <w:r>
          <w:tab/>
        </w:r>
        <w:r>
          <w:fldChar w:fldCharType="begin"/>
        </w:r>
        <w:r>
          <w:instrText xml:space="preserve"> PAGEREF _Toc29293 \h </w:instrText>
        </w:r>
        <w:r>
          <w:fldChar w:fldCharType="separate"/>
        </w:r>
        <w:r>
          <w:t>37</w:t>
        </w:r>
        <w:r>
          <w:fldChar w:fldCharType="end"/>
        </w:r>
      </w:hyperlink>
    </w:p>
    <w:p>
      <w:pPr>
        <w:pStyle w:val="TOC2"/>
        <w:tabs>
          <w:tab w:val="right" w:leader="dot" w:pos="8306"/>
        </w:tabs>
      </w:pPr>
      <w:hyperlink w:anchor="_Toc24002" w:history="1">
        <w:r>
          <w:rPr>
            <w:rFonts w:ascii="仿宋" w:eastAsia="仿宋" w:hAnsi="仿宋" w:cs="仿宋" w:hint="eastAsia"/>
            <w:lang w:eastAsia="zh-CN"/>
          </w:rPr>
          <w:t>(三)、制定完善的风险控制机制</w:t>
        </w:r>
        <w:r>
          <w:tab/>
        </w:r>
        <w:r>
          <w:fldChar w:fldCharType="begin"/>
        </w:r>
        <w:r>
          <w:instrText xml:space="preserve"> PAGEREF _Toc24002 \h </w:instrText>
        </w:r>
        <w:r>
          <w:fldChar w:fldCharType="separate"/>
        </w:r>
        <w:r>
          <w:t>38</w:t>
        </w:r>
        <w:r>
          <w:fldChar w:fldCharType="end"/>
        </w:r>
      </w:hyperlink>
    </w:p>
    <w:p>
      <w:pPr>
        <w:pStyle w:val="TOC2"/>
        <w:tabs>
          <w:tab w:val="right" w:leader="dot" w:pos="8306"/>
        </w:tabs>
      </w:pPr>
      <w:hyperlink w:anchor="_Toc25017" w:history="1">
        <w:r>
          <w:rPr>
            <w:rFonts w:ascii="仿宋" w:eastAsia="仿宋" w:hAnsi="仿宋" w:cs="仿宋" w:hint="eastAsia"/>
            <w:lang w:eastAsia="zh-CN"/>
          </w:rPr>
          <w:t>(四)、优化成本管理</w:t>
        </w:r>
        <w:r>
          <w:tab/>
        </w:r>
        <w:r>
          <w:fldChar w:fldCharType="begin"/>
        </w:r>
        <w:r>
          <w:instrText xml:space="preserve"> PAGEREF _Toc25017 \h </w:instrText>
        </w:r>
        <w:r>
          <w:fldChar w:fldCharType="separate"/>
        </w:r>
        <w:r>
          <w:t>40</w:t>
        </w:r>
        <w:r>
          <w:fldChar w:fldCharType="end"/>
        </w:r>
      </w:hyperlink>
    </w:p>
    <w:p>
      <w:pPr>
        <w:pStyle w:val="TOC1"/>
        <w:tabs>
          <w:tab w:val="right" w:leader="dot" w:pos="8306"/>
        </w:tabs>
      </w:pPr>
      <w:hyperlink w:anchor="_Toc16864" w:history="1">
        <w:r>
          <w:rPr>
            <w:rFonts w:ascii="仿宋" w:eastAsia="仿宋" w:hAnsi="仿宋" w:cs="仿宋" w:hint="eastAsia"/>
            <w:lang w:eastAsia="zh-CN"/>
          </w:rPr>
          <w:t>十二、柔性树脂版项目社会影响</w:t>
        </w:r>
        <w:r>
          <w:tab/>
        </w:r>
        <w:r>
          <w:fldChar w:fldCharType="begin"/>
        </w:r>
        <w:r>
          <w:instrText xml:space="preserve"> PAGEREF _Toc16864 \h </w:instrText>
        </w:r>
        <w:r>
          <w:fldChar w:fldCharType="separate"/>
        </w:r>
        <w:r>
          <w:t>41</w:t>
        </w:r>
        <w:r>
          <w:fldChar w:fldCharType="end"/>
        </w:r>
      </w:hyperlink>
    </w:p>
    <w:p>
      <w:pPr>
        <w:pStyle w:val="TOC2"/>
        <w:tabs>
          <w:tab w:val="right" w:leader="dot" w:pos="8306"/>
        </w:tabs>
      </w:pPr>
      <w:hyperlink w:anchor="_Toc25465" w:history="1">
        <w:r>
          <w:rPr>
            <w:rFonts w:ascii="仿宋" w:eastAsia="仿宋" w:hAnsi="仿宋" w:cs="仿宋" w:hint="eastAsia"/>
            <w:lang w:eastAsia="zh-CN"/>
          </w:rPr>
          <w:t>(一)、社会责任与义务</w:t>
        </w:r>
        <w:r>
          <w:tab/>
        </w:r>
        <w:r>
          <w:fldChar w:fldCharType="begin"/>
        </w:r>
        <w:r>
          <w:instrText xml:space="preserve"> PAGEREF _Toc25465 \h </w:instrText>
        </w:r>
        <w:r>
          <w:fldChar w:fldCharType="separate"/>
        </w:r>
        <w:r>
          <w:t>41</w:t>
        </w:r>
        <w:r>
          <w:fldChar w:fldCharType="end"/>
        </w:r>
      </w:hyperlink>
    </w:p>
    <w:p>
      <w:pPr>
        <w:pStyle w:val="TOC2"/>
        <w:tabs>
          <w:tab w:val="right" w:leader="dot" w:pos="8306"/>
        </w:tabs>
      </w:pPr>
      <w:hyperlink w:anchor="_Toc26104" w:history="1">
        <w:r>
          <w:rPr>
            <w:rFonts w:ascii="仿宋" w:eastAsia="仿宋" w:hAnsi="仿宋" w:cs="仿宋" w:hint="eastAsia"/>
            <w:lang w:eastAsia="zh-CN"/>
          </w:rPr>
          <w:t>(二)、社会参与与沟通</w:t>
        </w:r>
        <w:r>
          <w:tab/>
        </w:r>
        <w:r>
          <w:fldChar w:fldCharType="begin"/>
        </w:r>
        <w:r>
          <w:instrText xml:space="preserve"> PAGEREF _Toc26104 \h </w:instrText>
        </w:r>
        <w:r>
          <w:fldChar w:fldCharType="separate"/>
        </w:r>
        <w:r>
          <w:t>42</w:t>
        </w:r>
        <w:r>
          <w:fldChar w:fldCharType="end"/>
        </w:r>
      </w:hyperlink>
    </w:p>
    <w:p>
      <w:pPr>
        <w:pStyle w:val="TOC1"/>
        <w:tabs>
          <w:tab w:val="right" w:leader="dot" w:pos="8306"/>
        </w:tabs>
      </w:pPr>
      <w:hyperlink w:anchor="_Toc24652" w:history="1">
        <w:r>
          <w:rPr>
            <w:rFonts w:ascii="仿宋" w:eastAsia="仿宋" w:hAnsi="仿宋" w:cs="仿宋" w:hint="eastAsia"/>
            <w:lang w:eastAsia="zh-CN"/>
          </w:rPr>
          <w:t>十三、供应链管理</w:t>
        </w:r>
        <w:r>
          <w:tab/>
        </w:r>
        <w:r>
          <w:fldChar w:fldCharType="begin"/>
        </w:r>
        <w:r>
          <w:instrText xml:space="preserve"> PAGEREF _Toc24652 \h </w:instrText>
        </w:r>
        <w:r>
          <w:fldChar w:fldCharType="separate"/>
        </w:r>
        <w:r>
          <w:t>43</w:t>
        </w:r>
        <w:r>
          <w:fldChar w:fldCharType="end"/>
        </w:r>
      </w:hyperlink>
    </w:p>
    <w:p>
      <w:pPr>
        <w:pStyle w:val="TOC2"/>
        <w:tabs>
          <w:tab w:val="right" w:leader="dot" w:pos="8306"/>
        </w:tabs>
      </w:pPr>
      <w:hyperlink w:anchor="_Toc1226" w:history="1">
        <w:r>
          <w:rPr>
            <w:rFonts w:ascii="仿宋" w:eastAsia="仿宋" w:hAnsi="仿宋" w:cs="仿宋" w:hint="eastAsia"/>
            <w:lang w:eastAsia="zh-CN"/>
          </w:rPr>
          <w:t>(一)、供应链战略规划</w:t>
        </w:r>
        <w:r>
          <w:tab/>
        </w:r>
        <w:r>
          <w:fldChar w:fldCharType="begin"/>
        </w:r>
        <w:r>
          <w:instrText xml:space="preserve"> PAGEREF _Toc1226 \h </w:instrText>
        </w:r>
        <w:r>
          <w:fldChar w:fldCharType="separate"/>
        </w:r>
        <w:r>
          <w:t>43</w:t>
        </w:r>
        <w:r>
          <w:fldChar w:fldCharType="end"/>
        </w:r>
      </w:hyperlink>
    </w:p>
    <w:p>
      <w:pPr>
        <w:pStyle w:val="TOC2"/>
        <w:tabs>
          <w:tab w:val="right" w:leader="dot" w:pos="8306"/>
        </w:tabs>
      </w:pPr>
      <w:hyperlink w:anchor="_Toc21007" w:history="1">
        <w:r>
          <w:rPr>
            <w:rFonts w:ascii="仿宋" w:eastAsia="仿宋" w:hAnsi="仿宋" w:cs="仿宋" w:hint="eastAsia"/>
            <w:lang w:eastAsia="zh-CN"/>
          </w:rPr>
          <w:t>(二)、供应商选择与合作</w:t>
        </w:r>
        <w:r>
          <w:tab/>
        </w:r>
        <w:r>
          <w:fldChar w:fldCharType="begin"/>
        </w:r>
        <w:r>
          <w:instrText xml:space="preserve"> PAGEREF _Toc21007 \h </w:instrText>
        </w:r>
        <w:r>
          <w:fldChar w:fldCharType="separate"/>
        </w:r>
        <w:r>
          <w:t>44</w:t>
        </w:r>
        <w:r>
          <w:fldChar w:fldCharType="end"/>
        </w:r>
      </w:hyperlink>
    </w:p>
    <w:p>
      <w:pPr>
        <w:pStyle w:val="TOC2"/>
        <w:tabs>
          <w:tab w:val="right" w:leader="dot" w:pos="8306"/>
        </w:tabs>
      </w:pPr>
      <w:hyperlink w:anchor="_Toc6776" w:history="1">
        <w:r>
          <w:rPr>
            <w:rFonts w:ascii="仿宋" w:eastAsia="仿宋" w:hAnsi="仿宋" w:cs="仿宋" w:hint="eastAsia"/>
            <w:lang w:eastAsia="zh-CN"/>
          </w:rPr>
          <w:t>(三)、物流与库存管理</w:t>
        </w:r>
        <w:r>
          <w:tab/>
        </w:r>
        <w:r>
          <w:fldChar w:fldCharType="begin"/>
        </w:r>
        <w:r>
          <w:instrText xml:space="preserve"> PAGEREF _Toc6776 \h </w:instrText>
        </w:r>
        <w:r>
          <w:fldChar w:fldCharType="separate"/>
        </w:r>
        <w:r>
          <w:t>46</w:t>
        </w:r>
        <w:r>
          <w:fldChar w:fldCharType="end"/>
        </w:r>
      </w:hyperlink>
    </w:p>
    <w:p>
      <w:pPr>
        <w:pStyle w:val="TOC1"/>
        <w:tabs>
          <w:tab w:val="right" w:leader="dot" w:pos="8306"/>
        </w:tabs>
      </w:pPr>
      <w:hyperlink w:anchor="_Toc20293" w:history="1">
        <w:r>
          <w:rPr>
            <w:rFonts w:ascii="仿宋" w:eastAsia="仿宋" w:hAnsi="仿宋" w:cs="仿宋" w:hint="eastAsia"/>
            <w:lang w:eastAsia="zh-CN"/>
          </w:rPr>
          <w:t>十四、风险识别与分类</w:t>
        </w:r>
        <w:r>
          <w:tab/>
        </w:r>
        <w:r>
          <w:fldChar w:fldCharType="begin"/>
        </w:r>
        <w:r>
          <w:instrText xml:space="preserve"> PAGEREF _Toc20293 \h </w:instrText>
        </w:r>
        <w:r>
          <w:fldChar w:fldCharType="separate"/>
        </w:r>
        <w:r>
          <w:t>47</w:t>
        </w:r>
        <w:r>
          <w:fldChar w:fldCharType="end"/>
        </w:r>
      </w:hyperlink>
    </w:p>
    <w:p>
      <w:pPr>
        <w:pStyle w:val="TOC2"/>
        <w:tabs>
          <w:tab w:val="right" w:leader="dot" w:pos="8306"/>
        </w:tabs>
      </w:pPr>
      <w:hyperlink w:anchor="_Toc27317" w:history="1">
        <w:r>
          <w:rPr>
            <w:rFonts w:ascii="仿宋" w:eastAsia="仿宋" w:hAnsi="仿宋" w:cs="仿宋" w:hint="eastAsia"/>
            <w:lang w:eastAsia="zh-CN"/>
          </w:rPr>
          <w:t>(一)、风险识别</w:t>
        </w:r>
        <w:r>
          <w:tab/>
        </w:r>
        <w:r>
          <w:fldChar w:fldCharType="begin"/>
        </w:r>
        <w:r>
          <w:instrText xml:space="preserve"> PAGEREF _Toc27317 \h </w:instrText>
        </w:r>
        <w:r>
          <w:fldChar w:fldCharType="separate"/>
        </w:r>
        <w:r>
          <w:t>47</w:t>
        </w:r>
        <w:r>
          <w:fldChar w:fldCharType="end"/>
        </w:r>
      </w:hyperlink>
    </w:p>
    <w:p>
      <w:pPr>
        <w:pStyle w:val="TOC2"/>
        <w:tabs>
          <w:tab w:val="right" w:leader="dot" w:pos="8306"/>
        </w:tabs>
      </w:pPr>
      <w:hyperlink w:anchor="_Toc32527" w:history="1">
        <w:r>
          <w:rPr>
            <w:rFonts w:ascii="仿宋" w:eastAsia="仿宋" w:hAnsi="仿宋" w:cs="仿宋" w:hint="eastAsia"/>
            <w:lang w:eastAsia="zh-CN"/>
          </w:rPr>
          <w:t>(二)、风险分类</w:t>
        </w:r>
        <w:r>
          <w:tab/>
        </w:r>
        <w:r>
          <w:fldChar w:fldCharType="begin"/>
        </w:r>
        <w:r>
          <w:instrText xml:space="preserve"> PAGEREF _Toc32527 \h </w:instrText>
        </w:r>
        <w:r>
          <w:fldChar w:fldCharType="separate"/>
        </w:r>
        <w:r>
          <w:t>48</w:t>
        </w:r>
        <w:r>
          <w:fldChar w:fldCharType="end"/>
        </w:r>
      </w:hyperlink>
    </w:p>
    <w:p>
      <w:pPr>
        <w:pStyle w:val="TOC1"/>
        <w:tabs>
          <w:tab w:val="right" w:leader="dot" w:pos="8306"/>
        </w:tabs>
      </w:pPr>
      <w:hyperlink w:anchor="_Toc4467" w:history="1">
        <w:r>
          <w:rPr>
            <w:rFonts w:ascii="仿宋" w:eastAsia="仿宋" w:hAnsi="仿宋" w:cs="仿宋" w:hint="eastAsia"/>
            <w:lang w:eastAsia="zh-CN"/>
          </w:rPr>
          <w:t>十五、营销与推广策略</w:t>
        </w:r>
        <w:r>
          <w:tab/>
        </w:r>
        <w:r>
          <w:fldChar w:fldCharType="begin"/>
        </w:r>
        <w:r>
          <w:instrText xml:space="preserve"> PAGEREF _Toc4467 \h </w:instrText>
        </w:r>
        <w:r>
          <w:fldChar w:fldCharType="separate"/>
        </w:r>
        <w:r>
          <w:t>50</w:t>
        </w:r>
        <w:r>
          <w:fldChar w:fldCharType="end"/>
        </w:r>
      </w:hyperlink>
    </w:p>
    <w:p>
      <w:pPr>
        <w:pStyle w:val="TOC2"/>
        <w:tabs>
          <w:tab w:val="right" w:leader="dot" w:pos="8306"/>
        </w:tabs>
      </w:pPr>
      <w:hyperlink w:anchor="_Toc8610" w:history="1">
        <w:r>
          <w:rPr>
            <w:rFonts w:ascii="仿宋" w:eastAsia="仿宋" w:hAnsi="仿宋" w:cs="仿宋" w:hint="eastAsia"/>
            <w:lang w:eastAsia="zh-CN"/>
          </w:rPr>
          <w:t>(一)、产品/服务定位与特点</w:t>
        </w:r>
        <w:r>
          <w:tab/>
        </w:r>
        <w:r>
          <w:fldChar w:fldCharType="begin"/>
        </w:r>
        <w:r>
          <w:instrText xml:space="preserve"> PAGEREF _Toc8610 \h </w:instrText>
        </w:r>
        <w:r>
          <w:fldChar w:fldCharType="separate"/>
        </w:r>
        <w:r>
          <w:t>50</w:t>
        </w:r>
        <w:r>
          <w:fldChar w:fldCharType="end"/>
        </w:r>
      </w:hyperlink>
    </w:p>
    <w:p>
      <w:pPr>
        <w:pStyle w:val="TOC2"/>
        <w:tabs>
          <w:tab w:val="right" w:leader="dot" w:pos="8306"/>
        </w:tabs>
      </w:pPr>
      <w:hyperlink w:anchor="_Toc14834" w:history="1">
        <w:r>
          <w:rPr>
            <w:rFonts w:ascii="仿宋" w:eastAsia="仿宋" w:hAnsi="仿宋" w:cs="仿宋" w:hint="eastAsia"/>
            <w:lang w:eastAsia="zh-CN"/>
          </w:rPr>
          <w:t>(二)、市场定位与竞争分析</w:t>
        </w:r>
        <w:r>
          <w:tab/>
        </w:r>
        <w:r>
          <w:fldChar w:fldCharType="begin"/>
        </w:r>
        <w:r>
          <w:instrText xml:space="preserve"> PAGEREF _Toc14834 \h </w:instrText>
        </w:r>
        <w:r>
          <w:fldChar w:fldCharType="separate"/>
        </w:r>
        <w:r>
          <w:t>51</w:t>
        </w:r>
        <w:r>
          <w:fldChar w:fldCharType="end"/>
        </w:r>
      </w:hyperlink>
    </w:p>
    <w:p>
      <w:pPr>
        <w:pStyle w:val="TOC2"/>
        <w:tabs>
          <w:tab w:val="right" w:leader="dot" w:pos="8306"/>
        </w:tabs>
      </w:pPr>
      <w:hyperlink w:anchor="_Toc31125" w:history="1">
        <w:r>
          <w:rPr>
            <w:rFonts w:ascii="仿宋" w:eastAsia="仿宋" w:hAnsi="仿宋" w:cs="仿宋" w:hint="eastAsia"/>
            <w:lang w:eastAsia="zh-CN"/>
          </w:rPr>
          <w:t>(三)、营销渠道与策略</w:t>
        </w:r>
        <w:r>
          <w:tab/>
        </w:r>
        <w:r>
          <w:fldChar w:fldCharType="begin"/>
        </w:r>
        <w:r>
          <w:instrText xml:space="preserve"> PAGEREF _Toc31125 \h </w:instrText>
        </w:r>
        <w:r>
          <w:fldChar w:fldCharType="separate"/>
        </w:r>
        <w:r>
          <w:t>53</w:t>
        </w:r>
        <w:r>
          <w:fldChar w:fldCharType="end"/>
        </w:r>
      </w:hyperlink>
    </w:p>
    <w:p>
      <w:pPr>
        <w:pStyle w:val="TOC2"/>
        <w:tabs>
          <w:tab w:val="right" w:leader="dot" w:pos="8306"/>
        </w:tabs>
      </w:pPr>
      <w:hyperlink w:anchor="_Toc14180" w:history="1">
        <w:r>
          <w:rPr>
            <w:rFonts w:ascii="仿宋" w:eastAsia="仿宋" w:hAnsi="仿宋" w:cs="仿宋" w:hint="eastAsia"/>
            <w:lang w:eastAsia="zh-CN"/>
          </w:rPr>
          <w:t>(四)、推广与宣传活动</w:t>
        </w:r>
        <w:r>
          <w:tab/>
        </w:r>
        <w:r>
          <w:fldChar w:fldCharType="begin"/>
        </w:r>
        <w:r>
          <w:instrText xml:space="preserve"> PAGEREF _Toc14180 \h </w:instrText>
        </w:r>
        <w:r>
          <w:fldChar w:fldCharType="separate"/>
        </w:r>
        <w:r>
          <w:t>54</w:t>
        </w:r>
        <w:r>
          <w:fldChar w:fldCharType="end"/>
        </w:r>
      </w:hyperlink>
    </w:p>
    <w:p>
      <w:pPr>
        <w:pStyle w:val="TOC1"/>
        <w:tabs>
          <w:tab w:val="right" w:leader="dot" w:pos="8306"/>
        </w:tabs>
      </w:pPr>
      <w:hyperlink w:anchor="_Toc1155" w:history="1">
        <w:r>
          <w:rPr>
            <w:rFonts w:ascii="仿宋" w:eastAsia="仿宋" w:hAnsi="仿宋" w:cs="仿宋" w:hint="eastAsia"/>
            <w:lang w:eastAsia="zh-CN"/>
          </w:rPr>
          <w:t>十六、利益相关者分析与沟通计划</w:t>
        </w:r>
        <w:r>
          <w:tab/>
        </w:r>
        <w:r>
          <w:fldChar w:fldCharType="begin"/>
        </w:r>
        <w:r>
          <w:instrText xml:space="preserve"> PAGEREF _Toc1155 \h </w:instrText>
        </w:r>
        <w:r>
          <w:fldChar w:fldCharType="separate"/>
        </w:r>
        <w:r>
          <w:t>59</w:t>
        </w:r>
        <w:r>
          <w:fldChar w:fldCharType="end"/>
        </w:r>
      </w:hyperlink>
    </w:p>
    <w:p>
      <w:pPr>
        <w:pStyle w:val="TOC2"/>
        <w:tabs>
          <w:tab w:val="right" w:leader="dot" w:pos="8306"/>
        </w:tabs>
      </w:pPr>
      <w:hyperlink w:anchor="_Toc21368" w:history="1">
        <w:r>
          <w:rPr>
            <w:rFonts w:ascii="仿宋" w:eastAsia="仿宋" w:hAnsi="仿宋" w:cs="仿宋" w:hint="eastAsia"/>
            <w:lang w:eastAsia="zh-CN"/>
          </w:rPr>
          <w:t>(一)、利益相关者分析</w:t>
        </w:r>
        <w:r>
          <w:tab/>
        </w:r>
        <w:r>
          <w:fldChar w:fldCharType="begin"/>
        </w:r>
        <w:r>
          <w:instrText xml:space="preserve"> PAGEREF _Toc21368 \h </w:instrText>
        </w:r>
        <w:r>
          <w:fldChar w:fldCharType="separate"/>
        </w:r>
        <w:r>
          <w:t>59</w:t>
        </w:r>
        <w:r>
          <w:fldChar w:fldCharType="end"/>
        </w:r>
      </w:hyperlink>
    </w:p>
    <w:p>
      <w:pPr>
        <w:pStyle w:val="TOC2"/>
        <w:tabs>
          <w:tab w:val="right" w:leader="dot" w:pos="8306"/>
        </w:tabs>
      </w:pPr>
      <w:hyperlink w:anchor="_Toc9678" w:history="1">
        <w:r>
          <w:rPr>
            <w:rFonts w:ascii="仿宋" w:eastAsia="仿宋" w:hAnsi="仿宋" w:cs="仿宋" w:hint="eastAsia"/>
            <w:lang w:eastAsia="zh-CN"/>
          </w:rPr>
          <w:t>(二)、沟通计划</w:t>
        </w:r>
        <w:r>
          <w:tab/>
        </w:r>
        <w:r>
          <w:fldChar w:fldCharType="begin"/>
        </w:r>
        <w:r>
          <w:instrText xml:space="preserve"> PAGEREF _Toc9678 \h </w:instrText>
        </w:r>
        <w:r>
          <w:fldChar w:fldCharType="separate"/>
        </w:r>
        <w:r>
          <w:t>60</w:t>
        </w:r>
        <w:r>
          <w:fldChar w:fldCharType="end"/>
        </w:r>
      </w:hyperlink>
    </w:p>
    <w:p>
      <w:pPr>
        <w:pStyle w:val="TOC1"/>
        <w:tabs>
          <w:tab w:val="right" w:leader="dot" w:pos="8306"/>
        </w:tabs>
      </w:pPr>
      <w:hyperlink w:anchor="_Toc2709" w:history="1">
        <w:r>
          <w:rPr>
            <w:rFonts w:ascii="仿宋" w:eastAsia="仿宋" w:hAnsi="仿宋" w:cs="仿宋" w:hint="eastAsia"/>
            <w:lang w:eastAsia="zh-CN"/>
          </w:rPr>
          <w:t>十七、质量管理体系</w:t>
        </w:r>
        <w:r>
          <w:tab/>
        </w:r>
        <w:r>
          <w:fldChar w:fldCharType="begin"/>
        </w:r>
        <w:r>
          <w:instrText xml:space="preserve"> PAGEREF _Toc2709 \h </w:instrText>
        </w:r>
        <w:r>
          <w:fldChar w:fldCharType="separate"/>
        </w:r>
        <w:r>
          <w:t>62</w:t>
        </w:r>
        <w:r>
          <w:fldChar w:fldCharType="end"/>
        </w:r>
      </w:hyperlink>
    </w:p>
    <w:p>
      <w:pPr>
        <w:pStyle w:val="TOC2"/>
        <w:tabs>
          <w:tab w:val="right" w:leader="dot" w:pos="8306"/>
        </w:tabs>
      </w:pPr>
      <w:hyperlink w:anchor="_Toc15510" w:history="1">
        <w:r>
          <w:rPr>
            <w:rFonts w:ascii="仿宋" w:eastAsia="仿宋" w:hAnsi="仿宋" w:cs="仿宋" w:hint="eastAsia"/>
            <w:lang w:eastAsia="zh-CN"/>
          </w:rPr>
          <w:t>(一)、质量目标与方针</w:t>
        </w:r>
        <w:r>
          <w:tab/>
        </w:r>
        <w:r>
          <w:fldChar w:fldCharType="begin"/>
        </w:r>
        <w:r>
          <w:instrText xml:space="preserve"> PAGEREF _Toc15510 \h </w:instrText>
        </w:r>
        <w:r>
          <w:fldChar w:fldCharType="separate"/>
        </w:r>
        <w:r>
          <w:t>62</w:t>
        </w:r>
        <w:r>
          <w:fldChar w:fldCharType="end"/>
        </w:r>
      </w:hyperlink>
    </w:p>
    <w:p>
      <w:pPr>
        <w:pStyle w:val="TOC2"/>
        <w:tabs>
          <w:tab w:val="right" w:leader="dot" w:pos="8306"/>
        </w:tabs>
      </w:pPr>
      <w:hyperlink w:anchor="_Toc27271" w:history="1">
        <w:r>
          <w:rPr>
            <w:rFonts w:ascii="仿宋" w:eastAsia="仿宋" w:hAnsi="仿宋" w:cs="仿宋" w:hint="eastAsia"/>
            <w:lang w:eastAsia="zh-CN"/>
          </w:rPr>
          <w:t>(二)、质量管理责任</w:t>
        </w:r>
        <w:r>
          <w:tab/>
        </w:r>
        <w:r>
          <w:fldChar w:fldCharType="begin"/>
        </w:r>
        <w:r>
          <w:instrText xml:space="preserve"> PAGEREF _Toc27271 \h </w:instrText>
        </w:r>
        <w:r>
          <w:fldChar w:fldCharType="separate"/>
        </w:r>
        <w:r>
          <w:t>63</w:t>
        </w:r>
        <w:r>
          <w:fldChar w:fldCharType="end"/>
        </w:r>
      </w:hyperlink>
    </w:p>
    <w:p>
      <w:pPr>
        <w:pStyle w:val="TOC2"/>
        <w:tabs>
          <w:tab w:val="right" w:leader="dot" w:pos="8306"/>
        </w:tabs>
      </w:pPr>
      <w:hyperlink w:anchor="_Toc9739" w:history="1">
        <w:r>
          <w:rPr>
            <w:rFonts w:ascii="仿宋" w:eastAsia="仿宋" w:hAnsi="仿宋" w:cs="仿宋" w:hint="eastAsia"/>
            <w:lang w:eastAsia="zh-CN"/>
          </w:rPr>
          <w:t>(三)、质量管理体系文件</w:t>
        </w:r>
        <w:r>
          <w:tab/>
        </w:r>
        <w:r>
          <w:fldChar w:fldCharType="begin"/>
        </w:r>
        <w:r>
          <w:instrText xml:space="preserve"> PAGEREF _Toc9739 \h </w:instrText>
        </w:r>
        <w:r>
          <w:fldChar w:fldCharType="separate"/>
        </w:r>
        <w:r>
          <w:t>64</w:t>
        </w:r>
        <w:r>
          <w:fldChar w:fldCharType="end"/>
        </w:r>
      </w:hyperlink>
    </w:p>
    <w:p>
      <w:pPr>
        <w:pStyle w:val="TOC2"/>
        <w:tabs>
          <w:tab w:val="right" w:leader="dot" w:pos="8306"/>
        </w:tabs>
      </w:pPr>
      <w:hyperlink w:anchor="_Toc12261" w:history="1">
        <w:r>
          <w:rPr>
            <w:rFonts w:ascii="仿宋" w:eastAsia="仿宋" w:hAnsi="仿宋" w:cs="仿宋" w:hint="eastAsia"/>
            <w:lang w:eastAsia="zh-CN"/>
          </w:rPr>
          <w:t>(四)、质量培训与教育</w:t>
        </w:r>
        <w:r>
          <w:tab/>
        </w:r>
        <w:r>
          <w:fldChar w:fldCharType="begin"/>
        </w:r>
        <w:r>
          <w:instrText xml:space="preserve"> PAGEREF _Toc12261 \h </w:instrText>
        </w:r>
        <w:r>
          <w:fldChar w:fldCharType="separate"/>
        </w:r>
        <w:r>
          <w:t>66</w:t>
        </w:r>
        <w:r>
          <w:fldChar w:fldCharType="end"/>
        </w:r>
      </w:hyperlink>
    </w:p>
    <w:p>
      <w:pPr>
        <w:pStyle w:val="TOC2"/>
        <w:tabs>
          <w:tab w:val="right" w:leader="dot" w:pos="8306"/>
        </w:tabs>
      </w:pPr>
      <w:hyperlink w:anchor="_Toc30674" w:history="1">
        <w:r>
          <w:rPr>
            <w:rFonts w:ascii="仿宋" w:eastAsia="仿宋" w:hAnsi="仿宋" w:cs="仿宋" w:hint="eastAsia"/>
            <w:lang w:eastAsia="zh-CN"/>
          </w:rPr>
          <w:t>(五)、质量审核与评价</w:t>
        </w:r>
        <w:r>
          <w:tab/>
        </w:r>
        <w:r>
          <w:fldChar w:fldCharType="begin"/>
        </w:r>
        <w:r>
          <w:instrText xml:space="preserve"> PAGEREF _Toc30674 \h </w:instrText>
        </w:r>
        <w:r>
          <w:fldChar w:fldCharType="separate"/>
        </w:r>
        <w:r>
          <w:t>67</w:t>
        </w:r>
        <w:r>
          <w:fldChar w:fldCharType="end"/>
        </w:r>
      </w:hyperlink>
    </w:p>
    <w:p>
      <w:pPr>
        <w:pStyle w:val="TOC2"/>
        <w:tabs>
          <w:tab w:val="right" w:leader="dot" w:pos="8306"/>
        </w:tabs>
      </w:pPr>
      <w:hyperlink w:anchor="_Toc24459" w:history="1">
        <w:r>
          <w:rPr>
            <w:rFonts w:ascii="仿宋" w:eastAsia="仿宋" w:hAnsi="仿宋" w:cs="仿宋" w:hint="eastAsia"/>
            <w:lang w:eastAsia="zh-CN"/>
          </w:rPr>
          <w:t>(六)、不符合与纠正措施</w:t>
        </w:r>
        <w:r>
          <w:tab/>
        </w:r>
        <w:r>
          <w:fldChar w:fldCharType="begin"/>
        </w:r>
        <w:r>
          <w:instrText xml:space="preserve"> PAGEREF _Toc24459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65"/>
      <w:r>
        <w:rPr>
          <w:rFonts w:ascii="仿宋" w:eastAsia="仿宋" w:hAnsi="仿宋" w:cs="仿宋" w:hint="eastAsia"/>
          <w:sz w:val="28"/>
          <w:lang w:eastAsia="zh-CN"/>
        </w:rPr>
        <w:t>一、柔性树脂版项目危机管理</w:t>
      </w:r>
      <w:bookmarkEnd w:id="2"/>
    </w:p>
    <w:p>
      <w:pPr>
        <w:pStyle w:val="Heading2"/>
        <w:rPr>
          <w:rFonts w:ascii="仿宋" w:eastAsia="仿宋" w:hAnsi="仿宋" w:cs="仿宋" w:hint="eastAsia"/>
          <w:lang w:eastAsia="zh-CN"/>
        </w:rPr>
      </w:pPr>
      <w:bookmarkStart w:id="3" w:name="_Toc311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柔性树脂版项目危机管理中，危机预警与识别是确保柔性树脂版项目稳健运行的核心步骤。通过建立全面的监测机制，柔性树脂版项目团队旨在及时发现和理解潜在的风险和危机因素，以便采取及时的预防和应对措施，确保柔性树脂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首先，通过深入的风险评估，柔性树脂版项目团队全面分析了整个柔性树脂版项目和各个阶段可能存在的威胁。这包括准确评估每个潜在风险的发生概率和可能影响的程度，为后续危机预警提供了有力支持。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柔性树脂版项目团队着重于明确定义柔性树脂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柔性树脂版项目进展的持续监控，团队能够及时发现潜在问题并作出迅速反应。柔性树脂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在这一阶段，团队的专业素养和反应速度将发挥至关重要的作用，以确保潜在危机能够在初期得到有效的处理，最大程度地减轻负面影响。通过危机预警与识别，柔性树脂版项目得以更有序、可控地推进。</w:t>
      </w:r>
    </w:p>
    <w:p>
      <w:pPr>
        <w:pStyle w:val="Heading2"/>
        <w:ind w:firstLine="560" w:firstLineChars="200"/>
        <w:rPr>
          <w:rFonts w:ascii="仿宋" w:eastAsia="仿宋" w:hAnsi="仿宋" w:cs="仿宋" w:hint="eastAsia"/>
          <w:sz w:val="28"/>
          <w:lang w:eastAsia="zh-CN"/>
        </w:rPr>
      </w:pPr>
      <w:bookmarkStart w:id="4" w:name="_Toc1547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在危机发生时，柔性树脂版项目团队立即行动，成立了应急小组。该小组的任务是迅速制定并实施紧急应对措施，以最小化潜在损失。以下是采取的主要措施：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暂停柔性树脂版项目进度：为遏制危机蔓延，柔性树脂版项目暂时停止进行，以便全面评估当前状况。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资源重新分配：重新评估柔性树脂版项目资源的分配，确保最大限度地减小损失。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实时沟通：与关键利益相关者建立实时沟通机制，向他们传递柔性树脂版项目危机的实际状况，保障柔性树脂版项目核心利益。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在紧急应对的同时，柔性树脂版项目团队强调了团队协作和有效沟通的重要性。以下是团队协作的关键举措：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信息共享机制：建立了信息共享平台，确保团队成员能够及时获取柔性树脂版项目危机的实时信息。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领导者沟通：柔性树脂版项目领导者通过定期会议和即时沟通工具，指导团队应对危机，保持团队稳定运行。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随着危机得到初步控制，柔性树脂版项目团队转向制定恢复计划，以确保柔性树脂版项目能够从中迅速恢复。主要恢复计划包括：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修复受损的进度计划：重新评估柔性树脂版项目进度，制定修复计划，确保柔性树脂版项目尽快回归正常进程。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重新调整资源分配：优化资源分配，确保柔性树脂版项目在有限资源下高效运转。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风险管理机制加强：对柔性树脂版项目风险进行全面评估，制定更强化的风险管理策略，以预防未来可能的危机。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096"/>
      <w:r>
        <w:rPr>
          <w:rFonts w:ascii="仿宋" w:eastAsia="仿宋" w:hAnsi="仿宋" w:cs="仿宋" w:hint="eastAsia"/>
          <w:sz w:val="28"/>
          <w:lang w:eastAsia="zh-CN"/>
        </w:rPr>
        <w:t>二、柔性树脂版项目土建工程</w:t>
      </w:r>
      <w:bookmarkEnd w:id="5"/>
    </w:p>
    <w:p>
      <w:pPr>
        <w:pStyle w:val="Heading2"/>
        <w:rPr>
          <w:rFonts w:ascii="仿宋" w:eastAsia="仿宋" w:hAnsi="仿宋" w:cs="仿宋" w:hint="eastAsia"/>
          <w:lang w:eastAsia="zh-CN"/>
        </w:rPr>
      </w:pPr>
      <w:bookmarkStart w:id="6" w:name="_Toc2901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在柔性树脂版项目的建筑工程设计中，我们将秉承一系列重要的设计原则，以确保柔性树脂版项目建筑在功能、美观、可持续性等方面达到最佳效果。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首要原则是确保建筑的功能性得到最大化的发挥。我们将充分理解柔性树脂版项目的实际需求，合理布局各个功能区域，保证建筑在满足业务需求的同时，提供高效的工作环境。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在建筑设计中，我们将综合考虑建设和运营成本。通过精细的经济效益分析，确保设计方案在高效利用资源的同时，对柔性树脂版项目的长期盈利能力有积极的贡献。</w:t>
      </w:r>
    </w:p>
    <w:p>
      <w:pPr>
        <w:pStyle w:val="Heading2"/>
        <w:ind w:firstLine="560" w:firstLineChars="200"/>
        <w:rPr>
          <w:rFonts w:ascii="仿宋" w:eastAsia="仿宋" w:hAnsi="仿宋" w:cs="仿宋" w:hint="eastAsia"/>
          <w:sz w:val="28"/>
          <w:lang w:eastAsia="zh-CN"/>
        </w:rPr>
      </w:pPr>
      <w:bookmarkStart w:id="7" w:name="_Toc54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性树脂版项目的土建工程设计中，我们将精准设定设计年限，结合柔性树脂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柔性树脂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89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柔性树脂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柔性树脂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柔性树脂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14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本期工程柔性树脂版项目预计总建筑面积XXX平方米，其中：计容建筑面积XXX平方米，计划建筑工程投资XX万元，占柔性树脂版项目总投资的XX%。</w:t>
      </w:r>
    </w:p>
    <w:p>
      <w:pPr>
        <w:pStyle w:val="Heading1"/>
        <w:ind w:firstLine="560" w:firstLineChars="200"/>
        <w:rPr>
          <w:rFonts w:ascii="仿宋" w:eastAsia="仿宋" w:hAnsi="仿宋" w:cs="仿宋" w:hint="eastAsia"/>
          <w:sz w:val="28"/>
          <w:lang w:eastAsia="zh-CN"/>
        </w:rPr>
      </w:pPr>
      <w:bookmarkStart w:id="10" w:name="_Toc31801"/>
      <w:r>
        <w:rPr>
          <w:rFonts w:ascii="仿宋" w:eastAsia="仿宋" w:hAnsi="仿宋" w:cs="仿宋" w:hint="eastAsia"/>
          <w:sz w:val="28"/>
          <w:lang w:eastAsia="zh-CN"/>
        </w:rPr>
        <w:t>三、柔性树脂版项目选址可行性分析</w:t>
      </w:r>
      <w:bookmarkEnd w:id="10"/>
    </w:p>
    <w:p>
      <w:pPr>
        <w:pStyle w:val="Heading2"/>
        <w:rPr>
          <w:rFonts w:ascii="仿宋" w:eastAsia="仿宋" w:hAnsi="仿宋" w:cs="仿宋" w:hint="eastAsia"/>
          <w:lang w:eastAsia="zh-CN"/>
        </w:rPr>
      </w:pPr>
      <w:bookmarkStart w:id="11" w:name="_Toc5963"/>
      <w:r>
        <w:rPr>
          <w:rFonts w:ascii="仿宋" w:eastAsia="仿宋" w:hAnsi="仿宋" w:cs="仿宋" w:hint="eastAsia"/>
          <w:lang w:eastAsia="zh-CN"/>
        </w:rPr>
        <w:t>(一)、柔性树脂版项目选址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该柔性树脂版项目选址位于XX省XX市XX区XXX街道</w:t>
      </w:r>
    </w:p>
    <w:p>
      <w:pPr>
        <w:pStyle w:val="Heading2"/>
        <w:ind w:firstLine="560" w:firstLineChars="200"/>
        <w:rPr>
          <w:rFonts w:ascii="仿宋" w:eastAsia="仿宋" w:hAnsi="仿宋" w:cs="仿宋" w:hint="eastAsia"/>
          <w:sz w:val="28"/>
          <w:lang w:eastAsia="zh-CN"/>
        </w:rPr>
      </w:pPr>
      <w:bookmarkStart w:id="12" w:name="_Toc2806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柔性树脂版项目的征地面积将根据柔性树脂版项目的实际规模和需求进行精确规划。具体面积XXX平方米，旨在确保柔性树脂版项目不仅能够满足当前的发展需求，还能够预留空间以适应未来的扩展。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净用地面积是在征地面积基础上去除不可利用面积后的实际可开发用地。具体面积XXX平方米，考虑到环保、交通、安全等多方面因素，以确保柔性树脂版项目在整体利用效率上达到最优。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柔性树脂版项目计划建设的建筑总规模具体面积XXX平方米。这一规模的确定综合考虑了柔性树脂版项目的性质、规模，以及城市规划的相关要求，确保建筑布局与周边环境协调一致。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绿地率是柔性树脂版项目用地中被规划为绿地的比例。具体面积XXX平方米，旨在通过合理规划绿地，改善柔性树脂版项目周边环境，提升居民生活质量，并符合城市整体绿化规划。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容积率是用地上可以建设的建筑总体积与用地面积之比。具体面积XXX，通过合理的容积率规划，确保柔性树脂版项目建筑规模与周边环境和谐共生。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柔性树脂版项目选址与当地城市规划相一致，具体面积XXX平方米。通过与城市规划部门深入沟通，确保柔性树脂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柔性树脂版项目选址符合当地产业政策，具体面积XXX平方米。这包括柔性树脂版项目对当地经济的促进作用，以及对相关产业的带动效应，确保柔性树脂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用地总体要求必须符合环保和可持续发展的原则，具体面积XXX平方米。通过采用绿色建筑设计、节能减排等措施，确保柔性树脂版项目在建设和运营过程中对环境的影响最小化，达到可持续发展的要求。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确保柔性树脂版项目选址具备必要的公共设施配套，具体面积XXX平方米。这包括交通便利性、教育、医疗等基础设施，以提高居民生活品质，使得柔性树脂版项目选址更具吸引力。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考虑用地总体要求对当地社会稳定性的影响，具体面积XXX平方米。通过深入了解当地社区反馈，确保柔性树脂版项目的选址和建设过程对当地社会和谐稳定产生积极作用。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柔性树脂版项目选址不仅符合法规和规划，还在实际操作中具有可行性。这一全面规划将为柔性树脂版项目的成功实施提供坚实的基础，确保柔性树脂版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192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性树脂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柔性树脂版项目的设备规划和空间设计中，我们将采取灵活设备布局的措施。设备布局将根据实际需求进行灵活设计，避免不必要的浪费。通过合理规划设备摆放位置，我们将提高设备的利用率，减少设备间距，以确保柔性树脂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柔性树脂版项目内部引入共享设施的概念，例如共享会议室、办公区等。通过这种方式，我们可以减少对资源的重复建设，提高资源共享效率，从而减小柔性树脂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619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柔性树脂版项目的总图布置中，我们将不同功能区域进行明确的规划，以最大程度满足柔性树脂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035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柔性树脂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柔性树脂版项目对环境的影响是综合评价的重要因素之一。我们将详细考虑选址周边的自然环境、生态保护区、水源地等情况，确保柔性树脂版项目的建设和运营对环境影响最小化，并符合当地的环保法规标准。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对选址的评价还需充分考虑当地政府的产业政策和法规。我们将详细了解柔性树脂版项目所在地的相关政策，确保柔性树脂版项目的规划和运营与当地法规相符，降低不必要的法律风险。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考虑到社会稳定性对企业运营的重要性，我们将评估选址地区的社会安全情况、劳工关系、社区反馈等方面，以确保柔性树脂版项目的建设和运营不会受到社会稳定性的负面影响。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最后，我们将综合考虑用地成本，包括土地购置费用、土地开发成本等。通过对用地成本的详细评估，我们能够做出更为精确的经济效益分析，为柔性树脂版项目的投资决策提供有力支持。</w:t>
      </w:r>
    </w:p>
    <w:p>
      <w:pPr>
        <w:pStyle w:val="Heading1"/>
        <w:ind w:firstLine="560" w:firstLineChars="200"/>
        <w:rPr>
          <w:rFonts w:ascii="仿宋" w:eastAsia="仿宋" w:hAnsi="仿宋" w:cs="仿宋" w:hint="eastAsia"/>
          <w:sz w:val="28"/>
          <w:lang w:eastAsia="zh-CN"/>
        </w:rPr>
      </w:pPr>
      <w:bookmarkStart w:id="16" w:name="_Toc10537"/>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827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技术管理特点体现在其创新导向。通过引入最先进的技术趋势和解决方案，柔性树脂版项目致力于提升科技含量、提高质量和效率水平。这意味着我们将采用最新的工具和方法，确保柔性树脂版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柔性树脂版项目技术管理的显著特征。通过整合不同领域的技术资源，我们实现了跨学科的协同工作。这有助于优化技术架构，提高整体效能。此外，整合性策略还促进了不同技术团队之间的紧密沟通和高效合作，确保柔性树脂版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柔性树脂版项目所采用的技术。通过不断优化技术方案，柔性树脂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柔性树脂版项目团队将在柔性树脂版项目初期识别可能的技术风险，并采取相应的预防和应对措施。通过建立健全的风险评估机制，柔性树脂版项目能够在实施过程中及时发现并解决潜在的技术问题，保障柔性树脂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柔性树脂版项目中，技术将成为柔性树脂版项目成功的有力支持。这一深度剖析揭示了技术管理在柔性树脂版项目实施中的关键作用，为柔性树脂版项目的技术基础奠定了坚实的基础。</w:t>
      </w:r>
    </w:p>
    <w:p>
      <w:pPr>
        <w:pStyle w:val="Heading2"/>
        <w:ind w:firstLine="560" w:firstLineChars="200"/>
        <w:rPr>
          <w:rFonts w:ascii="仿宋" w:eastAsia="仿宋" w:hAnsi="仿宋" w:cs="仿宋" w:hint="eastAsia"/>
          <w:sz w:val="28"/>
          <w:lang w:eastAsia="zh-CN"/>
        </w:rPr>
      </w:pPr>
      <w:bookmarkStart w:id="18" w:name="_Toc19328"/>
      <w:r>
        <w:rPr>
          <w:rFonts w:ascii="仿宋" w:eastAsia="仿宋" w:hAnsi="仿宋" w:cs="仿宋" w:hint="eastAsia"/>
          <w:sz w:val="28"/>
          <w:lang w:eastAsia="zh-CN"/>
        </w:rPr>
        <w:t>(二)、柔性树脂版项目工艺技术设计方案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柔性树脂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柔性树脂版项目将严格按照相关行业规范要求进行组织。通过有效控制产品质量，柔性树脂版项目将致力于为顾客提供优质的柔性树脂版项目产品和良好的服务。这体现了柔性树脂版项目对于生产活动合规性和质量标准的高度重视，为柔性树脂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柔性树脂版项目注重生态效益和清洁生产原则。柔性树脂版项目建设将紧密结合地方特色经济发展，与社会经济发展规划和区域环境保护规划方案相协调一致。通过与当地区域自然生态系统的结合，柔性树脂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柔性树脂版项目产品具有多样化的客户需求和个性化的特点。因此，柔性树脂版项目产品规格品种多样，且单批生产数量较小。为满足这一特点，柔性树脂版项目承办单位将建设先进的柔性制造生产线。通过广泛应用柔性制造技术，柔性树脂版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柔性树脂版项目采用的技术具有较高的技术含量和自动化水平，处于国内先进水平。这一技术选用不仅体现了对生产效率、质量和环境友好性的高标准要求，同时为柔性树脂版项目的可持续发展奠定了坚实的基础。</w:t>
      </w:r>
    </w:p>
    <w:p>
      <w:pPr>
        <w:pStyle w:val="Heading2"/>
        <w:ind w:firstLine="560" w:firstLineChars="200"/>
        <w:rPr>
          <w:rFonts w:ascii="仿宋" w:eastAsia="仿宋" w:hAnsi="仿宋" w:cs="仿宋" w:hint="eastAsia"/>
          <w:sz w:val="28"/>
          <w:lang w:eastAsia="zh-CN"/>
        </w:rPr>
      </w:pPr>
      <w:bookmarkStart w:id="19" w:name="_Toc2456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为确保柔性树脂版项目的高效生产和技术实施，我们制定了一套精心设计的设备选型方案，以满足柔性树脂版项目生产、质量和环保的要求。该方案的主要特点如下：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https://d.book118.com/615240011140011101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046E0"/>
    <w:rsid w:val="6FD046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2400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2024-01-28T09:21:00Z</dcterms:created>
  <dcterms:modified xsi:type="dcterms:W3CDTF">2024-01-28T09:21:56Z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FB26FDD87B894ED9AE50083927555F98_11</vt:lpwstr>
  </property>
  <property fmtid="{D5CDD505-2E9C-101B-9397-08002B2CF9AE}" pid="3" name="KSOProductBuildVer">
    <vt:lpwstr>2052-12.1.0.16120</vt:lpwstr>
  </property>
</Properties>
</file>