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呼吸系统类药物行业相关公司筹备报告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86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_Toc17864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_Toc16633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_Toc27474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_Toc11382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4" w:history="1">
        <w:r>
          <w:rPr>
            <w:rFonts w:ascii="仿宋" w:eastAsia="仿宋" w:hAnsi="仿宋" w:cs="仿宋" w:hint="eastAsia"/>
            <w:lang w:eastAsia="zh-CN"/>
          </w:rPr>
          <w:t>(七)、呼吸系统类药物项目建设必要性分析</w:t>
        </w:r>
        <w:r>
          <w:tab/>
        </w:r>
        <w:r>
          <w:fldChar w:fldCharType="begin"/>
        </w:r>
        <w:r>
          <w:instrText xml:space="preserve"> PAGEREF _Toc6924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_Toc28476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4" w:history="1">
        <w:r>
          <w:rPr>
            <w:rFonts w:ascii="仿宋" w:eastAsia="仿宋" w:hAnsi="仿宋" w:cs="仿宋" w:hint="eastAsia"/>
            <w:lang w:eastAsia="zh-CN"/>
          </w:rPr>
          <w:t>(一)、呼吸系统类药物项目选址原则</w:t>
        </w:r>
        <w:r>
          <w:tab/>
        </w:r>
        <w:r>
          <w:fldChar w:fldCharType="begin"/>
        </w:r>
        <w:r>
          <w:instrText xml:space="preserve"> PAGEREF _Toc4024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_Toc17228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_Toc25832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_Toc6333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(五)、呼吸系统类药物项目选址综合评价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_Toc23492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_Toc18213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_Toc9802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eastAsia="zh-CN"/>
          </w:rPr>
          <w:t>四、呼吸系统类药物项目概况</w:t>
        </w:r>
        <w:r>
          <w:tab/>
        </w:r>
        <w:r>
          <w:fldChar w:fldCharType="begin"/>
        </w:r>
        <w:r>
          <w:instrText xml:space="preserve"> PAGEREF _Toc17132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_Toc30748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8" w:history="1">
        <w:r>
          <w:rPr>
            <w:rFonts w:ascii="仿宋" w:eastAsia="仿宋" w:hAnsi="仿宋" w:cs="仿宋" w:hint="eastAsia"/>
            <w:lang w:eastAsia="zh-CN"/>
          </w:rPr>
          <w:t>(二)、呼吸系统类药物项目提出的理由</w:t>
        </w:r>
        <w:r>
          <w:tab/>
        </w:r>
        <w:r>
          <w:fldChar w:fldCharType="begin"/>
        </w:r>
        <w:r>
          <w:instrText xml:space="preserve"> PAGEREF _Toc21588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0" w:history="1">
        <w:r>
          <w:rPr>
            <w:rFonts w:ascii="仿宋" w:eastAsia="仿宋" w:hAnsi="仿宋" w:cs="仿宋" w:hint="eastAsia"/>
            <w:lang w:eastAsia="zh-CN"/>
          </w:rPr>
          <w:t>(三)、呼吸系统类药物项目选址</w:t>
        </w:r>
        <w:r>
          <w:tab/>
        </w:r>
        <w:r>
          <w:fldChar w:fldCharType="begin"/>
        </w:r>
        <w:r>
          <w:instrText xml:space="preserve"> PAGEREF _Toc13700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_Toc13536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(六)、呼吸系统类药物项目投资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0" w:history="1">
        <w:r>
          <w:rPr>
            <w:rFonts w:ascii="仿宋" w:eastAsia="仿宋" w:hAnsi="仿宋" w:cs="仿宋" w:hint="eastAsia"/>
            <w:lang w:eastAsia="zh-CN"/>
          </w:rPr>
          <w:t>(七)、呼吸系统类药物项目进度规划</w:t>
        </w:r>
        <w:r>
          <w:tab/>
        </w:r>
        <w:r>
          <w:fldChar w:fldCharType="begin"/>
        </w:r>
        <w:r>
          <w:instrText xml:space="preserve"> PAGEREF _Toc7380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8" w:history="1">
        <w:r>
          <w:rPr>
            <w:rFonts w:ascii="仿宋" w:eastAsia="仿宋" w:hAnsi="仿宋" w:cs="仿宋" w:hint="eastAsia"/>
            <w:lang w:eastAsia="zh-CN"/>
          </w:rPr>
          <w:t>(九)、呼吸系统类药物项目综合评价</w:t>
        </w:r>
        <w:r>
          <w:tab/>
        </w:r>
        <w:r>
          <w:fldChar w:fldCharType="begin"/>
        </w:r>
        <w:r>
          <w:instrText xml:space="preserve"> PAGEREF _Toc4438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_Toc17663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_Toc28806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_Toc7016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_Toc24550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_Toc9889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_Toc29197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0" w:history="1">
        <w:r>
          <w:rPr>
            <w:rFonts w:ascii="仿宋" w:eastAsia="仿宋" w:hAnsi="仿宋" w:cs="仿宋" w:hint="eastAsia"/>
            <w:lang w:eastAsia="zh-CN"/>
          </w:rPr>
          <w:t>七、呼吸系统类药物项目经济效益</w:t>
        </w:r>
        <w:r>
          <w:tab/>
        </w:r>
        <w:r>
          <w:fldChar w:fldCharType="begin"/>
        </w:r>
        <w:r>
          <w:instrText xml:space="preserve"> PAGEREF _Toc5500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_Toc19084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(三)、呼吸系统类药物项目盈利能力分析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_Toc32284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_Toc7255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_Toc5920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_Toc5376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3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_Toc26031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_Toc25504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_Toc21365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_Toc31723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4" w:history="1">
        <w:r>
          <w:rPr>
            <w:rFonts w:ascii="仿宋" w:eastAsia="仿宋" w:hAnsi="仿宋" w:cs="仿宋" w:hint="eastAsia"/>
            <w:lang w:eastAsia="zh-CN"/>
          </w:rPr>
          <w:t>(五)、呼吸系统类药物项目总投资</w:t>
        </w:r>
        <w:r>
          <w:tab/>
        </w:r>
        <w:r>
          <w:fldChar w:fldCharType="begin"/>
        </w:r>
        <w:r>
          <w:instrText xml:space="preserve"> PAGEREF _Toc11424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_Toc29521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_Toc5121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6" w:history="1">
        <w:r>
          <w:rPr>
            <w:rFonts w:ascii="仿宋" w:eastAsia="仿宋" w:hAnsi="仿宋" w:cs="仿宋" w:hint="eastAsia"/>
            <w:lang w:eastAsia="zh-CN"/>
          </w:rPr>
          <w:t>(一)、呼吸系统类药物项目背景分析</w:t>
        </w:r>
        <w:r>
          <w:tab/>
        </w:r>
        <w:r>
          <w:fldChar w:fldCharType="begin"/>
        </w:r>
        <w:r>
          <w:instrText xml:space="preserve"> PAGEREF _Toc21466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(二)、呼吸系统类药物项目建设必要性分析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_Toc5149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_Toc13773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_Toc15714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6" w:history="1">
        <w:r>
          <w:rPr>
            <w:rFonts w:ascii="仿宋" w:eastAsia="仿宋" w:hAnsi="仿宋" w:cs="仿宋" w:hint="eastAsia"/>
            <w:lang w:eastAsia="zh-CN"/>
          </w:rPr>
          <w:t>十二、呼吸系统类药物项目总结分析</w:t>
        </w:r>
        <w:r>
          <w:tab/>
        </w:r>
        <w:r>
          <w:fldChar w:fldCharType="begin"/>
        </w:r>
        <w:r>
          <w:instrText xml:space="preserve"> PAGEREF _Toc30746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8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_Toc7008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_Toc27771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_Toc17912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_Toc22253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_Toc30544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_Toc31492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8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_Toc15678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_Toc17733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1" w:history="1">
        <w:r>
          <w:rPr>
            <w:rFonts w:ascii="仿宋" w:eastAsia="仿宋" w:hAnsi="仿宋" w:cs="仿宋" w:hint="eastAsia"/>
            <w:lang w:eastAsia="zh-CN"/>
          </w:rPr>
          <w:t>(二)、合作呼吸系统类药物项目</w:t>
        </w:r>
        <w:r>
          <w:tab/>
        </w:r>
        <w:r>
          <w:fldChar w:fldCharType="begin"/>
        </w:r>
        <w:r>
          <w:instrText xml:space="preserve"> PAGEREF _Toc18431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86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34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8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63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https://d.book118.com/615240033144011044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呼吸系统类药物行业相关公司筹备报告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呼吸系统类药物行业相关公司筹备报告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呼吸系统类药物行业相关公司筹备报告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呼吸系统类药物行业相关公司筹备报告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呼吸系统类药物行业相关公司筹备报告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5240033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2024-01-01T00:58:00Z</dcterms:created>
  <dcterms:modified xsi:type="dcterms:W3CDTF">2024-01-01T00:58:34Z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5209B4B03B7D46F69B711E1AF6D633FF_11</vt:lpwstr>
  </property>
  <property fmtid="{D5CDD505-2E9C-101B-9397-08002B2CF9AE}" pid="3" name="KSOProductBuildVer">
    <vt:lpwstr>2052-12.1.0.16120</vt:lpwstr>
  </property>
</Properties>
</file>