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金属雕铣机项目规划设计纲要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081" w:history="1">
        <w:r>
          <w:rPr>
            <w:rFonts w:ascii="仿宋" w:eastAsia="仿宋" w:hAnsi="仿宋" w:cs="仿宋" w:hint="eastAsia"/>
            <w:lang w:eastAsia="zh-CN"/>
          </w:rPr>
          <w:t>概论</w:t>
        </w:r>
        <w:r>
          <w:tab/>
        </w:r>
        <w:r>
          <w:fldChar w:fldCharType="begin"/>
        </w:r>
        <w:r>
          <w:instrText xml:space="preserve"> PAGEREF _Toc11081 \h </w:instrText>
        </w:r>
        <w:r>
          <w:fldChar w:fldCharType="separate"/>
        </w:r>
        <w:r>
          <w:t>3</w:t>
        </w:r>
        <w:r>
          <w:fldChar w:fldCharType="end"/>
        </w:r>
      </w:hyperlink>
    </w:p>
    <w:p>
      <w:pPr>
        <w:pStyle w:val="TOC1"/>
        <w:tabs>
          <w:tab w:val="right" w:leader="dot" w:pos="8306"/>
        </w:tabs>
      </w:pPr>
      <w:hyperlink w:anchor="_Toc18670" w:history="1">
        <w:r>
          <w:rPr>
            <w:rFonts w:ascii="仿宋" w:eastAsia="仿宋" w:hAnsi="仿宋" w:cs="仿宋" w:hint="eastAsia"/>
            <w:lang w:eastAsia="zh-CN"/>
          </w:rPr>
          <w:t>一、金属雕铣机项目文档管理</w:t>
        </w:r>
        <w:r>
          <w:tab/>
        </w:r>
        <w:r>
          <w:fldChar w:fldCharType="begin"/>
        </w:r>
        <w:r>
          <w:instrText xml:space="preserve"> PAGEREF _Toc18670 \h </w:instrText>
        </w:r>
        <w:r>
          <w:fldChar w:fldCharType="separate"/>
        </w:r>
        <w:r>
          <w:t>3</w:t>
        </w:r>
        <w:r>
          <w:fldChar w:fldCharType="end"/>
        </w:r>
      </w:hyperlink>
    </w:p>
    <w:p>
      <w:pPr>
        <w:pStyle w:val="TOC2"/>
        <w:tabs>
          <w:tab w:val="right" w:leader="dot" w:pos="8306"/>
        </w:tabs>
      </w:pPr>
      <w:hyperlink w:anchor="_Toc1587" w:history="1">
        <w:r>
          <w:rPr>
            <w:rFonts w:ascii="仿宋" w:eastAsia="仿宋" w:hAnsi="仿宋" w:cs="仿宋" w:hint="eastAsia"/>
            <w:lang w:eastAsia="zh-CN"/>
          </w:rPr>
          <w:t>(一)、文档编制与审查</w:t>
        </w:r>
        <w:r>
          <w:tab/>
        </w:r>
        <w:r>
          <w:fldChar w:fldCharType="begin"/>
        </w:r>
        <w:r>
          <w:instrText xml:space="preserve"> PAGEREF _Toc1587 \h </w:instrText>
        </w:r>
        <w:r>
          <w:fldChar w:fldCharType="separate"/>
        </w:r>
        <w:r>
          <w:t>3</w:t>
        </w:r>
        <w:r>
          <w:fldChar w:fldCharType="end"/>
        </w:r>
      </w:hyperlink>
    </w:p>
    <w:p>
      <w:pPr>
        <w:pStyle w:val="TOC2"/>
        <w:tabs>
          <w:tab w:val="right" w:leader="dot" w:pos="8306"/>
        </w:tabs>
      </w:pPr>
      <w:hyperlink w:anchor="_Toc11448" w:history="1">
        <w:r>
          <w:rPr>
            <w:rFonts w:ascii="仿宋" w:eastAsia="仿宋" w:hAnsi="仿宋" w:cs="仿宋" w:hint="eastAsia"/>
            <w:lang w:eastAsia="zh-CN"/>
          </w:rPr>
          <w:t>(二)、文档发布与分发</w:t>
        </w:r>
        <w:r>
          <w:tab/>
        </w:r>
        <w:r>
          <w:fldChar w:fldCharType="begin"/>
        </w:r>
        <w:r>
          <w:instrText xml:space="preserve"> PAGEREF _Toc11448 \h </w:instrText>
        </w:r>
        <w:r>
          <w:fldChar w:fldCharType="separate"/>
        </w:r>
        <w:r>
          <w:t>4</w:t>
        </w:r>
        <w:r>
          <w:fldChar w:fldCharType="end"/>
        </w:r>
      </w:hyperlink>
    </w:p>
    <w:p>
      <w:pPr>
        <w:pStyle w:val="TOC2"/>
        <w:tabs>
          <w:tab w:val="right" w:leader="dot" w:pos="8306"/>
        </w:tabs>
      </w:pPr>
      <w:hyperlink w:anchor="_Toc31577" w:history="1">
        <w:r>
          <w:rPr>
            <w:rFonts w:ascii="仿宋" w:eastAsia="仿宋" w:hAnsi="仿宋" w:cs="仿宋" w:hint="eastAsia"/>
            <w:lang w:eastAsia="zh-CN"/>
          </w:rPr>
          <w:t>(三)、文档存档与归档</w:t>
        </w:r>
        <w:r>
          <w:tab/>
        </w:r>
        <w:r>
          <w:fldChar w:fldCharType="begin"/>
        </w:r>
        <w:r>
          <w:instrText xml:space="preserve"> PAGEREF _Toc31577 \h </w:instrText>
        </w:r>
        <w:r>
          <w:fldChar w:fldCharType="separate"/>
        </w:r>
        <w:r>
          <w:t>5</w:t>
        </w:r>
        <w:r>
          <w:fldChar w:fldCharType="end"/>
        </w:r>
      </w:hyperlink>
    </w:p>
    <w:p>
      <w:pPr>
        <w:pStyle w:val="TOC1"/>
        <w:tabs>
          <w:tab w:val="right" w:leader="dot" w:pos="8306"/>
        </w:tabs>
      </w:pPr>
      <w:hyperlink w:anchor="_Toc29015" w:history="1">
        <w:r>
          <w:rPr>
            <w:rFonts w:ascii="仿宋" w:eastAsia="仿宋" w:hAnsi="仿宋" w:cs="仿宋" w:hint="eastAsia"/>
            <w:lang w:eastAsia="zh-CN"/>
          </w:rPr>
          <w:t>二、金属雕铣机项目选址可行性分析</w:t>
        </w:r>
        <w:r>
          <w:tab/>
        </w:r>
        <w:r>
          <w:fldChar w:fldCharType="begin"/>
        </w:r>
        <w:r>
          <w:instrText xml:space="preserve"> PAGEREF _Toc29015 \h </w:instrText>
        </w:r>
        <w:r>
          <w:fldChar w:fldCharType="separate"/>
        </w:r>
        <w:r>
          <w:t>6</w:t>
        </w:r>
        <w:r>
          <w:fldChar w:fldCharType="end"/>
        </w:r>
      </w:hyperlink>
    </w:p>
    <w:p>
      <w:pPr>
        <w:pStyle w:val="TOC2"/>
        <w:tabs>
          <w:tab w:val="right" w:leader="dot" w:pos="8306"/>
        </w:tabs>
      </w:pPr>
      <w:hyperlink w:anchor="_Toc12392" w:history="1">
        <w:r>
          <w:rPr>
            <w:rFonts w:ascii="仿宋" w:eastAsia="仿宋" w:hAnsi="仿宋" w:cs="仿宋" w:hint="eastAsia"/>
            <w:lang w:eastAsia="zh-CN"/>
          </w:rPr>
          <w:t>(一)、金属雕铣机项目选址</w:t>
        </w:r>
        <w:r>
          <w:tab/>
        </w:r>
        <w:r>
          <w:fldChar w:fldCharType="begin"/>
        </w:r>
        <w:r>
          <w:instrText xml:space="preserve"> PAGEREF _Toc12392 \h </w:instrText>
        </w:r>
        <w:r>
          <w:fldChar w:fldCharType="separate"/>
        </w:r>
        <w:r>
          <w:t>6</w:t>
        </w:r>
        <w:r>
          <w:fldChar w:fldCharType="end"/>
        </w:r>
      </w:hyperlink>
    </w:p>
    <w:p>
      <w:pPr>
        <w:pStyle w:val="TOC2"/>
        <w:tabs>
          <w:tab w:val="right" w:leader="dot" w:pos="8306"/>
        </w:tabs>
      </w:pPr>
      <w:hyperlink w:anchor="_Toc31751" w:history="1">
        <w:r>
          <w:rPr>
            <w:rFonts w:ascii="仿宋" w:eastAsia="仿宋" w:hAnsi="仿宋" w:cs="仿宋" w:hint="eastAsia"/>
            <w:lang w:eastAsia="zh-CN"/>
          </w:rPr>
          <w:t>(二)、用地控制指标</w:t>
        </w:r>
        <w:r>
          <w:tab/>
        </w:r>
        <w:r>
          <w:fldChar w:fldCharType="begin"/>
        </w:r>
        <w:r>
          <w:instrText xml:space="preserve"> PAGEREF _Toc31751 \h </w:instrText>
        </w:r>
        <w:r>
          <w:fldChar w:fldCharType="separate"/>
        </w:r>
        <w:r>
          <w:t>6</w:t>
        </w:r>
        <w:r>
          <w:fldChar w:fldCharType="end"/>
        </w:r>
      </w:hyperlink>
    </w:p>
    <w:p>
      <w:pPr>
        <w:pStyle w:val="TOC2"/>
        <w:tabs>
          <w:tab w:val="right" w:leader="dot" w:pos="8306"/>
        </w:tabs>
      </w:pPr>
      <w:hyperlink w:anchor="_Toc31461" w:history="1">
        <w:r>
          <w:rPr>
            <w:rFonts w:ascii="仿宋" w:eastAsia="仿宋" w:hAnsi="仿宋" w:cs="仿宋" w:hint="eastAsia"/>
            <w:lang w:eastAsia="zh-CN"/>
          </w:rPr>
          <w:t>(三)、节约用地措施</w:t>
        </w:r>
        <w:r>
          <w:tab/>
        </w:r>
        <w:r>
          <w:fldChar w:fldCharType="begin"/>
        </w:r>
        <w:r>
          <w:instrText xml:space="preserve"> PAGEREF _Toc31461 \h </w:instrText>
        </w:r>
        <w:r>
          <w:fldChar w:fldCharType="separate"/>
        </w:r>
        <w:r>
          <w:t>8</w:t>
        </w:r>
        <w:r>
          <w:fldChar w:fldCharType="end"/>
        </w:r>
      </w:hyperlink>
    </w:p>
    <w:p>
      <w:pPr>
        <w:pStyle w:val="TOC2"/>
        <w:tabs>
          <w:tab w:val="right" w:leader="dot" w:pos="8306"/>
        </w:tabs>
      </w:pPr>
      <w:hyperlink w:anchor="_Toc9353" w:history="1">
        <w:r>
          <w:rPr>
            <w:rFonts w:ascii="仿宋" w:eastAsia="仿宋" w:hAnsi="仿宋" w:cs="仿宋" w:hint="eastAsia"/>
            <w:lang w:eastAsia="zh-CN"/>
          </w:rPr>
          <w:t>(四)、总图布置方案</w:t>
        </w:r>
        <w:r>
          <w:tab/>
        </w:r>
        <w:r>
          <w:fldChar w:fldCharType="begin"/>
        </w:r>
        <w:r>
          <w:instrText xml:space="preserve"> PAGEREF _Toc9353 \h </w:instrText>
        </w:r>
        <w:r>
          <w:fldChar w:fldCharType="separate"/>
        </w:r>
        <w:r>
          <w:t>9</w:t>
        </w:r>
        <w:r>
          <w:fldChar w:fldCharType="end"/>
        </w:r>
      </w:hyperlink>
    </w:p>
    <w:p>
      <w:pPr>
        <w:pStyle w:val="TOC2"/>
        <w:tabs>
          <w:tab w:val="right" w:leader="dot" w:pos="8306"/>
        </w:tabs>
      </w:pPr>
      <w:hyperlink w:anchor="_Toc4761" w:history="1">
        <w:r>
          <w:rPr>
            <w:rFonts w:ascii="仿宋" w:eastAsia="仿宋" w:hAnsi="仿宋" w:cs="仿宋" w:hint="eastAsia"/>
            <w:lang w:eastAsia="zh-CN"/>
          </w:rPr>
          <w:t>(五)、选址综合评价</w:t>
        </w:r>
        <w:r>
          <w:tab/>
        </w:r>
        <w:r>
          <w:fldChar w:fldCharType="begin"/>
        </w:r>
        <w:r>
          <w:instrText xml:space="preserve"> PAGEREF _Toc4761 \h </w:instrText>
        </w:r>
        <w:r>
          <w:fldChar w:fldCharType="separate"/>
        </w:r>
        <w:r>
          <w:t>11</w:t>
        </w:r>
        <w:r>
          <w:fldChar w:fldCharType="end"/>
        </w:r>
      </w:hyperlink>
    </w:p>
    <w:p>
      <w:pPr>
        <w:pStyle w:val="TOC1"/>
        <w:tabs>
          <w:tab w:val="right" w:leader="dot" w:pos="8306"/>
        </w:tabs>
      </w:pPr>
      <w:hyperlink w:anchor="_Toc11873" w:history="1">
        <w:r>
          <w:rPr>
            <w:rFonts w:ascii="仿宋" w:eastAsia="仿宋" w:hAnsi="仿宋" w:cs="仿宋" w:hint="eastAsia"/>
            <w:lang w:eastAsia="zh-CN"/>
          </w:rPr>
          <w:t>三、金属雕铣机项目建设背景及必要性分析</w:t>
        </w:r>
        <w:r>
          <w:tab/>
        </w:r>
        <w:r>
          <w:fldChar w:fldCharType="begin"/>
        </w:r>
        <w:r>
          <w:instrText xml:space="preserve"> PAGEREF _Toc11873 \h </w:instrText>
        </w:r>
        <w:r>
          <w:fldChar w:fldCharType="separate"/>
        </w:r>
        <w:r>
          <w:t>12</w:t>
        </w:r>
        <w:r>
          <w:fldChar w:fldCharType="end"/>
        </w:r>
      </w:hyperlink>
    </w:p>
    <w:p>
      <w:pPr>
        <w:pStyle w:val="TOC2"/>
        <w:tabs>
          <w:tab w:val="right" w:leader="dot" w:pos="8306"/>
        </w:tabs>
      </w:pPr>
      <w:hyperlink w:anchor="_Toc29773" w:history="1">
        <w:r>
          <w:rPr>
            <w:rFonts w:ascii="仿宋" w:eastAsia="仿宋" w:hAnsi="仿宋" w:cs="仿宋" w:hint="eastAsia"/>
            <w:lang w:eastAsia="zh-CN"/>
          </w:rPr>
          <w:t>(一)、金属雕铣机项目背景分析</w:t>
        </w:r>
        <w:r>
          <w:tab/>
        </w:r>
        <w:r>
          <w:fldChar w:fldCharType="begin"/>
        </w:r>
        <w:r>
          <w:instrText xml:space="preserve"> PAGEREF _Toc29773 \h </w:instrText>
        </w:r>
        <w:r>
          <w:fldChar w:fldCharType="separate"/>
        </w:r>
        <w:r>
          <w:t>12</w:t>
        </w:r>
        <w:r>
          <w:fldChar w:fldCharType="end"/>
        </w:r>
      </w:hyperlink>
    </w:p>
    <w:p>
      <w:pPr>
        <w:pStyle w:val="TOC2"/>
        <w:tabs>
          <w:tab w:val="right" w:leader="dot" w:pos="8306"/>
        </w:tabs>
      </w:pPr>
      <w:hyperlink w:anchor="_Toc13612" w:history="1">
        <w:r>
          <w:rPr>
            <w:rFonts w:ascii="仿宋" w:eastAsia="仿宋" w:hAnsi="仿宋" w:cs="仿宋" w:hint="eastAsia"/>
            <w:lang w:eastAsia="zh-CN"/>
          </w:rPr>
          <w:t>(二)、金属雕铣机项目建设必要性分析</w:t>
        </w:r>
        <w:r>
          <w:tab/>
        </w:r>
        <w:r>
          <w:fldChar w:fldCharType="begin"/>
        </w:r>
        <w:r>
          <w:instrText xml:space="preserve"> PAGEREF _Toc13612 \h </w:instrText>
        </w:r>
        <w:r>
          <w:fldChar w:fldCharType="separate"/>
        </w:r>
        <w:r>
          <w:t>13</w:t>
        </w:r>
        <w:r>
          <w:fldChar w:fldCharType="end"/>
        </w:r>
      </w:hyperlink>
    </w:p>
    <w:p>
      <w:pPr>
        <w:pStyle w:val="TOC1"/>
        <w:tabs>
          <w:tab w:val="right" w:leader="dot" w:pos="8306"/>
        </w:tabs>
      </w:pPr>
      <w:hyperlink w:anchor="_Toc24411" w:history="1">
        <w:r>
          <w:rPr>
            <w:rFonts w:ascii="仿宋" w:eastAsia="仿宋" w:hAnsi="仿宋" w:cs="仿宋" w:hint="eastAsia"/>
            <w:lang w:eastAsia="zh-CN"/>
          </w:rPr>
          <w:t>四、金属雕铣机项目可持续发展</w:t>
        </w:r>
        <w:r>
          <w:tab/>
        </w:r>
        <w:r>
          <w:fldChar w:fldCharType="begin"/>
        </w:r>
        <w:r>
          <w:instrText xml:space="preserve"> PAGEREF _Toc24411 \h </w:instrText>
        </w:r>
        <w:r>
          <w:fldChar w:fldCharType="separate"/>
        </w:r>
        <w:r>
          <w:t>15</w:t>
        </w:r>
        <w:r>
          <w:fldChar w:fldCharType="end"/>
        </w:r>
      </w:hyperlink>
    </w:p>
    <w:p>
      <w:pPr>
        <w:pStyle w:val="TOC2"/>
        <w:tabs>
          <w:tab w:val="right" w:leader="dot" w:pos="8306"/>
        </w:tabs>
      </w:pPr>
      <w:hyperlink w:anchor="_Toc27739" w:history="1">
        <w:r>
          <w:rPr>
            <w:rFonts w:ascii="仿宋" w:eastAsia="仿宋" w:hAnsi="仿宋" w:cs="仿宋" w:hint="eastAsia"/>
            <w:lang w:eastAsia="zh-CN"/>
          </w:rPr>
          <w:t>(一)、可持续战略与实践</w:t>
        </w:r>
        <w:r>
          <w:tab/>
        </w:r>
        <w:r>
          <w:fldChar w:fldCharType="begin"/>
        </w:r>
        <w:r>
          <w:instrText xml:space="preserve"> PAGEREF _Toc27739 \h </w:instrText>
        </w:r>
        <w:r>
          <w:fldChar w:fldCharType="separate"/>
        </w:r>
        <w:r>
          <w:t>15</w:t>
        </w:r>
        <w:r>
          <w:fldChar w:fldCharType="end"/>
        </w:r>
      </w:hyperlink>
    </w:p>
    <w:p>
      <w:pPr>
        <w:pStyle w:val="TOC2"/>
        <w:tabs>
          <w:tab w:val="right" w:leader="dot" w:pos="8306"/>
        </w:tabs>
      </w:pPr>
      <w:hyperlink w:anchor="_Toc27877" w:history="1">
        <w:r>
          <w:rPr>
            <w:rFonts w:ascii="仿宋" w:eastAsia="仿宋" w:hAnsi="仿宋" w:cs="仿宋" w:hint="eastAsia"/>
            <w:lang w:eastAsia="zh-CN"/>
          </w:rPr>
          <w:t>(二)、环保与社会责任</w:t>
        </w:r>
        <w:r>
          <w:tab/>
        </w:r>
        <w:r>
          <w:fldChar w:fldCharType="begin"/>
        </w:r>
        <w:r>
          <w:instrText xml:space="preserve"> PAGEREF _Toc27877 \h </w:instrText>
        </w:r>
        <w:r>
          <w:fldChar w:fldCharType="separate"/>
        </w:r>
        <w:r>
          <w:t>15</w:t>
        </w:r>
        <w:r>
          <w:fldChar w:fldCharType="end"/>
        </w:r>
      </w:hyperlink>
    </w:p>
    <w:p>
      <w:pPr>
        <w:pStyle w:val="TOC1"/>
        <w:tabs>
          <w:tab w:val="right" w:leader="dot" w:pos="8306"/>
        </w:tabs>
      </w:pPr>
      <w:hyperlink w:anchor="_Toc22041" w:history="1">
        <w:r>
          <w:rPr>
            <w:rFonts w:ascii="仿宋" w:eastAsia="仿宋" w:hAnsi="仿宋" w:cs="仿宋" w:hint="eastAsia"/>
            <w:lang w:eastAsia="zh-CN"/>
          </w:rPr>
          <w:t>五、产品规划分析</w:t>
        </w:r>
        <w:r>
          <w:tab/>
        </w:r>
        <w:r>
          <w:fldChar w:fldCharType="begin"/>
        </w:r>
        <w:r>
          <w:instrText xml:space="preserve"> PAGEREF _Toc22041 \h </w:instrText>
        </w:r>
        <w:r>
          <w:fldChar w:fldCharType="separate"/>
        </w:r>
        <w:r>
          <w:t>16</w:t>
        </w:r>
        <w:r>
          <w:fldChar w:fldCharType="end"/>
        </w:r>
      </w:hyperlink>
    </w:p>
    <w:p>
      <w:pPr>
        <w:pStyle w:val="TOC2"/>
        <w:tabs>
          <w:tab w:val="right" w:leader="dot" w:pos="8306"/>
        </w:tabs>
      </w:pPr>
      <w:hyperlink w:anchor="_Toc30132" w:history="1">
        <w:r>
          <w:rPr>
            <w:rFonts w:ascii="仿宋" w:eastAsia="仿宋" w:hAnsi="仿宋" w:cs="仿宋" w:hint="eastAsia"/>
            <w:lang w:eastAsia="zh-CN"/>
          </w:rPr>
          <w:t>(一)、产品规划</w:t>
        </w:r>
        <w:r>
          <w:tab/>
        </w:r>
        <w:r>
          <w:fldChar w:fldCharType="begin"/>
        </w:r>
        <w:r>
          <w:instrText xml:space="preserve"> PAGEREF _Toc30132 \h </w:instrText>
        </w:r>
        <w:r>
          <w:fldChar w:fldCharType="separate"/>
        </w:r>
        <w:r>
          <w:t>16</w:t>
        </w:r>
        <w:r>
          <w:fldChar w:fldCharType="end"/>
        </w:r>
      </w:hyperlink>
    </w:p>
    <w:p>
      <w:pPr>
        <w:pStyle w:val="TOC2"/>
        <w:tabs>
          <w:tab w:val="right" w:leader="dot" w:pos="8306"/>
        </w:tabs>
      </w:pPr>
      <w:hyperlink w:anchor="_Toc29233" w:history="1">
        <w:r>
          <w:rPr>
            <w:rFonts w:ascii="仿宋" w:eastAsia="仿宋" w:hAnsi="仿宋" w:cs="仿宋" w:hint="eastAsia"/>
            <w:lang w:eastAsia="zh-CN"/>
          </w:rPr>
          <w:t>(二)、建设规模</w:t>
        </w:r>
        <w:r>
          <w:tab/>
        </w:r>
        <w:r>
          <w:fldChar w:fldCharType="begin"/>
        </w:r>
        <w:r>
          <w:instrText xml:space="preserve"> PAGEREF _Toc29233 \h </w:instrText>
        </w:r>
        <w:r>
          <w:fldChar w:fldCharType="separate"/>
        </w:r>
        <w:r>
          <w:t>17</w:t>
        </w:r>
        <w:r>
          <w:fldChar w:fldCharType="end"/>
        </w:r>
      </w:hyperlink>
    </w:p>
    <w:p>
      <w:pPr>
        <w:pStyle w:val="TOC1"/>
        <w:tabs>
          <w:tab w:val="right" w:leader="dot" w:pos="8306"/>
        </w:tabs>
      </w:pPr>
      <w:hyperlink w:anchor="_Toc25603" w:history="1">
        <w:r>
          <w:rPr>
            <w:rFonts w:ascii="仿宋" w:eastAsia="仿宋" w:hAnsi="仿宋" w:cs="仿宋" w:hint="eastAsia"/>
            <w:lang w:eastAsia="zh-CN"/>
          </w:rPr>
          <w:t>六、金属雕铣机项目概论</w:t>
        </w:r>
        <w:r>
          <w:tab/>
        </w:r>
        <w:r>
          <w:fldChar w:fldCharType="begin"/>
        </w:r>
        <w:r>
          <w:instrText xml:space="preserve"> PAGEREF _Toc25603 \h </w:instrText>
        </w:r>
        <w:r>
          <w:fldChar w:fldCharType="separate"/>
        </w:r>
        <w:r>
          <w:t>18</w:t>
        </w:r>
        <w:r>
          <w:fldChar w:fldCharType="end"/>
        </w:r>
      </w:hyperlink>
    </w:p>
    <w:p>
      <w:pPr>
        <w:pStyle w:val="TOC2"/>
        <w:tabs>
          <w:tab w:val="right" w:leader="dot" w:pos="8306"/>
        </w:tabs>
      </w:pPr>
      <w:hyperlink w:anchor="_Toc11548" w:history="1">
        <w:r>
          <w:rPr>
            <w:rFonts w:ascii="仿宋" w:eastAsia="仿宋" w:hAnsi="仿宋" w:cs="仿宋" w:hint="eastAsia"/>
            <w:lang w:eastAsia="zh-CN"/>
          </w:rPr>
          <w:t>(一)、金属雕铣机项目概况</w:t>
        </w:r>
        <w:r>
          <w:tab/>
        </w:r>
        <w:r>
          <w:fldChar w:fldCharType="begin"/>
        </w:r>
        <w:r>
          <w:instrText xml:space="preserve"> PAGEREF _Toc11548 \h </w:instrText>
        </w:r>
        <w:r>
          <w:fldChar w:fldCharType="separate"/>
        </w:r>
        <w:r>
          <w:t>18</w:t>
        </w:r>
        <w:r>
          <w:fldChar w:fldCharType="end"/>
        </w:r>
      </w:hyperlink>
    </w:p>
    <w:p>
      <w:pPr>
        <w:pStyle w:val="TOC2"/>
        <w:tabs>
          <w:tab w:val="right" w:leader="dot" w:pos="8306"/>
        </w:tabs>
      </w:pPr>
      <w:hyperlink w:anchor="_Toc14543" w:history="1">
        <w:r>
          <w:rPr>
            <w:rFonts w:ascii="仿宋" w:eastAsia="仿宋" w:hAnsi="仿宋" w:cs="仿宋" w:hint="eastAsia"/>
            <w:lang w:eastAsia="zh-CN"/>
          </w:rPr>
          <w:t>(二)、金属雕铣机项目目标</w:t>
        </w:r>
        <w:r>
          <w:tab/>
        </w:r>
        <w:r>
          <w:fldChar w:fldCharType="begin"/>
        </w:r>
        <w:r>
          <w:instrText xml:space="preserve"> PAGEREF _Toc14543 \h </w:instrText>
        </w:r>
        <w:r>
          <w:fldChar w:fldCharType="separate"/>
        </w:r>
        <w:r>
          <w:t>20</w:t>
        </w:r>
        <w:r>
          <w:fldChar w:fldCharType="end"/>
        </w:r>
      </w:hyperlink>
    </w:p>
    <w:p>
      <w:pPr>
        <w:pStyle w:val="TOC2"/>
        <w:tabs>
          <w:tab w:val="right" w:leader="dot" w:pos="8306"/>
        </w:tabs>
      </w:pPr>
      <w:hyperlink w:anchor="_Toc22703" w:history="1">
        <w:r>
          <w:rPr>
            <w:rFonts w:ascii="仿宋" w:eastAsia="仿宋" w:hAnsi="仿宋" w:cs="仿宋" w:hint="eastAsia"/>
            <w:lang w:eastAsia="zh-CN"/>
          </w:rPr>
          <w:t>(三)、金属雕铣机项目提出的理由</w:t>
        </w:r>
        <w:r>
          <w:tab/>
        </w:r>
        <w:r>
          <w:fldChar w:fldCharType="begin"/>
        </w:r>
        <w:r>
          <w:instrText xml:space="preserve"> PAGEREF _Toc22703 \h </w:instrText>
        </w:r>
        <w:r>
          <w:fldChar w:fldCharType="separate"/>
        </w:r>
        <w:r>
          <w:t>21</w:t>
        </w:r>
        <w:r>
          <w:fldChar w:fldCharType="end"/>
        </w:r>
      </w:hyperlink>
    </w:p>
    <w:p>
      <w:pPr>
        <w:pStyle w:val="TOC2"/>
        <w:tabs>
          <w:tab w:val="right" w:leader="dot" w:pos="8306"/>
        </w:tabs>
      </w:pPr>
      <w:hyperlink w:anchor="_Toc2135" w:history="1">
        <w:r>
          <w:rPr>
            <w:rFonts w:ascii="仿宋" w:eastAsia="仿宋" w:hAnsi="仿宋" w:cs="仿宋" w:hint="eastAsia"/>
            <w:lang w:eastAsia="zh-CN"/>
          </w:rPr>
          <w:t>(四)、金属雕铣机项目意义</w:t>
        </w:r>
        <w:r>
          <w:tab/>
        </w:r>
        <w:r>
          <w:fldChar w:fldCharType="begin"/>
        </w:r>
        <w:r>
          <w:instrText xml:space="preserve"> PAGEREF _Toc2135 \h </w:instrText>
        </w:r>
        <w:r>
          <w:fldChar w:fldCharType="separate"/>
        </w:r>
        <w:r>
          <w:t>23</w:t>
        </w:r>
        <w:r>
          <w:fldChar w:fldCharType="end"/>
        </w:r>
      </w:hyperlink>
    </w:p>
    <w:p>
      <w:pPr>
        <w:pStyle w:val="TOC2"/>
        <w:tabs>
          <w:tab w:val="right" w:leader="dot" w:pos="8306"/>
        </w:tabs>
      </w:pPr>
      <w:hyperlink w:anchor="_Toc760" w:history="1">
        <w:r>
          <w:rPr>
            <w:rFonts w:ascii="仿宋" w:eastAsia="仿宋" w:hAnsi="仿宋" w:cs="仿宋" w:hint="eastAsia"/>
            <w:lang w:eastAsia="zh-CN"/>
          </w:rPr>
          <w:t>(五)、金属雕铣机项目背景</w:t>
        </w:r>
        <w:r>
          <w:tab/>
        </w:r>
        <w:r>
          <w:fldChar w:fldCharType="begin"/>
        </w:r>
        <w:r>
          <w:instrText xml:space="preserve"> PAGEREF _Toc760 \h </w:instrText>
        </w:r>
        <w:r>
          <w:fldChar w:fldCharType="separate"/>
        </w:r>
        <w:r>
          <w:t>24</w:t>
        </w:r>
        <w:r>
          <w:fldChar w:fldCharType="end"/>
        </w:r>
      </w:hyperlink>
    </w:p>
    <w:p>
      <w:pPr>
        <w:pStyle w:val="TOC1"/>
        <w:tabs>
          <w:tab w:val="right" w:leader="dot" w:pos="8306"/>
        </w:tabs>
      </w:pPr>
      <w:hyperlink w:anchor="_Toc4084" w:history="1">
        <w:r>
          <w:rPr>
            <w:rFonts w:ascii="仿宋" w:eastAsia="仿宋" w:hAnsi="仿宋" w:cs="仿宋" w:hint="eastAsia"/>
            <w:lang w:eastAsia="zh-CN"/>
          </w:rPr>
          <w:t>七、金属雕铣机项目经营效益</w:t>
        </w:r>
        <w:r>
          <w:tab/>
        </w:r>
        <w:r>
          <w:fldChar w:fldCharType="begin"/>
        </w:r>
        <w:r>
          <w:instrText xml:space="preserve"> PAGEREF _Toc4084 \h </w:instrText>
        </w:r>
        <w:r>
          <w:fldChar w:fldCharType="separate"/>
        </w:r>
        <w:r>
          <w:t>25</w:t>
        </w:r>
        <w:r>
          <w:fldChar w:fldCharType="end"/>
        </w:r>
      </w:hyperlink>
    </w:p>
    <w:p>
      <w:pPr>
        <w:pStyle w:val="TOC2"/>
        <w:tabs>
          <w:tab w:val="right" w:leader="dot" w:pos="8306"/>
        </w:tabs>
      </w:pPr>
      <w:hyperlink w:anchor="_Toc25937" w:history="1">
        <w:r>
          <w:rPr>
            <w:rFonts w:ascii="仿宋" w:eastAsia="仿宋" w:hAnsi="仿宋" w:cs="仿宋" w:hint="eastAsia"/>
            <w:lang w:eastAsia="zh-CN"/>
          </w:rPr>
          <w:t>(一)、经济评价财务测算</w:t>
        </w:r>
        <w:r>
          <w:tab/>
        </w:r>
        <w:r>
          <w:fldChar w:fldCharType="begin"/>
        </w:r>
        <w:r>
          <w:instrText xml:space="preserve"> PAGEREF _Toc25937 \h </w:instrText>
        </w:r>
        <w:r>
          <w:fldChar w:fldCharType="separate"/>
        </w:r>
        <w:r>
          <w:t>25</w:t>
        </w:r>
        <w:r>
          <w:fldChar w:fldCharType="end"/>
        </w:r>
      </w:hyperlink>
    </w:p>
    <w:p>
      <w:pPr>
        <w:pStyle w:val="TOC2"/>
        <w:tabs>
          <w:tab w:val="right" w:leader="dot" w:pos="8306"/>
        </w:tabs>
      </w:pPr>
      <w:hyperlink w:anchor="_Toc22395" w:history="1">
        <w:r>
          <w:rPr>
            <w:rFonts w:ascii="仿宋" w:eastAsia="仿宋" w:hAnsi="仿宋" w:cs="仿宋" w:hint="eastAsia"/>
            <w:lang w:eastAsia="zh-CN"/>
          </w:rPr>
          <w:t>(二)、金属雕铣机项目盈利能力分析</w:t>
        </w:r>
        <w:r>
          <w:tab/>
        </w:r>
        <w:r>
          <w:fldChar w:fldCharType="begin"/>
        </w:r>
        <w:r>
          <w:instrText xml:space="preserve"> PAGEREF _Toc22395 \h </w:instrText>
        </w:r>
        <w:r>
          <w:fldChar w:fldCharType="separate"/>
        </w:r>
        <w:r>
          <w:t>26</w:t>
        </w:r>
        <w:r>
          <w:fldChar w:fldCharType="end"/>
        </w:r>
      </w:hyperlink>
    </w:p>
    <w:p>
      <w:pPr>
        <w:pStyle w:val="TOC1"/>
        <w:tabs>
          <w:tab w:val="right" w:leader="dot" w:pos="8306"/>
        </w:tabs>
      </w:pPr>
      <w:hyperlink w:anchor="_Toc13484" w:history="1">
        <w:r>
          <w:rPr>
            <w:rFonts w:ascii="仿宋" w:eastAsia="仿宋" w:hAnsi="仿宋" w:cs="仿宋" w:hint="eastAsia"/>
            <w:lang w:eastAsia="zh-CN"/>
          </w:rPr>
          <w:t>八、金属雕铣机项目财务管理</w:t>
        </w:r>
        <w:r>
          <w:tab/>
        </w:r>
        <w:r>
          <w:fldChar w:fldCharType="begin"/>
        </w:r>
        <w:r>
          <w:instrText xml:space="preserve"> PAGEREF _Toc13484 \h </w:instrText>
        </w:r>
        <w:r>
          <w:fldChar w:fldCharType="separate"/>
        </w:r>
        <w:r>
          <w:t>27</w:t>
        </w:r>
        <w:r>
          <w:fldChar w:fldCharType="end"/>
        </w:r>
      </w:hyperlink>
    </w:p>
    <w:p>
      <w:pPr>
        <w:pStyle w:val="TOC2"/>
        <w:tabs>
          <w:tab w:val="right" w:leader="dot" w:pos="8306"/>
        </w:tabs>
      </w:pPr>
      <w:hyperlink w:anchor="_Toc8888" w:history="1">
        <w:r>
          <w:rPr>
            <w:rFonts w:ascii="仿宋" w:eastAsia="仿宋" w:hAnsi="仿宋" w:cs="仿宋" w:hint="eastAsia"/>
            <w:lang w:eastAsia="zh-CN"/>
          </w:rPr>
          <w:t>(一)、资金需求大</w:t>
        </w:r>
        <w:r>
          <w:tab/>
        </w:r>
        <w:r>
          <w:fldChar w:fldCharType="begin"/>
        </w:r>
        <w:r>
          <w:instrText xml:space="preserve"> PAGEREF _Toc8888 \h </w:instrText>
        </w:r>
        <w:r>
          <w:fldChar w:fldCharType="separate"/>
        </w:r>
        <w:r>
          <w:t>27</w:t>
        </w:r>
        <w:r>
          <w:fldChar w:fldCharType="end"/>
        </w:r>
      </w:hyperlink>
    </w:p>
    <w:p>
      <w:pPr>
        <w:pStyle w:val="TOC2"/>
        <w:tabs>
          <w:tab w:val="right" w:leader="dot" w:pos="8306"/>
        </w:tabs>
      </w:pPr>
      <w:hyperlink w:anchor="_Toc9641" w:history="1">
        <w:r>
          <w:rPr>
            <w:rFonts w:ascii="仿宋" w:eastAsia="仿宋" w:hAnsi="仿宋" w:cs="仿宋" w:hint="eastAsia"/>
            <w:lang w:eastAsia="zh-CN"/>
          </w:rPr>
          <w:t>(二)、研发周期长</w:t>
        </w:r>
        <w:r>
          <w:tab/>
        </w:r>
        <w:r>
          <w:fldChar w:fldCharType="begin"/>
        </w:r>
        <w:r>
          <w:instrText xml:space="preserve"> PAGEREF _Toc9641 \h </w:instrText>
        </w:r>
        <w:r>
          <w:fldChar w:fldCharType="separate"/>
        </w:r>
        <w:r>
          <w:t>28</w:t>
        </w:r>
        <w:r>
          <w:fldChar w:fldCharType="end"/>
        </w:r>
      </w:hyperlink>
    </w:p>
    <w:p>
      <w:pPr>
        <w:pStyle w:val="TOC2"/>
        <w:tabs>
          <w:tab w:val="right" w:leader="dot" w:pos="8306"/>
        </w:tabs>
      </w:pPr>
      <w:hyperlink w:anchor="_Toc23499" w:history="1">
        <w:r>
          <w:rPr>
            <w:rFonts w:ascii="仿宋" w:eastAsia="仿宋" w:hAnsi="仿宋" w:cs="仿宋" w:hint="eastAsia"/>
            <w:lang w:eastAsia="zh-CN"/>
          </w:rPr>
          <w:t>(三)、市场风险大</w:t>
        </w:r>
        <w:r>
          <w:tab/>
        </w:r>
        <w:r>
          <w:fldChar w:fldCharType="begin"/>
        </w:r>
        <w:r>
          <w:instrText xml:space="preserve"> PAGEREF _Toc23499 \h </w:instrText>
        </w:r>
        <w:r>
          <w:fldChar w:fldCharType="separate"/>
        </w:r>
        <w:r>
          <w:t>29</w:t>
        </w:r>
        <w:r>
          <w:fldChar w:fldCharType="end"/>
        </w:r>
      </w:hyperlink>
    </w:p>
    <w:p>
      <w:pPr>
        <w:pStyle w:val="TOC2"/>
        <w:tabs>
          <w:tab w:val="right" w:leader="dot" w:pos="8306"/>
        </w:tabs>
      </w:pPr>
      <w:hyperlink w:anchor="_Toc18933" w:history="1">
        <w:r>
          <w:rPr>
            <w:rFonts w:ascii="仿宋" w:eastAsia="仿宋" w:hAnsi="仿宋" w:cs="仿宋" w:hint="eastAsia"/>
            <w:lang w:eastAsia="zh-CN"/>
          </w:rPr>
          <w:t>(四)、利润率高</w:t>
        </w:r>
        <w:r>
          <w:tab/>
        </w:r>
        <w:r>
          <w:fldChar w:fldCharType="begin"/>
        </w:r>
        <w:r>
          <w:instrText xml:space="preserve"> PAGEREF _Toc18933 \h </w:instrText>
        </w:r>
        <w:r>
          <w:fldChar w:fldCharType="separate"/>
        </w:r>
        <w:r>
          <w:t>32</w:t>
        </w:r>
        <w:r>
          <w:fldChar w:fldCharType="end"/>
        </w:r>
      </w:hyperlink>
    </w:p>
    <w:p>
      <w:pPr>
        <w:pStyle w:val="TOC1"/>
        <w:tabs>
          <w:tab w:val="right" w:leader="dot" w:pos="8306"/>
        </w:tabs>
      </w:pPr>
      <w:hyperlink w:anchor="_Toc9585" w:history="1">
        <w:r>
          <w:rPr>
            <w:rFonts w:ascii="仿宋" w:eastAsia="仿宋" w:hAnsi="仿宋" w:cs="仿宋" w:hint="eastAsia"/>
            <w:lang w:eastAsia="zh-CN"/>
          </w:rPr>
          <w:t>九、金属雕铣机项目投资规划</w:t>
        </w:r>
        <w:r>
          <w:tab/>
        </w:r>
        <w:r>
          <w:fldChar w:fldCharType="begin"/>
        </w:r>
        <w:r>
          <w:instrText xml:space="preserve"> PAGEREF _Toc9585 \h </w:instrText>
        </w:r>
        <w:r>
          <w:fldChar w:fldCharType="separate"/>
        </w:r>
        <w:r>
          <w:t>34</w:t>
        </w:r>
        <w:r>
          <w:fldChar w:fldCharType="end"/>
        </w:r>
      </w:hyperlink>
    </w:p>
    <w:p>
      <w:pPr>
        <w:pStyle w:val="TOC2"/>
        <w:tabs>
          <w:tab w:val="right" w:leader="dot" w:pos="8306"/>
        </w:tabs>
      </w:pPr>
      <w:hyperlink w:anchor="_Toc23041" w:history="1">
        <w:r>
          <w:rPr>
            <w:rFonts w:ascii="仿宋" w:eastAsia="仿宋" w:hAnsi="仿宋" w:cs="仿宋" w:hint="eastAsia"/>
            <w:lang w:eastAsia="zh-CN"/>
          </w:rPr>
          <w:t>(一)、金属雕铣机项目总投资估算</w:t>
        </w:r>
        <w:r>
          <w:tab/>
        </w:r>
        <w:r>
          <w:fldChar w:fldCharType="begin"/>
        </w:r>
        <w:r>
          <w:instrText xml:space="preserve"> PAGEREF _Toc23041 \h </w:instrText>
        </w:r>
        <w:r>
          <w:fldChar w:fldCharType="separate"/>
        </w:r>
        <w:r>
          <w:t>34</w:t>
        </w:r>
        <w:r>
          <w:fldChar w:fldCharType="end"/>
        </w:r>
      </w:hyperlink>
    </w:p>
    <w:p>
      <w:pPr>
        <w:pStyle w:val="TOC2"/>
        <w:tabs>
          <w:tab w:val="right" w:leader="dot" w:pos="8306"/>
        </w:tabs>
      </w:pPr>
      <w:hyperlink w:anchor="_Toc31863" w:history="1">
        <w:r>
          <w:rPr>
            <w:rFonts w:ascii="仿宋" w:eastAsia="仿宋" w:hAnsi="仿宋" w:cs="仿宋" w:hint="eastAsia"/>
            <w:lang w:eastAsia="zh-CN"/>
          </w:rPr>
          <w:t>(二)、资金筹措</w:t>
        </w:r>
        <w:r>
          <w:tab/>
        </w:r>
        <w:r>
          <w:fldChar w:fldCharType="begin"/>
        </w:r>
        <w:r>
          <w:instrText xml:space="preserve"> PAGEREF _Toc31863 \h </w:instrText>
        </w:r>
        <w:r>
          <w:fldChar w:fldCharType="separate"/>
        </w:r>
        <w:r>
          <w:t>35</w:t>
        </w:r>
        <w:r>
          <w:fldChar w:fldCharType="end"/>
        </w:r>
      </w:hyperlink>
    </w:p>
    <w:p>
      <w:pPr>
        <w:pStyle w:val="TOC1"/>
        <w:tabs>
          <w:tab w:val="right" w:leader="dot" w:pos="8306"/>
        </w:tabs>
      </w:pPr>
      <w:hyperlink w:anchor="_Toc21780" w:history="1">
        <w:r>
          <w:rPr>
            <w:rFonts w:ascii="仿宋" w:eastAsia="仿宋" w:hAnsi="仿宋" w:cs="仿宋" w:hint="eastAsia"/>
            <w:lang w:eastAsia="zh-CN"/>
          </w:rPr>
          <w:t>十、金属雕铣机项目社会影响</w:t>
        </w:r>
        <w:r>
          <w:tab/>
        </w:r>
        <w:r>
          <w:fldChar w:fldCharType="begin"/>
        </w:r>
        <w:r>
          <w:instrText xml:space="preserve"> PAGEREF _Toc21780 \h </w:instrText>
        </w:r>
        <w:r>
          <w:fldChar w:fldCharType="separate"/>
        </w:r>
        <w:r>
          <w:t>36</w:t>
        </w:r>
        <w:r>
          <w:fldChar w:fldCharType="end"/>
        </w:r>
      </w:hyperlink>
    </w:p>
    <w:p>
      <w:pPr>
        <w:pStyle w:val="TOC2"/>
        <w:tabs>
          <w:tab w:val="right" w:leader="dot" w:pos="8306"/>
        </w:tabs>
      </w:pPr>
      <w:hyperlink w:anchor="_Toc18925" w:history="1">
        <w:r>
          <w:rPr>
            <w:rFonts w:ascii="仿宋" w:eastAsia="仿宋" w:hAnsi="仿宋" w:cs="仿宋" w:hint="eastAsia"/>
            <w:lang w:eastAsia="zh-CN"/>
          </w:rPr>
          <w:t>(一)、社会责任与义务</w:t>
        </w:r>
        <w:r>
          <w:tab/>
        </w:r>
        <w:r>
          <w:fldChar w:fldCharType="begin"/>
        </w:r>
        <w:r>
          <w:instrText xml:space="preserve"> PAGEREF _Toc18925 \h </w:instrText>
        </w:r>
        <w:r>
          <w:fldChar w:fldCharType="separate"/>
        </w:r>
        <w:r>
          <w:t>36</w:t>
        </w:r>
        <w:r>
          <w:fldChar w:fldCharType="end"/>
        </w:r>
      </w:hyperlink>
    </w:p>
    <w:p>
      <w:pPr>
        <w:pStyle w:val="TOC2"/>
        <w:tabs>
          <w:tab w:val="right" w:leader="dot" w:pos="8306"/>
        </w:tabs>
      </w:pPr>
      <w:hyperlink w:anchor="_Toc29506" w:history="1">
        <w:r>
          <w:rPr>
            <w:rFonts w:ascii="仿宋" w:eastAsia="仿宋" w:hAnsi="仿宋" w:cs="仿宋" w:hint="eastAsia"/>
            <w:lang w:eastAsia="zh-CN"/>
          </w:rPr>
          <w:t>(二)、社会参与与沟通</w:t>
        </w:r>
        <w:r>
          <w:tab/>
        </w:r>
        <w:r>
          <w:fldChar w:fldCharType="begin"/>
        </w:r>
        <w:r>
          <w:instrText xml:space="preserve"> PAGEREF _Toc29506 \h </w:instrText>
        </w:r>
        <w:r>
          <w:fldChar w:fldCharType="separate"/>
        </w:r>
        <w:r>
          <w:t>37</w:t>
        </w:r>
        <w:r>
          <w:fldChar w:fldCharType="end"/>
        </w:r>
      </w:hyperlink>
    </w:p>
    <w:p>
      <w:pPr>
        <w:pStyle w:val="TOC1"/>
        <w:tabs>
          <w:tab w:val="right" w:leader="dot" w:pos="8306"/>
        </w:tabs>
      </w:pPr>
      <w:hyperlink w:anchor="_Toc5079" w:history="1">
        <w:r>
          <w:rPr>
            <w:rFonts w:ascii="仿宋" w:eastAsia="仿宋" w:hAnsi="仿宋" w:cs="仿宋" w:hint="eastAsia"/>
            <w:lang w:eastAsia="zh-CN"/>
          </w:rPr>
          <w:t>十一、金属雕铣机项目技术管理</w:t>
        </w:r>
        <w:r>
          <w:tab/>
        </w:r>
        <w:r>
          <w:fldChar w:fldCharType="begin"/>
        </w:r>
        <w:r>
          <w:instrText xml:space="preserve"> PAGEREF _Toc5079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721" w:history="1">
        <w:r>
          <w:rPr>
            <w:rFonts w:ascii="仿宋" w:eastAsia="仿宋" w:hAnsi="仿宋" w:cs="仿宋" w:hint="eastAsia"/>
            <w:lang w:eastAsia="zh-CN"/>
          </w:rPr>
          <w:t>(一)、技术方案选用方向</w:t>
        </w:r>
        <w:r>
          <w:tab/>
        </w:r>
        <w:r>
          <w:fldChar w:fldCharType="begin"/>
        </w:r>
        <w:r>
          <w:instrText xml:space="preserve"> PAGEREF _Toc32721 \h </w:instrText>
        </w:r>
        <w:r>
          <w:fldChar w:fldCharType="separate"/>
        </w:r>
        <w:r>
          <w:t>38</w:t>
        </w:r>
        <w:r>
          <w:fldChar w:fldCharType="end"/>
        </w:r>
      </w:hyperlink>
    </w:p>
    <w:p>
      <w:pPr>
        <w:pStyle w:val="TOC2"/>
        <w:tabs>
          <w:tab w:val="right" w:leader="dot" w:pos="8306"/>
        </w:tabs>
      </w:pPr>
      <w:hyperlink w:anchor="_Toc10340" w:history="1">
        <w:r>
          <w:rPr>
            <w:rFonts w:ascii="仿宋" w:eastAsia="仿宋" w:hAnsi="仿宋" w:cs="仿宋" w:hint="eastAsia"/>
            <w:lang w:eastAsia="zh-CN"/>
          </w:rPr>
          <w:t>(二)、工艺技术方案选用原则</w:t>
        </w:r>
        <w:r>
          <w:tab/>
        </w:r>
        <w:r>
          <w:fldChar w:fldCharType="begin"/>
        </w:r>
        <w:r>
          <w:instrText xml:space="preserve"> PAGEREF _Toc10340 \h </w:instrText>
        </w:r>
        <w:r>
          <w:fldChar w:fldCharType="separate"/>
        </w:r>
        <w:r>
          <w:t>39</w:t>
        </w:r>
        <w:r>
          <w:fldChar w:fldCharType="end"/>
        </w:r>
      </w:hyperlink>
    </w:p>
    <w:p>
      <w:pPr>
        <w:pStyle w:val="TOC2"/>
        <w:tabs>
          <w:tab w:val="right" w:leader="dot" w:pos="8306"/>
        </w:tabs>
      </w:pPr>
      <w:hyperlink w:anchor="_Toc10260" w:history="1">
        <w:r>
          <w:rPr>
            <w:rFonts w:ascii="仿宋" w:eastAsia="仿宋" w:hAnsi="仿宋" w:cs="仿宋" w:hint="eastAsia"/>
            <w:lang w:eastAsia="zh-CN"/>
          </w:rPr>
          <w:t>(三)、工艺技术方案要求</w:t>
        </w:r>
        <w:r>
          <w:tab/>
        </w:r>
        <w:r>
          <w:fldChar w:fldCharType="begin"/>
        </w:r>
        <w:r>
          <w:instrText xml:space="preserve"> PAGEREF _Toc10260 \h </w:instrText>
        </w:r>
        <w:r>
          <w:fldChar w:fldCharType="separate"/>
        </w:r>
        <w:r>
          <w:t>42</w:t>
        </w:r>
        <w:r>
          <w:fldChar w:fldCharType="end"/>
        </w:r>
      </w:hyperlink>
    </w:p>
    <w:p>
      <w:pPr>
        <w:pStyle w:val="TOC1"/>
        <w:tabs>
          <w:tab w:val="right" w:leader="dot" w:pos="8306"/>
        </w:tabs>
      </w:pPr>
      <w:hyperlink w:anchor="_Toc16382" w:history="1">
        <w:r>
          <w:rPr>
            <w:rFonts w:ascii="仿宋" w:eastAsia="仿宋" w:hAnsi="仿宋" w:cs="仿宋" w:hint="eastAsia"/>
            <w:lang w:eastAsia="zh-CN"/>
          </w:rPr>
          <w:t>十二、金属雕铣机项目创新与研发</w:t>
        </w:r>
        <w:r>
          <w:tab/>
        </w:r>
        <w:r>
          <w:fldChar w:fldCharType="begin"/>
        </w:r>
        <w:r>
          <w:instrText xml:space="preserve"> PAGEREF _Toc16382 \h </w:instrText>
        </w:r>
        <w:r>
          <w:fldChar w:fldCharType="separate"/>
        </w:r>
        <w:r>
          <w:t>44</w:t>
        </w:r>
        <w:r>
          <w:fldChar w:fldCharType="end"/>
        </w:r>
      </w:hyperlink>
    </w:p>
    <w:p>
      <w:pPr>
        <w:pStyle w:val="TOC2"/>
        <w:tabs>
          <w:tab w:val="right" w:leader="dot" w:pos="8306"/>
        </w:tabs>
      </w:pPr>
      <w:hyperlink w:anchor="_Toc27072" w:history="1">
        <w:r>
          <w:rPr>
            <w:rFonts w:ascii="仿宋" w:eastAsia="仿宋" w:hAnsi="仿宋" w:cs="仿宋" w:hint="eastAsia"/>
            <w:lang w:eastAsia="zh-CN"/>
          </w:rPr>
          <w:t>(一)、创新策略与方向</w:t>
        </w:r>
        <w:r>
          <w:tab/>
        </w:r>
        <w:r>
          <w:fldChar w:fldCharType="begin"/>
        </w:r>
        <w:r>
          <w:instrText xml:space="preserve"> PAGEREF _Toc27072 \h </w:instrText>
        </w:r>
        <w:r>
          <w:fldChar w:fldCharType="separate"/>
        </w:r>
        <w:r>
          <w:t>44</w:t>
        </w:r>
        <w:r>
          <w:fldChar w:fldCharType="end"/>
        </w:r>
      </w:hyperlink>
    </w:p>
    <w:p>
      <w:pPr>
        <w:pStyle w:val="TOC2"/>
        <w:tabs>
          <w:tab w:val="right" w:leader="dot" w:pos="8306"/>
        </w:tabs>
      </w:pPr>
      <w:hyperlink w:anchor="_Toc13482" w:history="1">
        <w:r>
          <w:rPr>
            <w:rFonts w:ascii="仿宋" w:eastAsia="仿宋" w:hAnsi="仿宋" w:cs="仿宋" w:hint="eastAsia"/>
            <w:lang w:eastAsia="zh-CN"/>
          </w:rPr>
          <w:t>(二)、研发规划与投入</w:t>
        </w:r>
        <w:r>
          <w:tab/>
        </w:r>
        <w:r>
          <w:fldChar w:fldCharType="begin"/>
        </w:r>
        <w:r>
          <w:instrText xml:space="preserve"> PAGEREF _Toc13482 \h </w:instrText>
        </w:r>
        <w:r>
          <w:fldChar w:fldCharType="separate"/>
        </w:r>
        <w:r>
          <w:t>45</w:t>
        </w:r>
        <w:r>
          <w:fldChar w:fldCharType="end"/>
        </w:r>
      </w:hyperlink>
    </w:p>
    <w:p>
      <w:pPr>
        <w:pStyle w:val="TOC1"/>
        <w:tabs>
          <w:tab w:val="right" w:leader="dot" w:pos="8306"/>
        </w:tabs>
      </w:pPr>
      <w:hyperlink w:anchor="_Toc25927" w:history="1">
        <w:r>
          <w:rPr>
            <w:rFonts w:ascii="仿宋" w:eastAsia="仿宋" w:hAnsi="仿宋" w:cs="仿宋" w:hint="eastAsia"/>
            <w:lang w:eastAsia="zh-CN"/>
          </w:rPr>
          <w:t>十三、质量管理体系</w:t>
        </w:r>
        <w:r>
          <w:tab/>
        </w:r>
        <w:r>
          <w:fldChar w:fldCharType="begin"/>
        </w:r>
        <w:r>
          <w:instrText xml:space="preserve"> PAGEREF _Toc25927 \h </w:instrText>
        </w:r>
        <w:r>
          <w:fldChar w:fldCharType="separate"/>
        </w:r>
        <w:r>
          <w:t>47</w:t>
        </w:r>
        <w:r>
          <w:fldChar w:fldCharType="end"/>
        </w:r>
      </w:hyperlink>
    </w:p>
    <w:p>
      <w:pPr>
        <w:pStyle w:val="TOC2"/>
        <w:tabs>
          <w:tab w:val="right" w:leader="dot" w:pos="8306"/>
        </w:tabs>
      </w:pPr>
      <w:hyperlink w:anchor="_Toc8593" w:history="1">
        <w:r>
          <w:rPr>
            <w:rFonts w:ascii="仿宋" w:eastAsia="仿宋" w:hAnsi="仿宋" w:cs="仿宋" w:hint="eastAsia"/>
            <w:lang w:eastAsia="zh-CN"/>
          </w:rPr>
          <w:t>(一)、质量目标与方针</w:t>
        </w:r>
        <w:r>
          <w:tab/>
        </w:r>
        <w:r>
          <w:fldChar w:fldCharType="begin"/>
        </w:r>
        <w:r>
          <w:instrText xml:space="preserve"> PAGEREF _Toc8593 \h </w:instrText>
        </w:r>
        <w:r>
          <w:fldChar w:fldCharType="separate"/>
        </w:r>
        <w:r>
          <w:t>47</w:t>
        </w:r>
        <w:r>
          <w:fldChar w:fldCharType="end"/>
        </w:r>
      </w:hyperlink>
    </w:p>
    <w:p>
      <w:pPr>
        <w:pStyle w:val="TOC2"/>
        <w:tabs>
          <w:tab w:val="right" w:leader="dot" w:pos="8306"/>
        </w:tabs>
      </w:pPr>
      <w:hyperlink w:anchor="_Toc15299" w:history="1">
        <w:r>
          <w:rPr>
            <w:rFonts w:ascii="仿宋" w:eastAsia="仿宋" w:hAnsi="仿宋" w:cs="仿宋" w:hint="eastAsia"/>
            <w:lang w:eastAsia="zh-CN"/>
          </w:rPr>
          <w:t>(二)、质量管理责任</w:t>
        </w:r>
        <w:r>
          <w:tab/>
        </w:r>
        <w:r>
          <w:fldChar w:fldCharType="begin"/>
        </w:r>
        <w:r>
          <w:instrText xml:space="preserve"> PAGEREF _Toc15299 \h </w:instrText>
        </w:r>
        <w:r>
          <w:fldChar w:fldCharType="separate"/>
        </w:r>
        <w:r>
          <w:t>48</w:t>
        </w:r>
        <w:r>
          <w:fldChar w:fldCharType="end"/>
        </w:r>
      </w:hyperlink>
    </w:p>
    <w:p>
      <w:pPr>
        <w:pStyle w:val="TOC2"/>
        <w:tabs>
          <w:tab w:val="right" w:leader="dot" w:pos="8306"/>
        </w:tabs>
      </w:pPr>
      <w:hyperlink w:anchor="_Toc5033" w:history="1">
        <w:r>
          <w:rPr>
            <w:rFonts w:ascii="仿宋" w:eastAsia="仿宋" w:hAnsi="仿宋" w:cs="仿宋" w:hint="eastAsia"/>
            <w:lang w:eastAsia="zh-CN"/>
          </w:rPr>
          <w:t>(三)、质量管理体系文件</w:t>
        </w:r>
        <w:r>
          <w:tab/>
        </w:r>
        <w:r>
          <w:fldChar w:fldCharType="begin"/>
        </w:r>
        <w:r>
          <w:instrText xml:space="preserve"> PAGEREF _Toc5033 \h </w:instrText>
        </w:r>
        <w:r>
          <w:fldChar w:fldCharType="separate"/>
        </w:r>
        <w:r>
          <w:t>49</w:t>
        </w:r>
        <w:r>
          <w:fldChar w:fldCharType="end"/>
        </w:r>
      </w:hyperlink>
    </w:p>
    <w:p>
      <w:pPr>
        <w:pStyle w:val="TOC2"/>
        <w:tabs>
          <w:tab w:val="right" w:leader="dot" w:pos="8306"/>
        </w:tabs>
      </w:pPr>
      <w:hyperlink w:anchor="_Toc7538" w:history="1">
        <w:r>
          <w:rPr>
            <w:rFonts w:ascii="仿宋" w:eastAsia="仿宋" w:hAnsi="仿宋" w:cs="仿宋" w:hint="eastAsia"/>
            <w:lang w:eastAsia="zh-CN"/>
          </w:rPr>
          <w:t>(四)、质量培训与教育</w:t>
        </w:r>
        <w:r>
          <w:tab/>
        </w:r>
        <w:r>
          <w:fldChar w:fldCharType="begin"/>
        </w:r>
        <w:r>
          <w:instrText xml:space="preserve"> PAGEREF _Toc7538 \h </w:instrText>
        </w:r>
        <w:r>
          <w:fldChar w:fldCharType="separate"/>
        </w:r>
        <w:r>
          <w:t>51</w:t>
        </w:r>
        <w:r>
          <w:fldChar w:fldCharType="end"/>
        </w:r>
      </w:hyperlink>
    </w:p>
    <w:p>
      <w:pPr>
        <w:pStyle w:val="TOC2"/>
        <w:tabs>
          <w:tab w:val="right" w:leader="dot" w:pos="8306"/>
        </w:tabs>
      </w:pPr>
      <w:hyperlink w:anchor="_Toc31962" w:history="1">
        <w:r>
          <w:rPr>
            <w:rFonts w:ascii="仿宋" w:eastAsia="仿宋" w:hAnsi="仿宋" w:cs="仿宋" w:hint="eastAsia"/>
            <w:lang w:eastAsia="zh-CN"/>
          </w:rPr>
          <w:t>(五)、质量审核与评价</w:t>
        </w:r>
        <w:r>
          <w:tab/>
        </w:r>
        <w:r>
          <w:fldChar w:fldCharType="begin"/>
        </w:r>
        <w:r>
          <w:instrText xml:space="preserve"> PAGEREF _Toc31962 \h </w:instrText>
        </w:r>
        <w:r>
          <w:fldChar w:fldCharType="separate"/>
        </w:r>
        <w:r>
          <w:t>53</w:t>
        </w:r>
        <w:r>
          <w:fldChar w:fldCharType="end"/>
        </w:r>
      </w:hyperlink>
    </w:p>
    <w:p>
      <w:pPr>
        <w:pStyle w:val="TOC2"/>
        <w:tabs>
          <w:tab w:val="right" w:leader="dot" w:pos="8306"/>
        </w:tabs>
      </w:pPr>
      <w:hyperlink w:anchor="_Toc5328" w:history="1">
        <w:r>
          <w:rPr>
            <w:rFonts w:ascii="仿宋" w:eastAsia="仿宋" w:hAnsi="仿宋" w:cs="仿宋" w:hint="eastAsia"/>
            <w:lang w:eastAsia="zh-CN"/>
          </w:rPr>
          <w:t>(六)、不符合与纠正措施</w:t>
        </w:r>
        <w:r>
          <w:tab/>
        </w:r>
        <w:r>
          <w:fldChar w:fldCharType="begin"/>
        </w:r>
        <w:r>
          <w:instrText xml:space="preserve"> PAGEREF _Toc5328 \h </w:instrText>
        </w:r>
        <w:r>
          <w:fldChar w:fldCharType="separate"/>
        </w:r>
        <w:r>
          <w:t>54</w:t>
        </w:r>
        <w:r>
          <w:fldChar w:fldCharType="end"/>
        </w:r>
      </w:hyperlink>
    </w:p>
    <w:p>
      <w:pPr>
        <w:pStyle w:val="TOC1"/>
        <w:tabs>
          <w:tab w:val="right" w:leader="dot" w:pos="8306"/>
        </w:tabs>
      </w:pPr>
      <w:hyperlink w:anchor="_Toc25871" w:history="1">
        <w:r>
          <w:rPr>
            <w:rFonts w:ascii="仿宋" w:eastAsia="仿宋" w:hAnsi="仿宋" w:cs="仿宋" w:hint="eastAsia"/>
            <w:lang w:eastAsia="zh-CN"/>
          </w:rPr>
          <w:t>十四、风险识别与分类</w:t>
        </w:r>
        <w:r>
          <w:tab/>
        </w:r>
        <w:r>
          <w:fldChar w:fldCharType="begin"/>
        </w:r>
        <w:r>
          <w:instrText xml:space="preserve"> PAGEREF _Toc25871 \h </w:instrText>
        </w:r>
        <w:r>
          <w:fldChar w:fldCharType="separate"/>
        </w:r>
        <w:r>
          <w:t>55</w:t>
        </w:r>
        <w:r>
          <w:fldChar w:fldCharType="end"/>
        </w:r>
      </w:hyperlink>
    </w:p>
    <w:p>
      <w:pPr>
        <w:pStyle w:val="TOC2"/>
        <w:tabs>
          <w:tab w:val="right" w:leader="dot" w:pos="8306"/>
        </w:tabs>
      </w:pPr>
      <w:hyperlink w:anchor="_Toc15321" w:history="1">
        <w:r>
          <w:rPr>
            <w:rFonts w:ascii="仿宋" w:eastAsia="仿宋" w:hAnsi="仿宋" w:cs="仿宋" w:hint="eastAsia"/>
            <w:lang w:eastAsia="zh-CN"/>
          </w:rPr>
          <w:t>(一)、风险识别</w:t>
        </w:r>
        <w:r>
          <w:tab/>
        </w:r>
        <w:r>
          <w:fldChar w:fldCharType="begin"/>
        </w:r>
        <w:r>
          <w:instrText xml:space="preserve"> PAGEREF _Toc15321 \h </w:instrText>
        </w:r>
        <w:r>
          <w:fldChar w:fldCharType="separate"/>
        </w:r>
        <w:r>
          <w:t>55</w:t>
        </w:r>
        <w:r>
          <w:fldChar w:fldCharType="end"/>
        </w:r>
      </w:hyperlink>
    </w:p>
    <w:p>
      <w:pPr>
        <w:pStyle w:val="TOC2"/>
        <w:tabs>
          <w:tab w:val="right" w:leader="dot" w:pos="8306"/>
        </w:tabs>
      </w:pPr>
      <w:hyperlink w:anchor="_Toc28952" w:history="1">
        <w:r>
          <w:rPr>
            <w:rFonts w:ascii="仿宋" w:eastAsia="仿宋" w:hAnsi="仿宋" w:cs="仿宋" w:hint="eastAsia"/>
            <w:lang w:eastAsia="zh-CN"/>
          </w:rPr>
          <w:t>(二)、风险分类</w:t>
        </w:r>
        <w:r>
          <w:tab/>
        </w:r>
        <w:r>
          <w:fldChar w:fldCharType="begin"/>
        </w:r>
        <w:r>
          <w:instrText xml:space="preserve"> PAGEREF _Toc28952 \h </w:instrText>
        </w:r>
        <w:r>
          <w:fldChar w:fldCharType="separate"/>
        </w:r>
        <w:r>
          <w:t>56</w:t>
        </w:r>
        <w:r>
          <w:fldChar w:fldCharType="end"/>
        </w:r>
      </w:hyperlink>
    </w:p>
    <w:p>
      <w:pPr>
        <w:pStyle w:val="TOC1"/>
        <w:tabs>
          <w:tab w:val="right" w:leader="dot" w:pos="8306"/>
        </w:tabs>
      </w:pPr>
      <w:hyperlink w:anchor="_Toc13301" w:history="1">
        <w:r>
          <w:rPr>
            <w:rFonts w:ascii="仿宋" w:eastAsia="仿宋" w:hAnsi="仿宋" w:cs="仿宋" w:hint="eastAsia"/>
            <w:lang w:eastAsia="zh-CN"/>
          </w:rPr>
          <w:t>十五、供应链管理</w:t>
        </w:r>
        <w:r>
          <w:tab/>
        </w:r>
        <w:r>
          <w:fldChar w:fldCharType="begin"/>
        </w:r>
        <w:r>
          <w:instrText xml:space="preserve"> PAGEREF _Toc13301 \h </w:instrText>
        </w:r>
        <w:r>
          <w:fldChar w:fldCharType="separate"/>
        </w:r>
        <w:r>
          <w:t>58</w:t>
        </w:r>
        <w:r>
          <w:fldChar w:fldCharType="end"/>
        </w:r>
      </w:hyperlink>
    </w:p>
    <w:p>
      <w:pPr>
        <w:pStyle w:val="TOC2"/>
        <w:tabs>
          <w:tab w:val="right" w:leader="dot" w:pos="8306"/>
        </w:tabs>
      </w:pPr>
      <w:hyperlink w:anchor="_Toc21828" w:history="1">
        <w:r>
          <w:rPr>
            <w:rFonts w:ascii="仿宋" w:eastAsia="仿宋" w:hAnsi="仿宋" w:cs="仿宋" w:hint="eastAsia"/>
            <w:lang w:eastAsia="zh-CN"/>
          </w:rPr>
          <w:t>(一)、供应链战略规划</w:t>
        </w:r>
        <w:r>
          <w:tab/>
        </w:r>
        <w:r>
          <w:fldChar w:fldCharType="begin"/>
        </w:r>
        <w:r>
          <w:instrText xml:space="preserve"> PAGEREF _Toc21828 \h </w:instrText>
        </w:r>
        <w:r>
          <w:fldChar w:fldCharType="separate"/>
        </w:r>
        <w:r>
          <w:t>58</w:t>
        </w:r>
        <w:r>
          <w:fldChar w:fldCharType="end"/>
        </w:r>
      </w:hyperlink>
    </w:p>
    <w:p>
      <w:pPr>
        <w:pStyle w:val="TOC2"/>
        <w:tabs>
          <w:tab w:val="right" w:leader="dot" w:pos="8306"/>
        </w:tabs>
      </w:pPr>
      <w:hyperlink w:anchor="_Toc16020" w:history="1">
        <w:r>
          <w:rPr>
            <w:rFonts w:ascii="仿宋" w:eastAsia="仿宋" w:hAnsi="仿宋" w:cs="仿宋" w:hint="eastAsia"/>
            <w:lang w:eastAsia="zh-CN"/>
          </w:rPr>
          <w:t>(二)、供应商选择与合作</w:t>
        </w:r>
        <w:r>
          <w:tab/>
        </w:r>
        <w:r>
          <w:fldChar w:fldCharType="begin"/>
        </w:r>
        <w:r>
          <w:instrText xml:space="preserve"> PAGEREF _Toc16020 \h </w:instrText>
        </w:r>
        <w:r>
          <w:fldChar w:fldCharType="separate"/>
        </w:r>
        <w:r>
          <w:t>59</w:t>
        </w:r>
        <w:r>
          <w:fldChar w:fldCharType="end"/>
        </w:r>
      </w:hyperlink>
    </w:p>
    <w:p>
      <w:pPr>
        <w:pStyle w:val="TOC2"/>
        <w:tabs>
          <w:tab w:val="right" w:leader="dot" w:pos="8306"/>
        </w:tabs>
      </w:pPr>
      <w:hyperlink w:anchor="_Toc14873" w:history="1">
        <w:r>
          <w:rPr>
            <w:rFonts w:ascii="仿宋" w:eastAsia="仿宋" w:hAnsi="仿宋" w:cs="仿宋" w:hint="eastAsia"/>
            <w:lang w:eastAsia="zh-CN"/>
          </w:rPr>
          <w:t>(三)、物流与库存管理</w:t>
        </w:r>
        <w:r>
          <w:tab/>
        </w:r>
        <w:r>
          <w:fldChar w:fldCharType="begin"/>
        </w:r>
        <w:r>
          <w:instrText xml:space="preserve"> PAGEREF _Toc14873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08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670"/>
      <w:r>
        <w:rPr>
          <w:rFonts w:ascii="仿宋" w:eastAsia="仿宋" w:hAnsi="仿宋" w:cs="仿宋" w:hint="eastAsia"/>
          <w:sz w:val="28"/>
          <w:lang w:eastAsia="zh-CN"/>
        </w:rPr>
        <w:t>一、金属雕铣机项目文档管理</w:t>
      </w:r>
      <w:bookmarkEnd w:id="2"/>
    </w:p>
    <w:p>
      <w:pPr>
        <w:pStyle w:val="Heading2"/>
        <w:rPr>
          <w:rFonts w:ascii="仿宋" w:eastAsia="仿宋" w:hAnsi="仿宋" w:cs="仿宋" w:hint="eastAsia"/>
          <w:lang w:eastAsia="zh-CN"/>
        </w:rPr>
      </w:pPr>
      <w:bookmarkStart w:id="3" w:name="_Toc1587"/>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金属雕铣机项目高度重视文档的质量和准确性，以支持金属雕铣机项目的各项活动和决策。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雕铣机项目文档的编制始于金属雕铣机项目计划的初期，我们制定了详细的文档编制计划，明确了每个文档的内容、格式和编写责任人。在金属雕铣机项目启动阶段，我们首先编制了金属雕铣机项目章程，明确定义了金属雕铣机项目的目标、范围、风险等关键要素。随后，金属雕铣机项目团队根据计划陆续编制了需求文档、设计文档、测试文档等各类文档，确保金属雕铣机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金属雕铣机项目管理中的重要环节，旨在确保金属雕铣机项目文档符合质量标准和金属雕铣机项目需求。在金属雕铣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金属雕铣机项目相关利益方和专业领域的专家对文档进行独立审查。这有助于获取更全面、客观的反馈，确保金属雕铣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金属雕铣机项目在文档编制与审查方面建立了严格的管理机制，通过规范的流程和多维度的审查，确保金属雕铣机项目文档的质量、准确性和可靠性，为金属雕铣机项目的顺利推进提供了有力支持。</w:t>
      </w:r>
    </w:p>
    <w:p>
      <w:pPr>
        <w:pStyle w:val="Heading2"/>
        <w:ind w:firstLine="560" w:firstLineChars="200"/>
        <w:rPr>
          <w:rFonts w:ascii="仿宋" w:eastAsia="仿宋" w:hAnsi="仿宋" w:cs="仿宋" w:hint="eastAsia"/>
          <w:sz w:val="28"/>
          <w:lang w:eastAsia="zh-CN"/>
        </w:rPr>
      </w:pPr>
      <w:bookmarkStart w:id="4" w:name="_Toc11448"/>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在金属雕铣机项目中，我们致力于优化文档发布与分发过程，以确保信息的高效传递和团队间协作的顺畅进行。以下是我们采取的关键优化策略：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我们通过多渠道发布文档，包括电子邮件、金属雕铣机项目管理平台、内部网站等，以满足不同团队成员的偏好和需求。多渠道发布确保了信息的全面覆盖。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我们采用了精细的权限控制，确保只有授权人员可以访问敏感信息。这种安全措施保护了金属雕铣机项目文档的机密性，防止了未经授权的信息泄露。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1577"/>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文档存档与归档是金属雕铣机项目生命周期中一个至关重要的环节，直接关系到金属雕铣机项目信息的长期保存和历史记录的完整性。在金属雕铣机项目中，我们实施了一系列有效的文档存档与归档管理策略：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9015"/>
      <w:r>
        <w:rPr>
          <w:rFonts w:ascii="仿宋" w:eastAsia="仿宋" w:hAnsi="仿宋" w:cs="仿宋" w:hint="eastAsia"/>
          <w:sz w:val="28"/>
          <w:lang w:eastAsia="zh-CN"/>
        </w:rPr>
        <w:t>二、金属雕铣机项目选址可行性分析</w:t>
      </w:r>
      <w:bookmarkEnd w:id="6"/>
    </w:p>
    <w:p>
      <w:pPr>
        <w:pStyle w:val="Heading2"/>
        <w:rPr>
          <w:rFonts w:ascii="仿宋" w:eastAsia="仿宋" w:hAnsi="仿宋" w:cs="仿宋" w:hint="eastAsia"/>
          <w:lang w:eastAsia="zh-CN"/>
        </w:rPr>
      </w:pPr>
      <w:bookmarkStart w:id="7" w:name="_Toc12392"/>
      <w:r>
        <w:rPr>
          <w:rFonts w:ascii="仿宋" w:eastAsia="仿宋" w:hAnsi="仿宋" w:cs="仿宋" w:hint="eastAsia"/>
          <w:lang w:eastAsia="zh-CN"/>
        </w:rPr>
        <w:t>(一)、金属雕铣机项目选址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该金属雕铣机项目选址位于XX省XX市XX区XXX街道</w:t>
      </w:r>
    </w:p>
    <w:p>
      <w:pPr>
        <w:pStyle w:val="Heading2"/>
        <w:ind w:firstLine="560" w:firstLineChars="200"/>
        <w:rPr>
          <w:rFonts w:ascii="仿宋" w:eastAsia="仿宋" w:hAnsi="仿宋" w:cs="仿宋" w:hint="eastAsia"/>
          <w:sz w:val="28"/>
          <w:lang w:eastAsia="zh-CN"/>
        </w:rPr>
      </w:pPr>
      <w:bookmarkStart w:id="8" w:name="_Toc31751"/>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金属雕铣机项目的征地面积将根据金属雕铣机项目的实际规模和需求进行精确规划。具体面积XXX平方米，旨在确保金属雕铣机项目不仅能够满足当前的发展需求，还能够预留空间以适应未来的扩展。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净用地面积是在征地面积基础上去除不可利用面积后的实际可开发用地。具体面积XXX平方米，考虑到环保、交通、安全等多方面因素，以确保金属雕铣机项目在整体利用效率上达到最优。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金属雕铣机项目计划建设的建筑总规模具体面积XXX平方米。这一规模的确定综合考虑了金属雕铣机项目的性质、规模，以及城市规划的相关要求，确保建筑布局与周边环境协调一致。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绿地率是金属雕铣机项目用地中被规划为绿地的比例。具体面积XXX平方米，旨在通过合理规划绿地，改善金属雕铣机项目周边环境，提升居民生活质量，并符合城市整体绿化规划。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容积率是用地上可以建设的建筑总体积与用地面积之比。具体面积XXX，通过合理的容积率规划，确保金属雕铣机项目建筑规模与周边环境和谐共生。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金属雕铣机项目选址与当地城市规划相一致，具体面积XXX平方米。通过与城市规划部门深入沟通，确保金属雕铣机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金属雕铣机项目选址符合当地产业政策，具体面积XXX平方米。这包括金属雕铣机项目对当地经济的促进作用，以及对相关产业的带动效应，确保金属雕铣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用地总体要求必须符合环保和可持续发展的原则，具体面积XXX平方米。通过采用绿色建筑设计、节能减排等措施，确保金属雕铣机项目在建设和运营过程中对环境的影响最小化，达到可持续发展的要求。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确保金属雕铣机项目选址具备必要的公共设施配套，具体面积XXX平方米。这包括交通便利性、教育、医疗等基础设施，以提高居民生活品质，使得金属雕铣机项目选址更具吸引力。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考虑用地总体要求对当地社会稳定性的影响，具体面积XXX平方米。通过深入了解当地社区反馈，确保金属雕铣机项目的选址和建设过程对当地社会和谐稳定产生积极作用。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金属雕铣机项目选址不仅符合法规和规划，还在实际操作中具有可行性。这一全面规划将为金属雕铣机项目的成功实施提供坚实的基础，确保金属雕铣机项目选址阶段就能够奠定良好的发展基础。</w:t>
      </w:r>
    </w:p>
    <w:p>
      <w:pPr>
        <w:pStyle w:val="Heading2"/>
        <w:ind w:firstLine="560" w:firstLineChars="200"/>
        <w:rPr>
          <w:rFonts w:ascii="仿宋" w:eastAsia="仿宋" w:hAnsi="仿宋" w:cs="仿宋" w:hint="eastAsia"/>
          <w:sz w:val="28"/>
          <w:lang w:eastAsia="zh-CN"/>
        </w:rPr>
      </w:pPr>
      <w:bookmarkStart w:id="9" w:name="_Toc31461"/>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雕铣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金属雕铣机项目的设备规划和空间设计中，我们将采取灵活设备布局的措施。设备布局将根据实际需求进行灵活设计，避免不必要的浪费。通过合理规划设备摆放位置，我们将提高设备的利用率，减少设备间距，以确保金属雕铣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金属雕铣机项目内部引入共享设施的概念，例如共享会议室、办公区等。通过这种方式，我们可以减少对资源的重复建设，提高资源共享效率，从而减小金属雕铣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9353"/>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金属雕铣机项目的总图布置中，我们将不同功能区域进行明确的规划，以最大程度满足金属雕铣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4761"/>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金属雕铣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金属雕铣机项目对环境的影响是综合评价的重要因素之一。我们将详细考虑选址周边的自然环境、生态保护区、水源地等情况，确保金属雕铣机项目的建设和运营对环境影响最小化，并符合当地的环保法规标准。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对选址的评价还需充分考虑当地政府的产业政策和法规。我们将详细了解金属雕铣机项目所在地的相关政策，确保金属雕铣机项目的规划和运营与当地法规相符，降低不必要的法律风险。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考虑到社会稳定性对企业运营的重要性，我们将评估选址地区的社会安全情况、劳工关系、社区反馈等方面，以确保金属雕铣机项目的建设和运营不会受到社会稳定性的负面影响。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最后，我们将综合考虑用地成本，包括土地购置费用、土地开发成本等。通过对用地成本的详细评估，我们能够做出更为精确的经济效益分析，为金属雕铣机项目的投资决策提供有力支持。</w:t>
      </w:r>
    </w:p>
    <w:p>
      <w:pPr>
        <w:pStyle w:val="Heading1"/>
        <w:ind w:firstLine="560" w:firstLineChars="200"/>
        <w:rPr>
          <w:rFonts w:ascii="仿宋" w:eastAsia="仿宋" w:hAnsi="仿宋" w:cs="仿宋" w:hint="eastAsia"/>
          <w:sz w:val="28"/>
          <w:lang w:eastAsia="zh-CN"/>
        </w:rPr>
      </w:pPr>
      <w:bookmarkStart w:id="12" w:name="_Toc11873"/>
      <w:r>
        <w:rPr>
          <w:rFonts w:ascii="仿宋" w:eastAsia="仿宋" w:hAnsi="仿宋" w:cs="仿宋" w:hint="eastAsia"/>
          <w:sz w:val="28"/>
          <w:lang w:eastAsia="zh-CN"/>
        </w:rPr>
        <w:t>三、金属雕铣机项目建设背景及必要性分析</w:t>
      </w:r>
      <w:bookmarkEnd w:id="12"/>
    </w:p>
    <w:p>
      <w:pPr>
        <w:pStyle w:val="Heading2"/>
        <w:rPr>
          <w:rFonts w:ascii="仿宋" w:eastAsia="仿宋" w:hAnsi="仿宋" w:cs="仿宋" w:hint="eastAsia"/>
          <w:lang w:eastAsia="zh-CN"/>
        </w:rPr>
      </w:pPr>
      <w:bookmarkStart w:id="13" w:name="_Toc29773"/>
      <w:r>
        <w:rPr>
          <w:rFonts w:ascii="仿宋" w:eastAsia="仿宋" w:hAnsi="仿宋" w:cs="仿宋" w:hint="eastAsia"/>
          <w:lang w:eastAsia="zh-CN"/>
        </w:rPr>
        <w:t>(一)、金属雕铣机项目背景分析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雕铣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金属雕铣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金属雕铣机项目在这个潮流中的定位。同时，我们将关注行业内涌现的新兴机遇，以便金属雕铣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金属雕铣机项目提供了强大的发展动力。我们将聚焦于行业内最新的技术发展趋势，包括但不限于人工智能、大数据分析、物联网等领域。通过深度的技术研究，我们将确保金属雕铣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金属雕铣机项目发展的源泉。我们将投入更多的精力对市场需求进行深入剖析，超越表面的需求，深入挖掘潜在的市场痛点和机遇。通过对市场需求的细致了解，金属雕铣机项目将更有针对性地设计解决方案，满足市场的多样化需求，从而更好地促进金属雕铣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金属雕铣机项目战略至关重要。我们将对竞争态势进行更为深入的分析，包括但不限于市场份额、产品特点、客户满意度等多个维度。通过深度的竞争分析，金属雕铣机项目将能够更准确地把握市场脉搏，制定具有竞争力的金属雕铣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金属雕铣机项目的发展具有直接的影响。我们将进行更为全面的法规和政策分析，了解行业发展中的潜在法律风险和合规挑战。通过充分了解和遵守相关法规，金属雕铣机项目将确保在法律框架内合法合规运营，为金属雕铣机项目的稳健发展提供有力支持。</w:t>
      </w:r>
    </w:p>
    <w:p>
      <w:pPr>
        <w:pStyle w:val="Heading2"/>
        <w:ind w:firstLine="560" w:firstLineChars="200"/>
        <w:rPr>
          <w:rFonts w:ascii="仿宋" w:eastAsia="仿宋" w:hAnsi="仿宋" w:cs="仿宋" w:hint="eastAsia"/>
          <w:sz w:val="28"/>
          <w:lang w:eastAsia="zh-CN"/>
        </w:rPr>
      </w:pPr>
      <w:bookmarkStart w:id="14" w:name="_Toc13612"/>
      <w:r>
        <w:rPr>
          <w:rFonts w:ascii="仿宋" w:eastAsia="仿宋" w:hAnsi="仿宋" w:cs="仿宋" w:hint="eastAsia"/>
          <w:sz w:val="28"/>
          <w:lang w:eastAsia="zh-CN"/>
        </w:rPr>
        <w:t>(二)、金属雕铣机项目建设必要性分析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金属雕铣机项目建设的迫切性源于对行业发展趋势的深刻洞察。我们正处于一个行业变革的时代，科技创新、数字化转型成为企业发展的关键动力。金属雕铣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雕铣机项目建设不仅仅是为了跟上潮流，更是为了通过技术创新推动企业的持续发展。通过引入先进的技术和解决方案，金属雕铣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金属雕铣机项目的建设成为必然选择，通过提高产品质量、拓展服务领域，从而在竞争中获得更多的机会。金属雕铣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金属雕铣机项目建设的必要性体现在对客户需求更精准的满足。通过金属雕铣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金属雕铣机项目建设的背后是对企业持续创新的追求。只有通过不断创新，企业才能在竞争中立于不败之地。金属雕铣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24411"/>
      <w:r>
        <w:rPr>
          <w:rFonts w:ascii="仿宋" w:eastAsia="仿宋" w:hAnsi="仿宋" w:cs="仿宋" w:hint="eastAsia"/>
          <w:sz w:val="28"/>
          <w:lang w:eastAsia="zh-CN"/>
        </w:rPr>
        <w:t>四、金属雕铣机项目可持续发展</w:t>
      </w:r>
      <w:bookmarkEnd w:id="15"/>
    </w:p>
    <w:p>
      <w:pPr>
        <w:pStyle w:val="Heading2"/>
        <w:rPr>
          <w:rFonts w:ascii="仿宋" w:eastAsia="仿宋" w:hAnsi="仿宋" w:cs="仿宋" w:hint="eastAsia"/>
          <w:lang w:eastAsia="zh-CN"/>
        </w:rPr>
      </w:pPr>
      <w:bookmarkStart w:id="16" w:name="_Toc27739"/>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雕铣机项目中，金属雕铣机项目团队着眼于未来，明确了可持续发展的战略方向。制定的具体可持续发展目标包括降低资源使用、采用环保技术、最大化社会效益等。这一步骤不仅有助于金属雕铣机项目在环保和社会责任方面达到最高标准，也为未来提供了明确的指引，确保金属雕铣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可持续实践的融入金属雕铣机项目管理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金属雕铣机项目管理周期。从金属雕铣机项目规划开始，金属雕铣机项目团队就考虑了环境和社会的因素。在执行阶段，金属雕铣机项目团队积极推动绿色技术的应用，优化资源利用。此外，关注员工的社会责任，通过培训和沟通活动提高员工对可持续发展的认知，使他们能够在日常工作中践行可持续实践。这些举措不仅为金属雕铣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7877"/>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扎根于金属雕铣机项目的可持续发展理念，我们深信环保与社会责任是金属雕铣机项目成功的关键支柱。在金属雕铣机项目的每一步，我们都致力于通过创新和实践，履行对环境和社会的坚定责任。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雕铣机项目团队通过引入先进的环保技术、建立高效的废物处理系统以及推动能源节约措施，积极履行环保责任。定期的环保监测和评估确保金属雕铣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雕铣机项目不仅致力于自身可持续发展，还注重对社会的回馈。通过支持社区金属雕铣机项目、参与慈善事业、提供培训机会等方式，金属雕铣机项目积极履行社会责任。与当地社区建立积极互动，关注员工的工作与生活平衡，以及员工的身心健康，是金属雕铣机项目在社会责任层面的关键举措。这样的实践不仅增强了金属雕铣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22041"/>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30132"/>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金属雕铣机项目的主要产品是XXXX，预计年产值为XXX万元。这一产品在市场中占据着重要的地位，其广泛的应用范围使得该金属雕铣机项目的市场前景非常广阔。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https://d.book118.com/615241021242011123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金属雕铣机项目规划设计纲要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金属雕铣机项目规划设计纲要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金属雕铣机项目规划设计纲要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金属雕铣机项目规划设计纲要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金属雕铣机项目规划设计纲要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金属雕铣机项目规划设计纲要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金属雕铣机项目规划设计纲要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金属雕铣机项目规划设计纲要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金属雕铣机项目规划设计纲要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金属雕铣机项目规划设计纲要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金属雕铣机项目规划设计纲要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金属雕铣机项目规划设计纲要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金属雕铣机项目规划设计纲要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金属雕铣机项目规划设计纲要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金属雕铣机项目规划设计纲要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金属雕铣机项目规划设计纲要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金属雕铣机项目规划设计纲要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31690A"/>
    <w:rsid w:val="3431690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1524102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2024-03-03T11:58:00Z</dcterms:created>
  <dcterms:modified xsi:type="dcterms:W3CDTF">2024-03-03T11:58:52Z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3D22D2A4CC26477ABE683CBC4D82019D_11</vt:lpwstr>
  </property>
  <property fmtid="{D5CDD505-2E9C-101B-9397-08002B2CF9AE}" pid="3" name="KSOProductBuildVer">
    <vt:lpwstr>2052-12.1.0.16388</vt:lpwstr>
  </property>
</Properties>
</file>