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2023年上海住院医师-上海住院医师肿瘤学考考试历年高频核心考点选编附答案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第一卷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一.参考题库(共20题)</w:t>
      </w:r>
    </w:p>
    <w:p>
      <w:pPr>
        <w:pStyle w:val="Normal0"/>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1.</w:t>
      </w:r>
    </w:p>
    <w:p>
      <w:pPr>
        <w:pStyle w:val="Normal0"/>
        <w:jc w:val="left"/>
        <w:rPr>
          <w:rFonts w:ascii="黑体" w:eastAsia="黑体" w:hAnsi="黑体"/>
          <w:sz w:val="24"/>
          <w:szCs w:val="28"/>
        </w:rPr>
      </w:pPr>
      <w:r>
        <w:rPr>
          <w:rFonts w:ascii="黑体" w:eastAsia="黑体" w:hAnsi="黑体"/>
          <w:sz w:val="24"/>
          <w:szCs w:val="28"/>
        </w:rPr>
        <w:t>男，53岁，近两年来渐进性头痛，伴左眼球外突，并向前下方移位，CT检查如图，最可能诊断为（）。</w:t>
      </w:r>
      <w:r>
        <w:rPr>
          <w:rFonts w:ascii="黑体" w:eastAsia="黑体" w:hAnsi="黑体"/>
          <w:sz w:val="24"/>
          <w:szCs w:val="28"/>
        </w:rPr>
        <w:tab/>
      </w:r>
      <w:r>
        <w:drawing>
          <wp:inline distT="0" distB="0" distL="0" distR="0">
            <wp:extent cx="1762310" cy="4410538"/>
            <wp:effectExtent l="0" t="0" r="0" b="0"/>
            <wp:docPr id="3" name="_x0000_i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00_i0003"/>
                    <pic:cNvPicPr/>
                  </pic:nvPicPr>
                  <pic:blipFill>
                    <a:blip xmlns:r="http://schemas.openxmlformats.org/officeDocument/2006/relationships" r:embed="rId6"/>
                    <a:stretch>
                      <a:fillRect/>
                    </a:stretch>
                  </pic:blipFill>
                  <pic:spPr>
                    <a:xfrm>
                      <a:off x="0" y="0"/>
                      <a:ext cx="1762310" cy="4410538"/>
                    </a:xfrm>
                    <a:prstGeom prst="rect">
                      <a:avLst/>
                    </a:prstGeom>
                  </pic:spPr>
                </pic:pic>
              </a:graphicData>
            </a:graphic>
          </wp:inline>
        </w:drawing>
      </w:r>
    </w:p>
    <w:p>
      <w:pPr>
        <w:pStyle w:val="Normal0"/>
        <w:jc w:val="left"/>
        <w:rPr>
          <w:rFonts w:ascii="黑体" w:eastAsia="黑体" w:hAnsi="黑体"/>
          <w:sz w:val="24"/>
          <w:szCs w:val="28"/>
        </w:rPr>
      </w:pPr>
      <w:r>
        <w:rPr>
          <w:rFonts w:ascii="黑体" w:eastAsia="黑体" w:hAnsi="黑体"/>
          <w:sz w:val="24"/>
          <w:szCs w:val="28"/>
        </w:rPr>
        <w:t>A、额窦炎症</w:t>
      </w:r>
    </w:p>
    <w:p>
      <w:pPr>
        <w:pStyle w:val="Normal0"/>
        <w:jc w:val="left"/>
        <w:rPr>
          <w:rFonts w:ascii="黑体" w:eastAsia="黑体" w:hAnsi="黑体"/>
          <w:sz w:val="24"/>
          <w:szCs w:val="28"/>
        </w:rPr>
      </w:pPr>
      <w:r>
        <w:rPr>
          <w:rFonts w:ascii="黑体" w:eastAsia="黑体" w:hAnsi="黑体"/>
          <w:sz w:val="24"/>
          <w:szCs w:val="28"/>
        </w:rPr>
        <w:t>B、左额窦癌</w:t>
      </w:r>
    </w:p>
    <w:p>
      <w:pPr>
        <w:pStyle w:val="Normal0"/>
        <w:jc w:val="left"/>
        <w:rPr>
          <w:rFonts w:ascii="黑体" w:eastAsia="黑体" w:hAnsi="黑体"/>
          <w:sz w:val="24"/>
          <w:szCs w:val="28"/>
        </w:rPr>
      </w:pPr>
      <w:r>
        <w:rPr>
          <w:rFonts w:ascii="黑体" w:eastAsia="黑体" w:hAnsi="黑体"/>
          <w:sz w:val="24"/>
          <w:szCs w:val="28"/>
        </w:rPr>
        <w:t>C、左额窦黏液囊肿</w:t>
      </w:r>
    </w:p>
    <w:p>
      <w:pPr>
        <w:pStyle w:val="Normal0"/>
        <w:jc w:val="left"/>
        <w:rPr>
          <w:rFonts w:ascii="黑体" w:eastAsia="黑体" w:hAnsi="黑体"/>
          <w:sz w:val="24"/>
          <w:szCs w:val="28"/>
        </w:rPr>
      </w:pPr>
      <w:r>
        <w:rPr>
          <w:rFonts w:ascii="黑体" w:eastAsia="黑体" w:hAnsi="黑体"/>
          <w:sz w:val="24"/>
          <w:szCs w:val="28"/>
        </w:rPr>
        <w:t>D、眶内炎性假瘤</w:t>
      </w:r>
    </w:p>
    <w:p>
      <w:pPr>
        <w:pStyle w:val="Normal0"/>
        <w:jc w:val="left"/>
        <w:rPr>
          <w:rFonts w:ascii="黑体" w:eastAsia="黑体" w:hAnsi="黑体"/>
          <w:sz w:val="24"/>
          <w:szCs w:val="28"/>
        </w:rPr>
      </w:pPr>
      <w:r>
        <w:rPr>
          <w:rFonts w:ascii="黑体" w:eastAsia="黑体" w:hAnsi="黑体"/>
          <w:sz w:val="24"/>
          <w:szCs w:val="28"/>
        </w:rPr>
        <w:t>E、眼格氏病</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最易引起休克的肾损伤是（）。</w:t>
      </w:r>
    </w:p>
    <w:p>
      <w:pPr>
        <w:pStyle w:val="Normal1"/>
        <w:jc w:val="left"/>
        <w:rPr>
          <w:rFonts w:ascii="黑体" w:eastAsia="黑体" w:hAnsi="黑体"/>
          <w:sz w:val="24"/>
          <w:szCs w:val="28"/>
        </w:rPr>
      </w:pPr>
      <w:r>
        <w:rPr>
          <w:rFonts w:ascii="黑体" w:eastAsia="黑体" w:hAnsi="黑体"/>
          <w:sz w:val="24"/>
          <w:szCs w:val="28"/>
        </w:rPr>
        <w:t>A、肾挫伤</w:t>
      </w:r>
    </w:p>
    <w:p>
      <w:pPr>
        <w:pStyle w:val="Normal1"/>
        <w:jc w:val="left"/>
        <w:rPr>
          <w:rFonts w:ascii="黑体" w:eastAsia="黑体" w:hAnsi="黑体"/>
          <w:sz w:val="24"/>
          <w:szCs w:val="28"/>
        </w:rPr>
      </w:pPr>
      <w:r>
        <w:rPr>
          <w:rFonts w:ascii="黑体" w:eastAsia="黑体" w:hAnsi="黑体"/>
          <w:sz w:val="24"/>
          <w:szCs w:val="28"/>
        </w:rPr>
        <w:t>B、肾盂部分裂伤</w:t>
      </w:r>
    </w:p>
    <w:p>
      <w:pPr>
        <w:pStyle w:val="Normal1"/>
        <w:jc w:val="left"/>
        <w:rPr>
          <w:rFonts w:ascii="黑体" w:eastAsia="黑体" w:hAnsi="黑体"/>
          <w:sz w:val="24"/>
          <w:szCs w:val="28"/>
        </w:rPr>
      </w:pPr>
      <w:r>
        <w:rPr>
          <w:rFonts w:ascii="黑体" w:eastAsia="黑体" w:hAnsi="黑体"/>
          <w:sz w:val="24"/>
          <w:szCs w:val="28"/>
        </w:rPr>
        <w:t>C、肾皮质部分裂伤</w:t>
      </w:r>
    </w:p>
    <w:p>
      <w:pPr>
        <w:pStyle w:val="Normal1"/>
        <w:jc w:val="left"/>
        <w:rPr>
          <w:rFonts w:ascii="黑体" w:eastAsia="黑体" w:hAnsi="黑体"/>
          <w:sz w:val="24"/>
          <w:szCs w:val="28"/>
        </w:rPr>
      </w:pPr>
      <w:r>
        <w:rPr>
          <w:rFonts w:ascii="黑体" w:eastAsia="黑体" w:hAnsi="黑体"/>
          <w:sz w:val="24"/>
          <w:szCs w:val="28"/>
        </w:rPr>
        <w:t>D、肾全层裂伤</w:t>
      </w:r>
    </w:p>
    <w:p>
      <w:pPr>
        <w:pStyle w:val="Normal1"/>
        <w:jc w:val="left"/>
        <w:rPr>
          <w:rFonts w:ascii="黑体" w:eastAsia="黑体" w:hAnsi="黑体"/>
          <w:sz w:val="24"/>
          <w:szCs w:val="28"/>
        </w:rPr>
      </w:pPr>
      <w:r>
        <w:rPr>
          <w:rFonts w:ascii="黑体" w:eastAsia="黑体" w:hAnsi="黑体"/>
          <w:sz w:val="24"/>
          <w:szCs w:val="28"/>
        </w:rPr>
        <w:t>E、肾蒂损伤</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关于ARDS患者进行机械通气时采取的通气策略，不包括（）。</w:t>
      </w:r>
    </w:p>
    <w:p>
      <w:pPr>
        <w:pStyle w:val="Normal2"/>
        <w:jc w:val="left"/>
        <w:rPr>
          <w:rFonts w:ascii="黑体" w:eastAsia="黑体" w:hAnsi="黑体"/>
          <w:sz w:val="24"/>
          <w:szCs w:val="28"/>
        </w:rPr>
      </w:pPr>
      <w:r>
        <w:rPr>
          <w:rFonts w:ascii="黑体" w:eastAsia="黑体" w:hAnsi="黑体"/>
          <w:sz w:val="24"/>
          <w:szCs w:val="28"/>
        </w:rPr>
        <w:t>A、降低潮气量来限制气道平台压力≤40cmH2O</w:t>
      </w:r>
    </w:p>
    <w:p>
      <w:pPr>
        <w:pStyle w:val="Normal2"/>
        <w:jc w:val="left"/>
        <w:rPr>
          <w:rFonts w:ascii="黑体" w:eastAsia="黑体" w:hAnsi="黑体"/>
          <w:sz w:val="24"/>
          <w:szCs w:val="28"/>
        </w:rPr>
      </w:pPr>
      <w:r>
        <w:rPr>
          <w:rFonts w:ascii="黑体" w:eastAsia="黑体" w:hAnsi="黑体"/>
          <w:sz w:val="24"/>
          <w:szCs w:val="28"/>
        </w:rPr>
        <w:t>B、允许CO2逐步潴留，但主张维持血pH值＞7.20</w:t>
      </w:r>
    </w:p>
    <w:p>
      <w:pPr>
        <w:pStyle w:val="Normal2"/>
        <w:jc w:val="left"/>
        <w:rPr>
          <w:rFonts w:ascii="黑体" w:eastAsia="黑体" w:hAnsi="黑体"/>
          <w:sz w:val="24"/>
          <w:szCs w:val="28"/>
        </w:rPr>
      </w:pPr>
      <w:r>
        <w:rPr>
          <w:rFonts w:ascii="黑体" w:eastAsia="黑体" w:hAnsi="黑体"/>
          <w:sz w:val="24"/>
          <w:szCs w:val="28"/>
        </w:rPr>
        <w:t>C、应用足够高的压力及适当的呼气末正压（PEEP）“打开肺并使其保持开放”</w:t>
      </w:r>
    </w:p>
    <w:p>
      <w:pPr>
        <w:pStyle w:val="Normal2"/>
        <w:jc w:val="left"/>
        <w:rPr>
          <w:rFonts w:ascii="黑体" w:eastAsia="黑体" w:hAnsi="黑体"/>
          <w:sz w:val="24"/>
          <w:szCs w:val="28"/>
        </w:rPr>
      </w:pPr>
      <w:r>
        <w:rPr>
          <w:rFonts w:ascii="黑体" w:eastAsia="黑体" w:hAnsi="黑体"/>
          <w:sz w:val="24"/>
          <w:szCs w:val="28"/>
        </w:rPr>
        <w:t>D、患者机械通气时主张采用30°～45°半卧位，并尽量保留患者的自主呼吸</w:t>
      </w:r>
    </w:p>
    <w:p>
      <w:pPr>
        <w:pStyle w:val="Normal2"/>
        <w:jc w:val="left"/>
        <w:rPr>
          <w:rFonts w:ascii="黑体" w:eastAsia="黑体" w:hAnsi="黑体"/>
          <w:sz w:val="24"/>
          <w:szCs w:val="28"/>
        </w:rPr>
      </w:pPr>
      <w:r>
        <w:rPr>
          <w:rFonts w:ascii="黑体" w:eastAsia="黑体" w:hAnsi="黑体"/>
          <w:sz w:val="24"/>
          <w:szCs w:val="28"/>
        </w:rPr>
        <w:t>E、主张使用能够防止肺泡塌陷的最低PEEP，一般选择8～12cmH2O</w:t>
      </w:r>
    </w:p>
    <w:p>
      <w:pPr>
        <w:pStyle w:val="Normal2"/>
        <w:jc w:val="left"/>
        <w:rPr>
          <w:rFonts w:ascii="黑体" w:eastAsia="黑体" w:hAnsi="黑体"/>
          <w:sz w:val="24"/>
          <w:szCs w:val="28"/>
        </w:rPr>
      </w:pPr>
    </w:p>
    <w:p>
      <w:pPr>
        <w:pStyle w:val="Normal3"/>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4.</w:t>
      </w:r>
      <w:r>
        <w:rPr>
          <w:rFonts w:ascii="黑体" w:eastAsia="黑体" w:hAnsi="黑体"/>
          <w:sz w:val="24"/>
          <w:szCs w:val="28"/>
        </w:rPr>
        <w:t>简述骨髓活体组织检查术。</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一个体重60kg的成人，烧伤总面积为60%，伤后第1个8小时所需补充的总液量是（）</w:t>
      </w:r>
    </w:p>
    <w:p>
      <w:pPr>
        <w:pStyle w:val="Normal4"/>
        <w:jc w:val="left"/>
        <w:rPr>
          <w:rFonts w:ascii="黑体" w:eastAsia="黑体" w:hAnsi="黑体"/>
          <w:sz w:val="24"/>
          <w:szCs w:val="28"/>
        </w:rPr>
      </w:pPr>
      <w:r>
        <w:rPr>
          <w:rFonts w:ascii="黑体" w:eastAsia="黑体" w:hAnsi="黑体"/>
          <w:sz w:val="24"/>
          <w:szCs w:val="28"/>
        </w:rPr>
        <w:t>A、2000ml</w:t>
      </w:r>
    </w:p>
    <w:p>
      <w:pPr>
        <w:pStyle w:val="Normal4"/>
        <w:jc w:val="left"/>
        <w:rPr>
          <w:rFonts w:ascii="黑体" w:eastAsia="黑体" w:hAnsi="黑体"/>
          <w:sz w:val="24"/>
          <w:szCs w:val="28"/>
        </w:rPr>
      </w:pPr>
      <w:r>
        <w:rPr>
          <w:rFonts w:ascii="黑体" w:eastAsia="黑体" w:hAnsi="黑体"/>
          <w:sz w:val="24"/>
          <w:szCs w:val="28"/>
        </w:rPr>
        <w:t>B、2700ml</w:t>
      </w:r>
    </w:p>
    <w:p>
      <w:pPr>
        <w:pStyle w:val="Normal4"/>
        <w:jc w:val="left"/>
        <w:rPr>
          <w:rFonts w:ascii="黑体" w:eastAsia="黑体" w:hAnsi="黑体"/>
          <w:sz w:val="24"/>
          <w:szCs w:val="28"/>
        </w:rPr>
      </w:pPr>
      <w:r>
        <w:rPr>
          <w:rFonts w:ascii="黑体" w:eastAsia="黑体" w:hAnsi="黑体"/>
          <w:sz w:val="24"/>
          <w:szCs w:val="28"/>
        </w:rPr>
        <w:t>C、3000ml</w:t>
      </w:r>
    </w:p>
    <w:p>
      <w:pPr>
        <w:pStyle w:val="Normal4"/>
        <w:jc w:val="left"/>
        <w:rPr>
          <w:rFonts w:ascii="黑体" w:eastAsia="黑体" w:hAnsi="黑体"/>
          <w:sz w:val="24"/>
          <w:szCs w:val="28"/>
        </w:rPr>
      </w:pPr>
      <w:r>
        <w:rPr>
          <w:rFonts w:ascii="黑体" w:eastAsia="黑体" w:hAnsi="黑体"/>
          <w:sz w:val="24"/>
          <w:szCs w:val="28"/>
        </w:rPr>
        <w:t>D、3700ml</w:t>
      </w:r>
    </w:p>
    <w:p>
      <w:pPr>
        <w:pStyle w:val="Normal4"/>
        <w:jc w:val="left"/>
        <w:rPr>
          <w:rFonts w:ascii="黑体" w:eastAsia="黑体" w:hAnsi="黑体"/>
          <w:sz w:val="24"/>
          <w:szCs w:val="28"/>
        </w:rPr>
      </w:pPr>
      <w:r>
        <w:rPr>
          <w:rFonts w:ascii="黑体" w:eastAsia="黑体" w:hAnsi="黑体"/>
          <w:sz w:val="24"/>
          <w:szCs w:val="28"/>
        </w:rPr>
        <w:t>E、5400ml</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如果发现失去知觉的患者恢复了呼吸，进一步的工作是（）</w:t>
      </w:r>
    </w:p>
    <w:p>
      <w:pPr>
        <w:pStyle w:val="Normal5"/>
        <w:jc w:val="left"/>
        <w:rPr>
          <w:rFonts w:ascii="黑体" w:eastAsia="黑体" w:hAnsi="黑体"/>
          <w:sz w:val="24"/>
          <w:szCs w:val="28"/>
        </w:rPr>
      </w:pPr>
      <w:r>
        <w:rPr>
          <w:rFonts w:ascii="黑体" w:eastAsia="黑体" w:hAnsi="黑体"/>
          <w:sz w:val="24"/>
          <w:szCs w:val="28"/>
        </w:rPr>
        <w:t>A、检查瞳孔是否散大</w:t>
      </w:r>
    </w:p>
    <w:p>
      <w:pPr>
        <w:pStyle w:val="Normal5"/>
        <w:jc w:val="left"/>
        <w:rPr>
          <w:rFonts w:ascii="黑体" w:eastAsia="黑体" w:hAnsi="黑体"/>
          <w:sz w:val="24"/>
          <w:szCs w:val="28"/>
        </w:rPr>
      </w:pPr>
      <w:r>
        <w:rPr>
          <w:rFonts w:ascii="黑体" w:eastAsia="黑体" w:hAnsi="黑体"/>
          <w:sz w:val="24"/>
          <w:szCs w:val="28"/>
        </w:rPr>
        <w:t>B、检查有无发绀或皮肤苍白</w:t>
      </w:r>
    </w:p>
    <w:p>
      <w:pPr>
        <w:pStyle w:val="Normal5"/>
        <w:jc w:val="left"/>
        <w:rPr>
          <w:rFonts w:ascii="黑体" w:eastAsia="黑体" w:hAnsi="黑体"/>
          <w:sz w:val="24"/>
          <w:szCs w:val="28"/>
        </w:rPr>
      </w:pPr>
      <w:r>
        <w:rPr>
          <w:rFonts w:ascii="黑体" w:eastAsia="黑体" w:hAnsi="黑体"/>
          <w:sz w:val="24"/>
          <w:szCs w:val="28"/>
        </w:rPr>
        <w:t>C、检查脉搏</w:t>
      </w:r>
    </w:p>
    <w:p>
      <w:pPr>
        <w:pStyle w:val="Normal5"/>
        <w:jc w:val="left"/>
        <w:rPr>
          <w:rFonts w:ascii="黑体" w:eastAsia="黑体" w:hAnsi="黑体"/>
          <w:sz w:val="24"/>
          <w:szCs w:val="28"/>
        </w:rPr>
      </w:pPr>
      <w:r>
        <w:rPr>
          <w:rFonts w:ascii="黑体" w:eastAsia="黑体" w:hAnsi="黑体"/>
          <w:sz w:val="24"/>
          <w:szCs w:val="28"/>
        </w:rPr>
        <w:t>D、看、听、感觉患者的呼吸情况和胸部活动</w:t>
      </w:r>
    </w:p>
    <w:p>
      <w:pPr>
        <w:pStyle w:val="Normal5"/>
        <w:jc w:val="left"/>
        <w:rPr>
          <w:rFonts w:ascii="黑体" w:eastAsia="黑体" w:hAnsi="黑体"/>
          <w:sz w:val="24"/>
          <w:szCs w:val="28"/>
        </w:rPr>
      </w:pPr>
      <w:r>
        <w:rPr>
          <w:rFonts w:ascii="黑体" w:eastAsia="黑体" w:hAnsi="黑体"/>
          <w:sz w:val="24"/>
          <w:szCs w:val="28"/>
        </w:rPr>
        <w:t>E、检查心音</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在我国直接肺损伤的主要原因是（）.</w:t>
      </w:r>
    </w:p>
    <w:p>
      <w:pPr>
        <w:pStyle w:val="Normal6"/>
        <w:jc w:val="left"/>
        <w:rPr>
          <w:rFonts w:ascii="黑体" w:eastAsia="黑体" w:hAnsi="黑体"/>
          <w:sz w:val="24"/>
          <w:szCs w:val="28"/>
        </w:rPr>
      </w:pPr>
      <w:r>
        <w:rPr>
          <w:rFonts w:ascii="黑体" w:eastAsia="黑体" w:hAnsi="黑体"/>
          <w:sz w:val="24"/>
          <w:szCs w:val="28"/>
        </w:rPr>
        <w:t>A、淹溺</w:t>
      </w:r>
    </w:p>
    <w:p>
      <w:pPr>
        <w:pStyle w:val="Normal6"/>
        <w:jc w:val="left"/>
        <w:rPr>
          <w:rFonts w:ascii="黑体" w:eastAsia="黑体" w:hAnsi="黑体"/>
          <w:sz w:val="24"/>
          <w:szCs w:val="28"/>
        </w:rPr>
      </w:pPr>
      <w:r>
        <w:rPr>
          <w:rFonts w:ascii="黑体" w:eastAsia="黑体" w:hAnsi="黑体"/>
          <w:sz w:val="24"/>
          <w:szCs w:val="28"/>
        </w:rPr>
        <w:t>B、吸入有毒气体</w:t>
      </w:r>
    </w:p>
    <w:p>
      <w:pPr>
        <w:pStyle w:val="Normal6"/>
        <w:jc w:val="left"/>
        <w:rPr>
          <w:rFonts w:ascii="黑体" w:eastAsia="黑体" w:hAnsi="黑体"/>
          <w:sz w:val="24"/>
          <w:szCs w:val="28"/>
        </w:rPr>
      </w:pPr>
      <w:r>
        <w:rPr>
          <w:rFonts w:ascii="黑体" w:eastAsia="黑体" w:hAnsi="黑体"/>
          <w:sz w:val="24"/>
          <w:szCs w:val="28"/>
        </w:rPr>
        <w:t>C、肺内容物吸入</w:t>
      </w:r>
    </w:p>
    <w:p>
      <w:pPr>
        <w:pStyle w:val="Normal6"/>
        <w:jc w:val="left"/>
        <w:rPr>
          <w:rFonts w:ascii="黑体" w:eastAsia="黑体" w:hAnsi="黑体"/>
          <w:sz w:val="24"/>
          <w:szCs w:val="28"/>
        </w:rPr>
      </w:pPr>
      <w:r>
        <w:rPr>
          <w:rFonts w:ascii="黑体" w:eastAsia="黑体" w:hAnsi="黑体"/>
          <w:sz w:val="24"/>
          <w:szCs w:val="28"/>
        </w:rPr>
        <w:t>D、氧中毒</w:t>
      </w:r>
    </w:p>
    <w:p>
      <w:pPr>
        <w:pStyle w:val="Normal6"/>
        <w:jc w:val="left"/>
        <w:rPr>
          <w:rFonts w:ascii="黑体" w:eastAsia="黑体" w:hAnsi="黑体"/>
          <w:sz w:val="24"/>
          <w:szCs w:val="28"/>
        </w:rPr>
      </w:pPr>
      <w:r>
        <w:rPr>
          <w:rFonts w:ascii="黑体" w:eastAsia="黑体" w:hAnsi="黑体"/>
          <w:sz w:val="24"/>
          <w:szCs w:val="28"/>
        </w:rPr>
        <w:t>E、严重肺感染</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心搏呼吸骤停早期有效的抢救措施是（）</w:t>
      </w:r>
    </w:p>
    <w:p>
      <w:pPr>
        <w:pStyle w:val="Normal7"/>
        <w:jc w:val="left"/>
        <w:rPr>
          <w:rFonts w:ascii="黑体" w:eastAsia="黑体" w:hAnsi="黑体"/>
          <w:sz w:val="24"/>
          <w:szCs w:val="28"/>
        </w:rPr>
      </w:pPr>
      <w:r>
        <w:rPr>
          <w:rFonts w:ascii="黑体" w:eastAsia="黑体" w:hAnsi="黑体"/>
          <w:sz w:val="24"/>
          <w:szCs w:val="28"/>
        </w:rPr>
        <w:t>A、心脏三联针</w:t>
      </w:r>
    </w:p>
    <w:p>
      <w:pPr>
        <w:pStyle w:val="Normal7"/>
        <w:jc w:val="left"/>
        <w:rPr>
          <w:rFonts w:ascii="黑体" w:eastAsia="黑体" w:hAnsi="黑体"/>
          <w:sz w:val="24"/>
          <w:szCs w:val="28"/>
        </w:rPr>
      </w:pPr>
      <w:r>
        <w:rPr>
          <w:rFonts w:ascii="黑体" w:eastAsia="黑体" w:hAnsi="黑体"/>
          <w:sz w:val="24"/>
          <w:szCs w:val="28"/>
        </w:rPr>
        <w:t>B、开胸心脏按压</w:t>
      </w:r>
    </w:p>
    <w:p>
      <w:pPr>
        <w:pStyle w:val="Normal7"/>
        <w:jc w:val="left"/>
        <w:rPr>
          <w:rFonts w:ascii="黑体" w:eastAsia="黑体" w:hAnsi="黑体"/>
          <w:sz w:val="24"/>
          <w:szCs w:val="28"/>
        </w:rPr>
      </w:pPr>
      <w:r>
        <w:rPr>
          <w:rFonts w:ascii="黑体" w:eastAsia="黑体" w:hAnsi="黑体"/>
          <w:sz w:val="24"/>
          <w:szCs w:val="28"/>
        </w:rPr>
        <w:t>C、口对口人工呼吸加胸外心脏按压</w:t>
      </w:r>
    </w:p>
    <w:p>
      <w:pPr>
        <w:pStyle w:val="Normal7"/>
        <w:jc w:val="left"/>
        <w:rPr>
          <w:rFonts w:ascii="黑体" w:eastAsia="黑体" w:hAnsi="黑体"/>
          <w:sz w:val="24"/>
          <w:szCs w:val="28"/>
        </w:rPr>
      </w:pPr>
      <w:r>
        <w:rPr>
          <w:rFonts w:ascii="黑体" w:eastAsia="黑体" w:hAnsi="黑体"/>
          <w:sz w:val="24"/>
          <w:szCs w:val="28"/>
        </w:rPr>
        <w:t>D、电击除颤</w:t>
      </w:r>
    </w:p>
    <w:p>
      <w:pPr>
        <w:pStyle w:val="Normal7"/>
        <w:jc w:val="left"/>
        <w:rPr>
          <w:rFonts w:ascii="黑体" w:eastAsia="黑体" w:hAnsi="黑体"/>
          <w:sz w:val="24"/>
          <w:szCs w:val="28"/>
        </w:rPr>
      </w:pPr>
      <w:r>
        <w:rPr>
          <w:rFonts w:ascii="黑体" w:eastAsia="黑体" w:hAnsi="黑体"/>
          <w:sz w:val="24"/>
          <w:szCs w:val="28"/>
        </w:rPr>
        <w:t>E、低温疗法</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病史：男性，35岁，外伤30分钟。诊断（）</w:t>
      </w:r>
      <w:r>
        <w:drawing>
          <wp:inline distT="0" distB="0" distL="0" distR="0">
            <wp:extent cx="2610124" cy="2133824"/>
            <wp:effectExtent l="0" t="0" r="0" b="0"/>
            <wp:docPr id="4" name="_x0000_i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_i0004"/>
                    <pic:cNvPicPr/>
                  </pic:nvPicPr>
                  <pic:blipFill>
                    <a:blip xmlns:r="http://schemas.openxmlformats.org/officeDocument/2006/relationships" r:embed="rId8"/>
                    <a:stretch>
                      <a:fillRect/>
                    </a:stretch>
                  </pic:blipFill>
                  <pic:spPr>
                    <a:xfrm>
                      <a:off x="0" y="0"/>
                      <a:ext cx="2610124" cy="2133824"/>
                    </a:xfrm>
                    <a:prstGeom prst="rect">
                      <a:avLst/>
                    </a:prstGeom>
                  </pic:spPr>
                </pic:pic>
              </a:graphicData>
            </a:graphic>
          </wp:inline>
        </w:drawing>
      </w:r>
    </w:p>
    <w:p>
      <w:pPr>
        <w:pStyle w:val="Normal8"/>
        <w:jc w:val="left"/>
        <w:rPr>
          <w:rFonts w:ascii="黑体" w:eastAsia="黑体" w:hAnsi="黑体"/>
          <w:sz w:val="24"/>
          <w:szCs w:val="28"/>
        </w:rPr>
      </w:pPr>
      <w:r>
        <w:rPr>
          <w:rFonts w:ascii="黑体" w:eastAsia="黑体" w:hAnsi="黑体"/>
          <w:sz w:val="24"/>
          <w:szCs w:val="28"/>
        </w:rPr>
        <w:t>A、右胫骨骨折</w:t>
      </w:r>
    </w:p>
    <w:p>
      <w:pPr>
        <w:pStyle w:val="Normal8"/>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B、左髋关节脱位</w:t>
      </w:r>
    </w:p>
    <w:p>
      <w:pPr>
        <w:pStyle w:val="Normal8"/>
        <w:jc w:val="left"/>
        <w:rPr>
          <w:rFonts w:ascii="黑体" w:eastAsia="黑体" w:hAnsi="黑体"/>
          <w:sz w:val="24"/>
          <w:szCs w:val="28"/>
        </w:rPr>
      </w:pPr>
      <w:r>
        <w:rPr>
          <w:rFonts w:ascii="黑体" w:eastAsia="黑体" w:hAnsi="黑体"/>
          <w:sz w:val="24"/>
          <w:szCs w:val="28"/>
        </w:rPr>
        <w:t>C、左股骨骨折</w:t>
      </w:r>
    </w:p>
    <w:p>
      <w:pPr>
        <w:pStyle w:val="Normal8"/>
        <w:jc w:val="left"/>
        <w:rPr>
          <w:rFonts w:ascii="黑体" w:eastAsia="黑体" w:hAnsi="黑体"/>
          <w:sz w:val="24"/>
          <w:szCs w:val="28"/>
        </w:rPr>
      </w:pPr>
      <w:r>
        <w:rPr>
          <w:rFonts w:ascii="黑体" w:eastAsia="黑体" w:hAnsi="黑体"/>
          <w:sz w:val="24"/>
          <w:szCs w:val="28"/>
        </w:rPr>
        <w:t>D、右腓骨骨折</w:t>
      </w:r>
    </w:p>
    <w:p>
      <w:pPr>
        <w:pStyle w:val="Normal8"/>
        <w:jc w:val="left"/>
        <w:rPr>
          <w:rFonts w:ascii="黑体" w:eastAsia="黑体" w:hAnsi="黑体"/>
          <w:sz w:val="24"/>
          <w:szCs w:val="28"/>
        </w:rPr>
      </w:pPr>
      <w:r>
        <w:rPr>
          <w:rFonts w:ascii="黑体" w:eastAsia="黑体" w:hAnsi="黑体"/>
          <w:sz w:val="24"/>
          <w:szCs w:val="28"/>
        </w:rPr>
        <w:t>E、右胫骨骨折</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有效心肺复苏（CPR）的标准中不包括（）。</w:t>
      </w:r>
    </w:p>
    <w:p>
      <w:pPr>
        <w:pStyle w:val="Normal9"/>
        <w:jc w:val="left"/>
        <w:rPr>
          <w:rFonts w:ascii="黑体" w:eastAsia="黑体" w:hAnsi="黑体"/>
          <w:sz w:val="24"/>
          <w:szCs w:val="28"/>
        </w:rPr>
      </w:pPr>
      <w:r>
        <w:rPr>
          <w:rFonts w:ascii="黑体" w:eastAsia="黑体" w:hAnsi="黑体"/>
          <w:sz w:val="24"/>
          <w:szCs w:val="28"/>
        </w:rPr>
        <w:t>A、瞳孔变小</w:t>
      </w:r>
    </w:p>
    <w:p>
      <w:pPr>
        <w:pStyle w:val="Normal9"/>
        <w:jc w:val="left"/>
        <w:rPr>
          <w:rFonts w:ascii="黑体" w:eastAsia="黑体" w:hAnsi="黑体"/>
          <w:sz w:val="24"/>
          <w:szCs w:val="28"/>
        </w:rPr>
      </w:pPr>
      <w:r>
        <w:rPr>
          <w:rFonts w:ascii="黑体" w:eastAsia="黑体" w:hAnsi="黑体"/>
          <w:sz w:val="24"/>
          <w:szCs w:val="28"/>
        </w:rPr>
        <w:t>B、皮肤颜色红润</w:t>
      </w:r>
    </w:p>
    <w:p>
      <w:pPr>
        <w:pStyle w:val="Normal9"/>
        <w:jc w:val="left"/>
        <w:rPr>
          <w:rFonts w:ascii="黑体" w:eastAsia="黑体" w:hAnsi="黑体"/>
          <w:sz w:val="24"/>
          <w:szCs w:val="28"/>
        </w:rPr>
      </w:pPr>
      <w:r>
        <w:rPr>
          <w:rFonts w:ascii="黑体" w:eastAsia="黑体" w:hAnsi="黑体"/>
          <w:sz w:val="24"/>
          <w:szCs w:val="28"/>
        </w:rPr>
        <w:t>C、摸到大动脉搏动</w:t>
      </w:r>
    </w:p>
    <w:p>
      <w:pPr>
        <w:pStyle w:val="Normal9"/>
        <w:jc w:val="left"/>
        <w:rPr>
          <w:rFonts w:ascii="黑体" w:eastAsia="黑体" w:hAnsi="黑体"/>
          <w:sz w:val="24"/>
          <w:szCs w:val="28"/>
        </w:rPr>
      </w:pPr>
      <w:r>
        <w:rPr>
          <w:rFonts w:ascii="黑体" w:eastAsia="黑体" w:hAnsi="黑体"/>
          <w:sz w:val="24"/>
          <w:szCs w:val="28"/>
        </w:rPr>
        <w:t>D、收缩压回升至120mmHg以上</w:t>
      </w:r>
    </w:p>
    <w:p>
      <w:pPr>
        <w:pStyle w:val="Normal9"/>
        <w:jc w:val="left"/>
        <w:rPr>
          <w:rFonts w:ascii="黑体" w:eastAsia="黑体" w:hAnsi="黑体"/>
          <w:sz w:val="24"/>
          <w:szCs w:val="28"/>
        </w:rPr>
      </w:pPr>
      <w:r>
        <w:rPr>
          <w:rFonts w:ascii="黑体" w:eastAsia="黑体" w:hAnsi="黑体"/>
          <w:sz w:val="24"/>
          <w:szCs w:val="28"/>
        </w:rPr>
        <w:t>E、心跳恢复</w:t>
      </w:r>
    </w:p>
    <w:p>
      <w:pPr>
        <w:pStyle w:val="Normal9"/>
        <w:jc w:val="left"/>
        <w:rPr>
          <w:rFonts w:ascii="黑体" w:eastAsia="黑体" w:hAnsi="黑体"/>
          <w:sz w:val="24"/>
          <w:szCs w:val="28"/>
        </w:rPr>
      </w:pPr>
    </w:p>
    <w:p>
      <w:pPr>
        <w:pStyle w:val="Normal10"/>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11.</w:t>
      </w:r>
      <w:r>
        <w:rPr>
          <w:rFonts w:ascii="黑体" w:eastAsia="黑体" w:hAnsi="黑体"/>
          <w:sz w:val="24"/>
          <w:szCs w:val="28"/>
        </w:rPr>
        <w:t>女，44岁，右乳内上象限可扪及一无痛性包块，为4cm×4cm×4cm，界限尚清，表面不平。</w:t>
      </w:r>
      <w:r>
        <w:rPr>
          <w:rFonts w:ascii="黑体" w:eastAsia="黑体" w:hAnsi="黑体"/>
          <w:sz w:val="24"/>
          <w:szCs w:val="28"/>
        </w:rPr>
        <w:tab/>
      </w:r>
      <w:r>
        <w:rPr>
          <w:rFonts w:ascii="黑体" w:eastAsia="黑体" w:hAnsi="黑体"/>
          <w:sz w:val="24"/>
          <w:szCs w:val="28"/>
        </w:rPr>
        <w:t>显微镜下如图所示，应诊断为（）</w:t>
      </w:r>
      <w:r>
        <w:rPr>
          <w:rFonts w:ascii="黑体" w:eastAsia="黑体" w:hAnsi="黑体"/>
          <w:sz w:val="24"/>
          <w:szCs w:val="28"/>
        </w:rPr>
        <w:tab/>
      </w:r>
      <w:r>
        <w:drawing>
          <wp:inline distT="0" distB="0" distL="0" distR="0">
            <wp:extent cx="4277174" cy="3219788"/>
            <wp:effectExtent l="0" t="0" r="0" b="0"/>
            <wp:docPr id="5" name="_x0000_i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00_i0005"/>
                    <pic:cNvPicPr/>
                  </pic:nvPicPr>
                  <pic:blipFill>
                    <a:blip xmlns:r="http://schemas.openxmlformats.org/officeDocument/2006/relationships" r:embed="rId11"/>
                    <a:stretch>
                      <a:fillRect/>
                    </a:stretch>
                  </pic:blipFill>
                  <pic:spPr>
                    <a:xfrm>
                      <a:off x="0" y="0"/>
                      <a:ext cx="4277174" cy="3219788"/>
                    </a:xfrm>
                    <a:prstGeom prst="rect">
                      <a:avLst/>
                    </a:prstGeom>
                  </pic:spPr>
                </pic:pic>
              </a:graphicData>
            </a:graphic>
          </wp:inline>
        </w:drawing>
      </w:r>
    </w:p>
    <w:p>
      <w:pPr>
        <w:pStyle w:val="Normal10"/>
        <w:jc w:val="left"/>
        <w:rPr>
          <w:rFonts w:ascii="黑体" w:eastAsia="黑体" w:hAnsi="黑体"/>
          <w:sz w:val="24"/>
          <w:szCs w:val="28"/>
        </w:rPr>
      </w:pPr>
      <w:r>
        <w:rPr>
          <w:rFonts w:ascii="黑体" w:eastAsia="黑体" w:hAnsi="黑体"/>
          <w:sz w:val="24"/>
          <w:szCs w:val="28"/>
        </w:rPr>
        <w:tab/>
      </w:r>
      <w:r>
        <w:drawing>
          <wp:inline distT="0" distB="0" distL="0" distR="0">
            <wp:extent cx="4258122" cy="3200736"/>
            <wp:effectExtent l="0" t="0" r="0" b="0"/>
            <wp:docPr id="6" name="_x0000_i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x0000_i0006"/>
                    <pic:cNvPicPr/>
                  </pic:nvPicPr>
                  <pic:blipFill>
                    <a:blip xmlns:r="http://schemas.openxmlformats.org/officeDocument/2006/relationships" r:embed="rId12"/>
                    <a:stretch>
                      <a:fillRect/>
                    </a:stretch>
                  </pic:blipFill>
                  <pic:spPr>
                    <a:xfrm>
                      <a:off x="0" y="0"/>
                      <a:ext cx="4258122" cy="3200736"/>
                    </a:xfrm>
                    <a:prstGeom prst="rect">
                      <a:avLst/>
                    </a:prstGeom>
                  </pic:spPr>
                </pic:pic>
              </a:graphicData>
            </a:graphic>
          </wp:inline>
        </w:drawing>
      </w:r>
      <w:r>
        <w:rPr>
          <w:rFonts w:ascii="黑体" w:eastAsia="黑体" w:hAnsi="黑体"/>
          <w:sz w:val="24"/>
          <w:szCs w:val="28"/>
        </w:rPr>
        <w:tab/>
      </w:r>
      <w:r>
        <w:drawing>
          <wp:inline distT="0" distB="0" distL="0" distR="0">
            <wp:extent cx="4286700" cy="3210262"/>
            <wp:effectExtent l="0" t="0" r="0" b="0"/>
            <wp:docPr id="7" name="_x0000_i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i0007"/>
                    <pic:cNvPicPr/>
                  </pic:nvPicPr>
                  <pic:blipFill>
                    <a:blip xmlns:r="http://schemas.openxmlformats.org/officeDocument/2006/relationships" r:embed="rId13"/>
                    <a:stretch>
                      <a:fillRect/>
                    </a:stretch>
                  </pic:blipFill>
                  <pic:spPr>
                    <a:xfrm>
                      <a:off x="0" y="0"/>
                      <a:ext cx="4286700" cy="3210262"/>
                    </a:xfrm>
                    <a:prstGeom prst="rect">
                      <a:avLst/>
                    </a:prstGeom>
                  </pic:spPr>
                </pic:pic>
              </a:graphicData>
            </a:graphic>
          </wp:inline>
        </w:drawing>
      </w:r>
    </w:p>
    <w:p>
      <w:pPr>
        <w:pStyle w:val="Normal10"/>
        <w:jc w:val="left"/>
        <w:rPr>
          <w:rFonts w:ascii="黑体" w:eastAsia="黑体" w:hAnsi="黑体"/>
          <w:sz w:val="24"/>
          <w:szCs w:val="28"/>
        </w:rPr>
      </w:pPr>
      <w:r>
        <w:rPr>
          <w:rFonts w:ascii="黑体" w:eastAsia="黑体" w:hAnsi="黑体"/>
          <w:sz w:val="24"/>
          <w:szCs w:val="28"/>
        </w:rPr>
        <w:t>A、粉刺癌</w:t>
      </w:r>
    </w:p>
    <w:p>
      <w:pPr>
        <w:pStyle w:val="Normal10"/>
        <w:jc w:val="left"/>
        <w:rPr>
          <w:rFonts w:ascii="黑体" w:eastAsia="黑体" w:hAnsi="黑体"/>
          <w:sz w:val="24"/>
          <w:szCs w:val="28"/>
        </w:rPr>
      </w:pPr>
      <w:r>
        <w:rPr>
          <w:rFonts w:ascii="黑体" w:eastAsia="黑体" w:hAnsi="黑体"/>
          <w:sz w:val="24"/>
          <w:szCs w:val="28"/>
        </w:rPr>
        <w:t>B、乳头状癌</w:t>
      </w:r>
    </w:p>
    <w:p>
      <w:pPr>
        <w:pStyle w:val="Normal10"/>
        <w:jc w:val="left"/>
        <w:rPr>
          <w:rFonts w:ascii="黑体" w:eastAsia="黑体" w:hAnsi="黑体"/>
          <w:sz w:val="24"/>
          <w:szCs w:val="28"/>
        </w:rPr>
      </w:pPr>
      <w:r>
        <w:rPr>
          <w:rFonts w:ascii="黑体" w:eastAsia="黑体" w:hAnsi="黑体"/>
          <w:sz w:val="24"/>
          <w:szCs w:val="28"/>
        </w:rPr>
        <w:t>C、浸润性小叶癌</w:t>
      </w:r>
    </w:p>
    <w:p>
      <w:pPr>
        <w:pStyle w:val="Normal10"/>
        <w:jc w:val="left"/>
        <w:rPr>
          <w:rFonts w:ascii="黑体" w:eastAsia="黑体" w:hAnsi="黑体"/>
          <w:sz w:val="24"/>
          <w:szCs w:val="28"/>
        </w:rPr>
      </w:pPr>
      <w:r>
        <w:rPr>
          <w:rFonts w:ascii="黑体" w:eastAsia="黑体" w:hAnsi="黑体"/>
          <w:sz w:val="24"/>
          <w:szCs w:val="28"/>
        </w:rPr>
        <w:t>D、浸润性导管癌</w:t>
      </w:r>
    </w:p>
    <w:p>
      <w:pPr>
        <w:pStyle w:val="Normal10"/>
        <w:jc w:val="left"/>
        <w:rPr>
          <w:rFonts w:ascii="黑体" w:eastAsia="黑体" w:hAnsi="黑体"/>
          <w:sz w:val="24"/>
          <w:szCs w:val="28"/>
        </w:rPr>
      </w:pPr>
      <w:r>
        <w:rPr>
          <w:rFonts w:ascii="黑体" w:eastAsia="黑体" w:hAnsi="黑体"/>
          <w:sz w:val="24"/>
          <w:szCs w:val="28"/>
        </w:rPr>
        <w:t>E、髓样癌</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可以同时有效降低动脉压和左室收缩速率（dp/dt），对主动脉夹层分离的治疗有效的药物是（）。</w:t>
      </w:r>
    </w:p>
    <w:p>
      <w:pPr>
        <w:pStyle w:val="Normal11"/>
        <w:jc w:val="left"/>
        <w:rPr>
          <w:rFonts w:ascii="黑体" w:eastAsia="黑体" w:hAnsi="黑体"/>
          <w:sz w:val="24"/>
          <w:szCs w:val="28"/>
        </w:rPr>
      </w:pPr>
      <w:r>
        <w:rPr>
          <w:rFonts w:ascii="黑体" w:eastAsia="黑体" w:hAnsi="黑体"/>
          <w:sz w:val="24"/>
          <w:szCs w:val="28"/>
        </w:rPr>
        <w:t>A、硝普钠</w:t>
      </w:r>
    </w:p>
    <w:p>
      <w:pPr>
        <w:pStyle w:val="Normal11"/>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B、乌拉地尔</w:t>
      </w:r>
    </w:p>
    <w:p>
      <w:pPr>
        <w:pStyle w:val="Normal11"/>
        <w:jc w:val="left"/>
        <w:rPr>
          <w:rFonts w:ascii="黑体" w:eastAsia="黑体" w:hAnsi="黑体"/>
          <w:sz w:val="24"/>
          <w:szCs w:val="28"/>
        </w:rPr>
      </w:pPr>
      <w:r>
        <w:rPr>
          <w:rFonts w:ascii="黑体" w:eastAsia="黑体" w:hAnsi="黑体"/>
          <w:sz w:val="24"/>
          <w:szCs w:val="28"/>
        </w:rPr>
        <w:t>C、美托洛尔</w:t>
      </w:r>
    </w:p>
    <w:p>
      <w:pPr>
        <w:pStyle w:val="Normal11"/>
        <w:jc w:val="left"/>
        <w:rPr>
          <w:rFonts w:ascii="黑体" w:eastAsia="黑体" w:hAnsi="黑体"/>
          <w:sz w:val="24"/>
          <w:szCs w:val="28"/>
        </w:rPr>
      </w:pPr>
      <w:r>
        <w:rPr>
          <w:rFonts w:ascii="黑体" w:eastAsia="黑体" w:hAnsi="黑体"/>
          <w:sz w:val="24"/>
          <w:szCs w:val="28"/>
        </w:rPr>
        <w:t>D、拉贝洛尔</w:t>
      </w:r>
    </w:p>
    <w:p>
      <w:pPr>
        <w:pStyle w:val="Normal11"/>
        <w:jc w:val="left"/>
        <w:rPr>
          <w:rFonts w:ascii="黑体" w:eastAsia="黑体" w:hAnsi="黑体"/>
          <w:sz w:val="24"/>
          <w:szCs w:val="28"/>
        </w:rPr>
      </w:pPr>
      <w:r>
        <w:rPr>
          <w:rFonts w:ascii="黑体" w:eastAsia="黑体" w:hAnsi="黑体"/>
          <w:sz w:val="24"/>
          <w:szCs w:val="28"/>
        </w:rPr>
        <w:t>E、硝酸甘油/硝酸异山梨酯</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成人胸外心脏按压的操作，下列哪项是错误的（）</w:t>
      </w:r>
    </w:p>
    <w:p>
      <w:pPr>
        <w:pStyle w:val="Normal12"/>
        <w:jc w:val="left"/>
        <w:rPr>
          <w:rFonts w:ascii="黑体" w:eastAsia="黑体" w:hAnsi="黑体"/>
          <w:sz w:val="24"/>
          <w:szCs w:val="28"/>
        </w:rPr>
      </w:pPr>
      <w:r>
        <w:rPr>
          <w:rFonts w:ascii="黑体" w:eastAsia="黑体" w:hAnsi="黑体"/>
          <w:sz w:val="24"/>
          <w:szCs w:val="28"/>
        </w:rPr>
        <w:t>A、病人仰卧背部垫板</w:t>
      </w:r>
    </w:p>
    <w:p>
      <w:pPr>
        <w:pStyle w:val="Normal12"/>
        <w:jc w:val="left"/>
        <w:rPr>
          <w:rFonts w:ascii="黑体" w:eastAsia="黑体" w:hAnsi="黑体"/>
          <w:sz w:val="24"/>
          <w:szCs w:val="28"/>
        </w:rPr>
      </w:pPr>
      <w:r>
        <w:rPr>
          <w:rFonts w:ascii="黑体" w:eastAsia="黑体" w:hAnsi="黑体"/>
          <w:sz w:val="24"/>
          <w:szCs w:val="28"/>
        </w:rPr>
        <w:t>B、急救者用手掌根部按压</w:t>
      </w:r>
    </w:p>
    <w:p>
      <w:pPr>
        <w:pStyle w:val="Normal12"/>
        <w:jc w:val="left"/>
        <w:rPr>
          <w:rFonts w:ascii="黑体" w:eastAsia="黑体" w:hAnsi="黑体"/>
          <w:sz w:val="24"/>
          <w:szCs w:val="28"/>
        </w:rPr>
      </w:pPr>
      <w:r>
        <w:rPr>
          <w:rFonts w:ascii="黑体" w:eastAsia="黑体" w:hAnsi="黑体"/>
          <w:sz w:val="24"/>
          <w:szCs w:val="28"/>
        </w:rPr>
        <w:t>C、按压部位在病人心尖区</w:t>
      </w:r>
    </w:p>
    <w:p>
      <w:pPr>
        <w:pStyle w:val="Normal12"/>
        <w:jc w:val="left"/>
        <w:rPr>
          <w:rFonts w:ascii="黑体" w:eastAsia="黑体" w:hAnsi="黑体"/>
          <w:sz w:val="24"/>
          <w:szCs w:val="28"/>
        </w:rPr>
      </w:pPr>
      <w:r>
        <w:rPr>
          <w:rFonts w:ascii="黑体" w:eastAsia="黑体" w:hAnsi="黑体"/>
          <w:sz w:val="24"/>
          <w:szCs w:val="28"/>
        </w:rPr>
        <w:t>D、使胸骨下半段及其相邻的软骨下降4～5cm</w:t>
      </w:r>
    </w:p>
    <w:p>
      <w:pPr>
        <w:pStyle w:val="Normal12"/>
        <w:jc w:val="left"/>
        <w:rPr>
          <w:rFonts w:ascii="黑体" w:eastAsia="黑体" w:hAnsi="黑体"/>
          <w:sz w:val="24"/>
          <w:szCs w:val="28"/>
        </w:rPr>
      </w:pPr>
      <w:r>
        <w:rPr>
          <w:rFonts w:ascii="黑体" w:eastAsia="黑体" w:hAnsi="黑体"/>
          <w:sz w:val="24"/>
          <w:szCs w:val="28"/>
        </w:rPr>
        <w:t>E、按压要有节律，每分钟100次</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男性，40岁，因室上性心动过速射频消融。股动脉加压包扎24小时后解除压迫，下床活动去厕所突然晕厥，经抢救无效死亡。首先考虑（）。</w:t>
      </w:r>
    </w:p>
    <w:p>
      <w:pPr>
        <w:pStyle w:val="Normal13"/>
        <w:jc w:val="left"/>
        <w:rPr>
          <w:rFonts w:ascii="黑体" w:eastAsia="黑体" w:hAnsi="黑体"/>
          <w:sz w:val="24"/>
          <w:szCs w:val="28"/>
        </w:rPr>
      </w:pPr>
      <w:r>
        <w:rPr>
          <w:rFonts w:ascii="黑体" w:eastAsia="黑体" w:hAnsi="黑体"/>
          <w:sz w:val="24"/>
          <w:szCs w:val="28"/>
        </w:rPr>
        <w:t>A、室上速复发</w:t>
      </w:r>
    </w:p>
    <w:p>
      <w:pPr>
        <w:pStyle w:val="Normal13"/>
        <w:jc w:val="left"/>
        <w:rPr>
          <w:rFonts w:ascii="黑体" w:eastAsia="黑体" w:hAnsi="黑体"/>
          <w:sz w:val="24"/>
          <w:szCs w:val="28"/>
        </w:rPr>
      </w:pPr>
      <w:r>
        <w:rPr>
          <w:rFonts w:ascii="黑体" w:eastAsia="黑体" w:hAnsi="黑体"/>
          <w:sz w:val="24"/>
          <w:szCs w:val="28"/>
        </w:rPr>
        <w:t>B、室速</w:t>
      </w:r>
    </w:p>
    <w:p>
      <w:pPr>
        <w:pStyle w:val="Normal13"/>
        <w:jc w:val="left"/>
        <w:rPr>
          <w:rFonts w:ascii="黑体" w:eastAsia="黑体" w:hAnsi="黑体"/>
          <w:sz w:val="24"/>
          <w:szCs w:val="28"/>
        </w:rPr>
      </w:pPr>
      <w:r>
        <w:rPr>
          <w:rFonts w:ascii="黑体" w:eastAsia="黑体" w:hAnsi="黑体"/>
          <w:sz w:val="24"/>
          <w:szCs w:val="28"/>
        </w:rPr>
        <w:t>C、心包填塞</w:t>
      </w:r>
    </w:p>
    <w:p>
      <w:pPr>
        <w:pStyle w:val="Normal13"/>
        <w:jc w:val="left"/>
        <w:rPr>
          <w:rFonts w:ascii="黑体" w:eastAsia="黑体" w:hAnsi="黑体"/>
          <w:sz w:val="24"/>
          <w:szCs w:val="28"/>
        </w:rPr>
      </w:pPr>
      <w:r>
        <w:rPr>
          <w:rFonts w:ascii="黑体" w:eastAsia="黑体" w:hAnsi="黑体"/>
          <w:sz w:val="24"/>
          <w:szCs w:val="28"/>
        </w:rPr>
        <w:t>D、肺栓塞</w:t>
      </w:r>
    </w:p>
    <w:p>
      <w:pPr>
        <w:pStyle w:val="Normal13"/>
        <w:jc w:val="left"/>
        <w:rPr>
          <w:rFonts w:ascii="黑体" w:eastAsia="黑体" w:hAnsi="黑体"/>
          <w:sz w:val="24"/>
          <w:szCs w:val="28"/>
        </w:rPr>
      </w:pPr>
      <w:r>
        <w:rPr>
          <w:rFonts w:ascii="黑体" w:eastAsia="黑体" w:hAnsi="黑体"/>
          <w:sz w:val="24"/>
          <w:szCs w:val="28"/>
        </w:rPr>
        <w:t>E、高度房室传导阻滞</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简述锁骨下静脉穿刺术。</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不会发生驰张热的疾病是（）。</w:t>
      </w:r>
    </w:p>
    <w:p>
      <w:pPr>
        <w:pStyle w:val="Normal15"/>
        <w:jc w:val="left"/>
        <w:rPr>
          <w:rFonts w:ascii="黑体" w:eastAsia="黑体" w:hAnsi="黑体"/>
          <w:sz w:val="24"/>
          <w:szCs w:val="28"/>
        </w:rPr>
      </w:pPr>
      <w:r>
        <w:rPr>
          <w:rFonts w:ascii="黑体" w:eastAsia="黑体" w:hAnsi="黑体"/>
          <w:sz w:val="24"/>
          <w:szCs w:val="28"/>
        </w:rPr>
        <w:t>A、败血症</w:t>
      </w:r>
    </w:p>
    <w:p>
      <w:pPr>
        <w:pStyle w:val="Normal15"/>
        <w:jc w:val="left"/>
        <w:rPr>
          <w:rFonts w:ascii="黑体" w:eastAsia="黑体" w:hAnsi="黑体"/>
          <w:sz w:val="24"/>
          <w:szCs w:val="28"/>
        </w:rPr>
      </w:pPr>
      <w:r>
        <w:rPr>
          <w:rFonts w:ascii="黑体" w:eastAsia="黑体" w:hAnsi="黑体"/>
          <w:sz w:val="24"/>
          <w:szCs w:val="28"/>
        </w:rPr>
        <w:t>B、风湿热</w:t>
      </w:r>
    </w:p>
    <w:p>
      <w:pPr>
        <w:pStyle w:val="Normal15"/>
        <w:jc w:val="left"/>
        <w:rPr>
          <w:rFonts w:ascii="黑体" w:eastAsia="黑体" w:hAnsi="黑体"/>
          <w:sz w:val="24"/>
          <w:szCs w:val="28"/>
        </w:rPr>
      </w:pPr>
      <w:r>
        <w:rPr>
          <w:rFonts w:ascii="黑体" w:eastAsia="黑体" w:hAnsi="黑体"/>
          <w:sz w:val="24"/>
          <w:szCs w:val="28"/>
        </w:rPr>
        <w:t>C、急性肾盂肾炎</w:t>
      </w:r>
    </w:p>
    <w:p>
      <w:pPr>
        <w:pStyle w:val="Normal15"/>
        <w:jc w:val="left"/>
        <w:rPr>
          <w:rFonts w:ascii="黑体" w:eastAsia="黑体" w:hAnsi="黑体"/>
          <w:sz w:val="24"/>
          <w:szCs w:val="28"/>
        </w:rPr>
      </w:pPr>
      <w:r>
        <w:rPr>
          <w:rFonts w:ascii="黑体" w:eastAsia="黑体" w:hAnsi="黑体"/>
          <w:sz w:val="24"/>
          <w:szCs w:val="28"/>
        </w:rPr>
        <w:t>D、重症肺结核</w:t>
      </w:r>
    </w:p>
    <w:p>
      <w:pPr>
        <w:pStyle w:val="Normal15"/>
        <w:jc w:val="left"/>
        <w:rPr>
          <w:rFonts w:ascii="黑体" w:eastAsia="黑体" w:hAnsi="黑体"/>
          <w:sz w:val="24"/>
          <w:szCs w:val="28"/>
        </w:rPr>
      </w:pPr>
      <w:r>
        <w:rPr>
          <w:rFonts w:ascii="黑体" w:eastAsia="黑体" w:hAnsi="黑体"/>
          <w:sz w:val="24"/>
          <w:szCs w:val="28"/>
        </w:rPr>
        <w:t>E、化脓性疾病</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简述洗胃术。</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临时起搏最常见的部位是（）。</w:t>
      </w:r>
    </w:p>
    <w:p>
      <w:pPr>
        <w:pStyle w:val="Normal17"/>
        <w:jc w:val="left"/>
        <w:rPr>
          <w:rFonts w:ascii="黑体" w:eastAsia="黑体" w:hAnsi="黑体"/>
          <w:sz w:val="24"/>
          <w:szCs w:val="28"/>
        </w:rPr>
      </w:pPr>
      <w:r>
        <w:rPr>
          <w:rFonts w:ascii="黑体" w:eastAsia="黑体" w:hAnsi="黑体"/>
          <w:sz w:val="24"/>
          <w:szCs w:val="28"/>
        </w:rPr>
        <w:t>A、右心房</w:t>
      </w:r>
    </w:p>
    <w:p>
      <w:pPr>
        <w:pStyle w:val="Normal17"/>
        <w:jc w:val="left"/>
        <w:rPr>
          <w:rFonts w:ascii="黑体" w:eastAsia="黑体" w:hAnsi="黑体"/>
          <w:sz w:val="24"/>
          <w:szCs w:val="28"/>
        </w:rPr>
      </w:pPr>
      <w:r>
        <w:rPr>
          <w:rFonts w:ascii="黑体" w:eastAsia="黑体" w:hAnsi="黑体"/>
          <w:sz w:val="24"/>
          <w:szCs w:val="28"/>
        </w:rPr>
        <w:t>B、右心室流出道</w:t>
      </w:r>
    </w:p>
    <w:p>
      <w:pPr>
        <w:pStyle w:val="Normal17"/>
        <w:jc w:val="left"/>
        <w:rPr>
          <w:rFonts w:ascii="黑体" w:eastAsia="黑体" w:hAnsi="黑体"/>
          <w:sz w:val="24"/>
          <w:szCs w:val="28"/>
        </w:rPr>
      </w:pPr>
      <w:r>
        <w:rPr>
          <w:rFonts w:ascii="黑体" w:eastAsia="黑体" w:hAnsi="黑体"/>
          <w:sz w:val="24"/>
          <w:szCs w:val="28"/>
        </w:rPr>
        <w:t>C、右心室心尖部</w:t>
      </w:r>
    </w:p>
    <w:p>
      <w:pPr>
        <w:pStyle w:val="Normal17"/>
        <w:jc w:val="left"/>
        <w:rPr>
          <w:rFonts w:ascii="黑体" w:eastAsia="黑体" w:hAnsi="黑体"/>
          <w:sz w:val="24"/>
          <w:szCs w:val="28"/>
        </w:rPr>
      </w:pPr>
      <w:r>
        <w:rPr>
          <w:rFonts w:ascii="黑体" w:eastAsia="黑体" w:hAnsi="黑体"/>
          <w:sz w:val="24"/>
          <w:szCs w:val="28"/>
        </w:rPr>
        <w:t>D、右心室间隔部</w:t>
      </w:r>
    </w:p>
    <w:p>
      <w:pPr>
        <w:pStyle w:val="Normal17"/>
        <w:jc w:val="left"/>
        <w:rPr>
          <w:rFonts w:ascii="黑体" w:eastAsia="黑体" w:hAnsi="黑体"/>
          <w:sz w:val="24"/>
          <w:szCs w:val="28"/>
        </w:rPr>
      </w:pPr>
      <w:r>
        <w:rPr>
          <w:rFonts w:ascii="黑体" w:eastAsia="黑体" w:hAnsi="黑体"/>
          <w:sz w:val="24"/>
          <w:szCs w:val="28"/>
        </w:rPr>
        <w:t>E、左心室心尖部</w:t>
      </w:r>
    </w:p>
    <w:p>
      <w:pPr>
        <w:pStyle w:val="Normal17"/>
        <w:jc w:val="left"/>
        <w:rPr>
          <w:rFonts w:ascii="黑体" w:eastAsia="黑体" w:hAnsi="黑体"/>
          <w:sz w:val="24"/>
          <w:szCs w:val="28"/>
        </w:rPr>
      </w:pPr>
    </w:p>
    <w:p>
      <w:pPr>
        <w:pStyle w:val="Normal18"/>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19.</w:t>
      </w:r>
      <w:r>
        <w:rPr>
          <w:rFonts w:ascii="黑体" w:eastAsia="黑体" w:hAnsi="黑体"/>
          <w:sz w:val="24"/>
          <w:szCs w:val="28"/>
        </w:rPr>
        <w:t>结节性多动脉炎患者肾脏病变镜检如图所示，关于该病说法错误的是（）</w:t>
      </w:r>
    </w:p>
    <w:p>
      <w:pPr>
        <w:pStyle w:val="Normal18"/>
        <w:jc w:val="left"/>
        <w:rPr>
          <w:rFonts w:ascii="黑体" w:eastAsia="黑体" w:hAnsi="黑体"/>
          <w:sz w:val="24"/>
          <w:szCs w:val="28"/>
        </w:rPr>
      </w:pPr>
      <w:r>
        <w:rPr>
          <w:rFonts w:ascii="黑体" w:eastAsia="黑体" w:hAnsi="黑体"/>
          <w:sz w:val="24"/>
          <w:szCs w:val="28"/>
        </w:rPr>
        <w:tab/>
      </w:r>
      <w:r>
        <w:drawing>
          <wp:inline distT="0" distB="0" distL="0" distR="0">
            <wp:extent cx="4220018" cy="3181684"/>
            <wp:effectExtent l="0" t="0" r="0" b="0"/>
            <wp:docPr id="8" name="_x0000_i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x0000_i0008"/>
                    <pic:cNvPicPr/>
                  </pic:nvPicPr>
                  <pic:blipFill>
                    <a:blip xmlns:r="http://schemas.openxmlformats.org/officeDocument/2006/relationships" r:embed="rId16"/>
                    <a:stretch>
                      <a:fillRect/>
                    </a:stretch>
                  </pic:blipFill>
                  <pic:spPr>
                    <a:xfrm>
                      <a:off x="0" y="0"/>
                      <a:ext cx="4220018" cy="3181684"/>
                    </a:xfrm>
                    <a:prstGeom prst="rect">
                      <a:avLst/>
                    </a:prstGeom>
                  </pic:spPr>
                </pic:pic>
              </a:graphicData>
            </a:graphic>
          </wp:inline>
        </w:drawing>
      </w:r>
    </w:p>
    <w:p>
      <w:pPr>
        <w:pStyle w:val="Normal18"/>
        <w:jc w:val="left"/>
        <w:rPr>
          <w:rFonts w:ascii="黑体" w:eastAsia="黑体" w:hAnsi="黑体"/>
          <w:sz w:val="24"/>
          <w:szCs w:val="28"/>
        </w:rPr>
      </w:pPr>
      <w:r>
        <w:rPr>
          <w:rFonts w:ascii="黑体" w:eastAsia="黑体" w:hAnsi="黑体"/>
          <w:sz w:val="24"/>
          <w:szCs w:val="28"/>
        </w:rPr>
        <w:t>A、肾脏和胃肠道为最常见受损器官</w:t>
      </w:r>
    </w:p>
    <w:p>
      <w:pPr>
        <w:pStyle w:val="Normal18"/>
        <w:jc w:val="left"/>
        <w:rPr>
          <w:rFonts w:ascii="黑体" w:eastAsia="黑体" w:hAnsi="黑体"/>
          <w:sz w:val="24"/>
          <w:szCs w:val="28"/>
        </w:rPr>
      </w:pPr>
      <w:r>
        <w:rPr>
          <w:rFonts w:ascii="黑体" w:eastAsia="黑体" w:hAnsi="黑体"/>
          <w:sz w:val="24"/>
          <w:szCs w:val="28"/>
        </w:rPr>
        <w:t>B、肾梗死常见</w:t>
      </w:r>
    </w:p>
    <w:p>
      <w:pPr>
        <w:pStyle w:val="Normal18"/>
        <w:jc w:val="left"/>
        <w:rPr>
          <w:rFonts w:ascii="黑体" w:eastAsia="黑体" w:hAnsi="黑体"/>
          <w:sz w:val="24"/>
          <w:szCs w:val="28"/>
        </w:rPr>
      </w:pPr>
      <w:r>
        <w:rPr>
          <w:rFonts w:ascii="黑体" w:eastAsia="黑体" w:hAnsi="黑体"/>
          <w:sz w:val="24"/>
          <w:szCs w:val="28"/>
        </w:rPr>
        <w:t>C、晚期可出现进行性肾功能衰竭</w:t>
      </w:r>
    </w:p>
    <w:p>
      <w:pPr>
        <w:pStyle w:val="Normal18"/>
        <w:jc w:val="left"/>
        <w:rPr>
          <w:rFonts w:ascii="黑体" w:eastAsia="黑体" w:hAnsi="黑体"/>
          <w:sz w:val="24"/>
          <w:szCs w:val="28"/>
        </w:rPr>
      </w:pPr>
      <w:r>
        <w:rPr>
          <w:rFonts w:ascii="黑体" w:eastAsia="黑体" w:hAnsi="黑体"/>
          <w:sz w:val="24"/>
          <w:szCs w:val="28"/>
        </w:rPr>
        <w:t>D、镜下，肾动脉、叶间和弓形动脉呈坏死性动脉炎改变</w:t>
      </w:r>
    </w:p>
    <w:p>
      <w:pPr>
        <w:pStyle w:val="Normal18"/>
        <w:jc w:val="left"/>
        <w:rPr>
          <w:rFonts w:ascii="黑体" w:eastAsia="黑体" w:hAnsi="黑体"/>
          <w:sz w:val="24"/>
          <w:szCs w:val="28"/>
        </w:rPr>
      </w:pPr>
      <w:r>
        <w:rPr>
          <w:rFonts w:ascii="黑体" w:eastAsia="黑体" w:hAnsi="黑体"/>
          <w:sz w:val="24"/>
          <w:szCs w:val="28"/>
        </w:rPr>
        <w:t>E、虽有肾损害，但绝大部分患者没有肾损害的临床表现</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下列有关心绞痛的说法，正确的是（）.</w:t>
      </w:r>
    </w:p>
    <w:p>
      <w:pPr>
        <w:pStyle w:val="Normal19"/>
        <w:jc w:val="left"/>
        <w:rPr>
          <w:rFonts w:ascii="黑体" w:eastAsia="黑体" w:hAnsi="黑体"/>
          <w:sz w:val="24"/>
          <w:szCs w:val="28"/>
        </w:rPr>
      </w:pPr>
      <w:r>
        <w:rPr>
          <w:rFonts w:ascii="黑体" w:eastAsia="黑体" w:hAnsi="黑体"/>
          <w:sz w:val="24"/>
          <w:szCs w:val="28"/>
        </w:rPr>
        <w:t>A、冠状动脉管腔狭窄达横切面面积的50％时，患者常频发心绞痛</w:t>
      </w:r>
    </w:p>
    <w:p>
      <w:pPr>
        <w:pStyle w:val="Normal19"/>
        <w:jc w:val="left"/>
        <w:rPr>
          <w:rFonts w:ascii="黑体" w:eastAsia="黑体" w:hAnsi="黑体"/>
          <w:sz w:val="24"/>
          <w:szCs w:val="28"/>
        </w:rPr>
      </w:pPr>
      <w:r>
        <w:rPr>
          <w:rFonts w:ascii="黑体" w:eastAsia="黑体" w:hAnsi="黑体"/>
          <w:sz w:val="24"/>
          <w:szCs w:val="28"/>
        </w:rPr>
        <w:t>B、冠状动脉造影无阳性发现的一过性胸痛患者可除外心绞痛</w:t>
      </w:r>
    </w:p>
    <w:p>
      <w:pPr>
        <w:pStyle w:val="Normal19"/>
        <w:jc w:val="left"/>
        <w:rPr>
          <w:rFonts w:ascii="黑体" w:eastAsia="黑体" w:hAnsi="黑体"/>
          <w:sz w:val="24"/>
          <w:szCs w:val="28"/>
        </w:rPr>
      </w:pPr>
      <w:r>
        <w:rPr>
          <w:rFonts w:ascii="黑体" w:eastAsia="黑体" w:hAnsi="黑体"/>
          <w:sz w:val="24"/>
          <w:szCs w:val="28"/>
        </w:rPr>
        <w:t>C、舌下含服硝酸甘油，患者在3～5分钟内疼痛缓解，无效时提示患者并非冠心病或药物已失效</w:t>
      </w:r>
    </w:p>
    <w:p>
      <w:pPr>
        <w:pStyle w:val="Normal19"/>
        <w:jc w:val="left"/>
        <w:rPr>
          <w:rFonts w:ascii="黑体" w:eastAsia="黑体" w:hAnsi="黑体"/>
          <w:sz w:val="24"/>
          <w:szCs w:val="28"/>
        </w:rPr>
      </w:pPr>
      <w:r>
        <w:rPr>
          <w:rFonts w:ascii="黑体" w:eastAsia="黑体" w:hAnsi="黑体"/>
          <w:sz w:val="24"/>
          <w:szCs w:val="28"/>
        </w:rPr>
        <w:t>D、劳累稳定型心绞痛患者有时同样的劳力只在下午而不在早晨引起心绞痛，因为经一夜休息，心肌供血常得到改善</w:t>
      </w:r>
    </w:p>
    <w:p>
      <w:pPr>
        <w:pStyle w:val="Normal19"/>
        <w:jc w:val="left"/>
        <w:rPr>
          <w:rFonts w:ascii="黑体" w:eastAsia="黑体" w:hAnsi="黑体"/>
          <w:sz w:val="24"/>
          <w:szCs w:val="28"/>
        </w:rPr>
      </w:pPr>
      <w:r>
        <w:rPr>
          <w:rFonts w:ascii="黑体" w:eastAsia="黑体" w:hAnsi="黑体"/>
          <w:sz w:val="24"/>
          <w:szCs w:val="28"/>
        </w:rPr>
        <w:t>E、冠状动脉没有病变的肥厚型非梗阻型心肌病患者也可有心绞痛发生</w:t>
      </w:r>
    </w:p>
    <w:p>
      <w:pPr>
        <w:pStyle w:val="Normal19"/>
        <w:jc w:val="left"/>
        <w:rPr>
          <w:rFonts w:ascii="黑体" w:eastAsia="黑体" w:hAnsi="黑体"/>
          <w:sz w:val="24"/>
          <w:szCs w:val="28"/>
        </w:rPr>
      </w:pPr>
    </w:p>
    <w:p>
      <w:pPr>
        <w:pStyle w:val="Normal19"/>
        <w:jc w:val="left"/>
        <w:rPr>
          <w:rFonts w:ascii="黑体" w:eastAsia="黑体" w:hAnsi="黑体"/>
          <w:sz w:val="24"/>
          <w:szCs w:val="28"/>
        </w:rPr>
      </w:pPr>
    </w:p>
    <w:p>
      <w:pPr>
        <w:pStyle w:val="Normal19"/>
        <w:jc w:val="center"/>
        <w:rPr>
          <w:rFonts w:ascii="宋体" w:hAnsi="宋体" w:cs="宋体"/>
          <w:b/>
          <w:color w:val="000000"/>
          <w:sz w:val="32"/>
          <w:szCs w:val="28"/>
        </w:rPr>
      </w:pPr>
      <w:r>
        <w:rPr>
          <w:rFonts w:ascii="宋体" w:eastAsia="宋体" w:hAnsi="宋体" w:cs="宋体"/>
          <w:b/>
          <w:color w:val="000000"/>
          <w:sz w:val="32"/>
          <w:szCs w:val="28"/>
        </w:rPr>
        <w:t>第二卷</w:t>
      </w:r>
    </w:p>
    <w:p>
      <w:pPr>
        <w:pStyle w:val="Normal19"/>
        <w:jc w:val="center"/>
        <w:rPr>
          <w:rFonts w:ascii="宋体" w:hAnsi="宋体" w:cs="宋体"/>
          <w:b/>
          <w:color w:val="000000"/>
          <w:sz w:val="32"/>
          <w:szCs w:val="28"/>
        </w:rPr>
      </w:pPr>
    </w:p>
    <w:p>
      <w:pPr>
        <w:pStyle w:val="Normal19"/>
        <w:jc w:val="center"/>
        <w:rPr>
          <w:rFonts w:ascii="宋体" w:hAnsi="宋体" w:cs="宋体"/>
          <w:b/>
          <w:color w:val="000000"/>
          <w:sz w:val="32"/>
          <w:szCs w:val="28"/>
        </w:rPr>
      </w:pPr>
    </w:p>
    <w:p>
      <w:pPr>
        <w:pStyle w:val="Normal19"/>
        <w:jc w:val="left"/>
        <w:rPr>
          <w:rFonts w:ascii="宋体" w:hAnsi="宋体" w:cs="宋体"/>
          <w:b/>
          <w:color w:val="000000"/>
          <w:sz w:val="28"/>
          <w:szCs w:val="28"/>
        </w:rPr>
      </w:pPr>
      <w:r>
        <w:rPr>
          <w:rFonts w:ascii="宋体" w:eastAsia="宋体" w:hAnsi="宋体" w:cs="宋体"/>
          <w:b/>
          <w:color w:val="000000"/>
          <w:sz w:val="28"/>
          <w:szCs w:val="28"/>
        </w:rPr>
        <w:t>一.参考题库(共20题)</w:t>
      </w:r>
    </w:p>
    <w:p>
      <w:pPr>
        <w:pStyle w:val="Normal2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简述肠内营养（EN）。</w:t>
      </w:r>
    </w:p>
    <w:p>
      <w:pPr>
        <w:pStyle w:val="Normal20"/>
        <w:jc w:val="left"/>
        <w:rPr>
          <w:rFonts w:ascii="黑体" w:eastAsia="黑体" w:hAnsi="黑体"/>
          <w:sz w:val="24"/>
          <w:szCs w:val="28"/>
        </w:rPr>
      </w:pPr>
    </w:p>
    <w:p>
      <w:pPr>
        <w:pStyle w:val="Normal21"/>
        <w:jc w:val="left"/>
        <w:rPr>
          <w:rFonts w:ascii="黑体" w:eastAsia="黑体" w:hAnsi="黑体"/>
          <w:sz w:val="24"/>
          <w:szCs w:val="28"/>
        </w:rPr>
        <w:sectPr w:rsidSect="00C33305">
          <w:footerReference w:type="default" r:id="rId17"/>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2.</w:t>
      </w:r>
    </w:p>
    <w:p>
      <w:pPr>
        <w:pStyle w:val="Normal21"/>
        <w:jc w:val="left"/>
        <w:rPr>
          <w:rFonts w:ascii="黑体" w:eastAsia="黑体" w:hAnsi="黑体"/>
          <w:sz w:val="24"/>
          <w:szCs w:val="28"/>
        </w:rPr>
      </w:pPr>
      <w:r>
        <w:rPr>
          <w:rFonts w:ascii="黑体" w:eastAsia="黑体" w:hAnsi="黑体"/>
          <w:sz w:val="24"/>
          <w:szCs w:val="28"/>
        </w:rPr>
        <w:t>患者男性，69岁，进行性腹痛腹胀1个月余，X线图像如下，最有可能的诊断是（）。</w:t>
      </w:r>
      <w:r>
        <w:rPr>
          <w:rFonts w:ascii="黑体" w:eastAsia="黑体" w:hAnsi="黑体"/>
          <w:sz w:val="24"/>
          <w:szCs w:val="28"/>
        </w:rPr>
        <w:tab/>
      </w:r>
      <w:r>
        <w:drawing>
          <wp:inline distT="0" distB="0" distL="0" distR="0">
            <wp:extent cx="1952830" cy="3800874"/>
            <wp:effectExtent l="0" t="0" r="0" b="0"/>
            <wp:docPr id="9" name="_x0000_i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_x0000_i0009"/>
                    <pic:cNvPicPr/>
                  </pic:nvPicPr>
                  <pic:blipFill>
                    <a:blip xmlns:r="http://schemas.openxmlformats.org/officeDocument/2006/relationships" r:embed="rId18"/>
                    <a:stretch>
                      <a:fillRect/>
                    </a:stretch>
                  </pic:blipFill>
                  <pic:spPr>
                    <a:xfrm>
                      <a:off x="0" y="0"/>
                      <a:ext cx="1952830" cy="3800874"/>
                    </a:xfrm>
                    <a:prstGeom prst="rect">
                      <a:avLst/>
                    </a:prstGeom>
                  </pic:spPr>
                </pic:pic>
              </a:graphicData>
            </a:graphic>
          </wp:inline>
        </w:drawing>
      </w:r>
    </w:p>
    <w:p>
      <w:pPr>
        <w:pStyle w:val="Normal21"/>
        <w:jc w:val="left"/>
        <w:rPr>
          <w:rFonts w:ascii="黑体" w:eastAsia="黑体" w:hAnsi="黑体"/>
          <w:sz w:val="24"/>
          <w:szCs w:val="28"/>
        </w:rPr>
      </w:pPr>
      <w:r>
        <w:rPr>
          <w:rFonts w:ascii="黑体" w:eastAsia="黑体" w:hAnsi="黑体"/>
          <w:sz w:val="24"/>
          <w:szCs w:val="28"/>
        </w:rPr>
        <w:t>A、慢性胃炎</w:t>
      </w:r>
    </w:p>
    <w:p>
      <w:pPr>
        <w:pStyle w:val="Normal21"/>
        <w:jc w:val="left"/>
        <w:rPr>
          <w:rFonts w:ascii="黑体" w:eastAsia="黑体" w:hAnsi="黑体"/>
          <w:sz w:val="24"/>
          <w:szCs w:val="28"/>
        </w:rPr>
      </w:pPr>
      <w:r>
        <w:rPr>
          <w:rFonts w:ascii="黑体" w:eastAsia="黑体" w:hAnsi="黑体"/>
          <w:sz w:val="24"/>
          <w:szCs w:val="28"/>
        </w:rPr>
        <w:t>B、胃溃疡</w:t>
      </w:r>
    </w:p>
    <w:p>
      <w:pPr>
        <w:pStyle w:val="Normal21"/>
        <w:jc w:val="left"/>
        <w:rPr>
          <w:rFonts w:ascii="黑体" w:eastAsia="黑体" w:hAnsi="黑体"/>
          <w:sz w:val="24"/>
          <w:szCs w:val="28"/>
        </w:rPr>
      </w:pPr>
      <w:r>
        <w:rPr>
          <w:rFonts w:ascii="黑体" w:eastAsia="黑体" w:hAnsi="黑体"/>
          <w:sz w:val="24"/>
          <w:szCs w:val="28"/>
        </w:rPr>
        <w:t>C、十二指肠癌</w:t>
      </w:r>
    </w:p>
    <w:p>
      <w:pPr>
        <w:pStyle w:val="Normal21"/>
        <w:jc w:val="left"/>
        <w:rPr>
          <w:rFonts w:ascii="黑体" w:eastAsia="黑体" w:hAnsi="黑体"/>
          <w:sz w:val="24"/>
          <w:szCs w:val="28"/>
        </w:rPr>
      </w:pPr>
      <w:r>
        <w:rPr>
          <w:rFonts w:ascii="黑体" w:eastAsia="黑体" w:hAnsi="黑体"/>
          <w:sz w:val="24"/>
          <w:szCs w:val="28"/>
        </w:rPr>
        <w:t>D、胃间质瘤</w:t>
      </w:r>
    </w:p>
    <w:p>
      <w:pPr>
        <w:pStyle w:val="Normal21"/>
        <w:jc w:val="left"/>
        <w:rPr>
          <w:rFonts w:ascii="黑体" w:eastAsia="黑体" w:hAnsi="黑体"/>
          <w:sz w:val="24"/>
          <w:szCs w:val="28"/>
        </w:rPr>
      </w:pPr>
      <w:r>
        <w:rPr>
          <w:rFonts w:ascii="黑体" w:eastAsia="黑体" w:hAnsi="黑体"/>
          <w:sz w:val="24"/>
          <w:szCs w:val="28"/>
        </w:rPr>
        <w:t>E、胃癌</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对于Ⅱ型呼吸衰竭的患者，最适宜的吸氧浓度为（）。</w:t>
      </w:r>
    </w:p>
    <w:p>
      <w:pPr>
        <w:pStyle w:val="Normal22"/>
        <w:jc w:val="left"/>
        <w:rPr>
          <w:rFonts w:ascii="黑体" w:eastAsia="黑体" w:hAnsi="黑体"/>
          <w:sz w:val="24"/>
          <w:szCs w:val="28"/>
        </w:rPr>
      </w:pPr>
      <w:r>
        <w:rPr>
          <w:rFonts w:ascii="黑体" w:eastAsia="黑体" w:hAnsi="黑体"/>
          <w:sz w:val="24"/>
          <w:szCs w:val="28"/>
        </w:rPr>
        <w:t>A、10％～45％</w:t>
      </w:r>
    </w:p>
    <w:p>
      <w:pPr>
        <w:pStyle w:val="Normal22"/>
        <w:jc w:val="left"/>
        <w:rPr>
          <w:rFonts w:ascii="黑体" w:eastAsia="黑体" w:hAnsi="黑体"/>
          <w:sz w:val="24"/>
          <w:szCs w:val="28"/>
        </w:rPr>
      </w:pPr>
      <w:r>
        <w:rPr>
          <w:rFonts w:ascii="黑体" w:eastAsia="黑体" w:hAnsi="黑体"/>
          <w:sz w:val="24"/>
          <w:szCs w:val="28"/>
        </w:rPr>
        <w:t>B、10％～50％</w:t>
      </w:r>
    </w:p>
    <w:p>
      <w:pPr>
        <w:pStyle w:val="Normal22"/>
        <w:jc w:val="left"/>
        <w:rPr>
          <w:rFonts w:ascii="黑体" w:eastAsia="黑体" w:hAnsi="黑体"/>
          <w:sz w:val="24"/>
          <w:szCs w:val="28"/>
        </w:rPr>
      </w:pPr>
      <w:r>
        <w:rPr>
          <w:rFonts w:ascii="黑体" w:eastAsia="黑体" w:hAnsi="黑体"/>
          <w:sz w:val="24"/>
          <w:szCs w:val="28"/>
        </w:rPr>
        <w:t>C、25％～35％</w:t>
      </w:r>
    </w:p>
    <w:p>
      <w:pPr>
        <w:pStyle w:val="Normal22"/>
        <w:jc w:val="left"/>
        <w:rPr>
          <w:rFonts w:ascii="黑体" w:eastAsia="黑体" w:hAnsi="黑体"/>
          <w:sz w:val="24"/>
          <w:szCs w:val="28"/>
        </w:rPr>
      </w:pPr>
      <w:r>
        <w:rPr>
          <w:rFonts w:ascii="黑体" w:eastAsia="黑体" w:hAnsi="黑体"/>
          <w:sz w:val="24"/>
          <w:szCs w:val="28"/>
        </w:rPr>
        <w:t>D、51％～60％</w:t>
      </w:r>
    </w:p>
    <w:p>
      <w:pPr>
        <w:pStyle w:val="Normal22"/>
        <w:jc w:val="left"/>
        <w:rPr>
          <w:rFonts w:ascii="黑体" w:eastAsia="黑体" w:hAnsi="黑体"/>
          <w:sz w:val="24"/>
          <w:szCs w:val="28"/>
        </w:rPr>
      </w:pPr>
      <w:r>
        <w:rPr>
          <w:rFonts w:ascii="黑体" w:eastAsia="黑体" w:hAnsi="黑体"/>
          <w:sz w:val="24"/>
          <w:szCs w:val="28"/>
        </w:rPr>
        <w:t>E、35％～40％</w:t>
      </w:r>
    </w:p>
    <w:p>
      <w:pPr>
        <w:pStyle w:val="Normal22"/>
        <w:jc w:val="left"/>
        <w:rPr>
          <w:rFonts w:ascii="黑体" w:eastAsia="黑体" w:hAnsi="黑体"/>
          <w:sz w:val="24"/>
          <w:szCs w:val="28"/>
        </w:rPr>
      </w:pPr>
    </w:p>
    <w:p>
      <w:pPr>
        <w:pStyle w:val="Normal23"/>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4.</w:t>
      </w:r>
      <w:r>
        <w:rPr>
          <w:rFonts w:ascii="黑体" w:eastAsia="黑体" w:hAnsi="黑体"/>
          <w:sz w:val="24"/>
          <w:szCs w:val="28"/>
        </w:rPr>
        <w:t>正常淋巴结结构如图，请分别指出图中所示结构名称。</w:t>
      </w:r>
    </w:p>
    <w:p>
      <w:pPr>
        <w:pStyle w:val="Normal23"/>
        <w:jc w:val="left"/>
        <w:rPr>
          <w:rFonts w:ascii="黑体" w:eastAsia="黑体" w:hAnsi="黑体"/>
          <w:sz w:val="24"/>
          <w:szCs w:val="28"/>
        </w:rPr>
      </w:pPr>
      <w:r>
        <w:rPr>
          <w:rFonts w:ascii="黑体" w:eastAsia="黑体" w:hAnsi="黑体"/>
          <w:sz w:val="24"/>
          <w:szCs w:val="28"/>
        </w:rPr>
        <w:tab/>
      </w:r>
      <w:r>
        <w:drawing>
          <wp:inline distT="0" distB="0" distL="0" distR="0">
            <wp:extent cx="3943764" cy="2886378"/>
            <wp:effectExtent l="0" t="0" r="0" b="0"/>
            <wp:docPr id="10" name="_x0000_i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_x0000_i0010"/>
                    <pic:cNvPicPr/>
                  </pic:nvPicPr>
                  <pic:blipFill>
                    <a:blip xmlns:r="http://schemas.openxmlformats.org/officeDocument/2006/relationships" r:embed="rId20"/>
                    <a:stretch>
                      <a:fillRect/>
                    </a:stretch>
                  </pic:blipFill>
                  <pic:spPr>
                    <a:xfrm>
                      <a:off x="0" y="0"/>
                      <a:ext cx="3943764" cy="2886378"/>
                    </a:xfrm>
                    <a:prstGeom prst="rect">
                      <a:avLst/>
                    </a:prstGeom>
                  </pic:spPr>
                </pic:pic>
              </a:graphicData>
            </a:graphic>
          </wp:inline>
        </w:drawing>
      </w:r>
    </w:p>
    <w:p>
      <w:pPr>
        <w:pStyle w:val="Normal23"/>
        <w:jc w:val="left"/>
        <w:rPr>
          <w:rFonts w:ascii="黑体" w:eastAsia="黑体" w:hAnsi="黑体"/>
          <w:sz w:val="24"/>
          <w:szCs w:val="28"/>
        </w:rPr>
      </w:pPr>
      <w:r>
        <w:rPr>
          <w:rFonts w:ascii="黑体" w:eastAsia="黑体" w:hAnsi="黑体"/>
          <w:sz w:val="24"/>
          <w:szCs w:val="28"/>
        </w:rPr>
        <w:t>D为（）</w:t>
      </w:r>
    </w:p>
    <w:p>
      <w:pPr>
        <w:pStyle w:val="Normal23"/>
        <w:jc w:val="left"/>
        <w:rPr>
          <w:rFonts w:ascii="黑体" w:eastAsia="黑体" w:hAnsi="黑体"/>
          <w:sz w:val="24"/>
          <w:szCs w:val="28"/>
        </w:rPr>
      </w:pPr>
      <w:r>
        <w:rPr>
          <w:rFonts w:ascii="黑体" w:eastAsia="黑体" w:hAnsi="黑体"/>
          <w:sz w:val="24"/>
          <w:szCs w:val="28"/>
        </w:rPr>
        <w:t>A、皮质区</w:t>
      </w:r>
    </w:p>
    <w:p>
      <w:pPr>
        <w:pStyle w:val="Normal23"/>
        <w:jc w:val="left"/>
        <w:rPr>
          <w:rFonts w:ascii="黑体" w:eastAsia="黑体" w:hAnsi="黑体"/>
          <w:sz w:val="24"/>
          <w:szCs w:val="28"/>
        </w:rPr>
      </w:pPr>
      <w:r>
        <w:rPr>
          <w:rFonts w:ascii="黑体" w:eastAsia="黑体" w:hAnsi="黑体"/>
          <w:sz w:val="24"/>
          <w:szCs w:val="28"/>
        </w:rPr>
        <w:t>B、生发中心</w:t>
      </w:r>
    </w:p>
    <w:p>
      <w:pPr>
        <w:pStyle w:val="Normal23"/>
        <w:jc w:val="left"/>
        <w:rPr>
          <w:rFonts w:ascii="黑体" w:eastAsia="黑体" w:hAnsi="黑体"/>
          <w:sz w:val="24"/>
          <w:szCs w:val="28"/>
        </w:rPr>
      </w:pPr>
      <w:r>
        <w:rPr>
          <w:rFonts w:ascii="黑体" w:eastAsia="黑体" w:hAnsi="黑体"/>
          <w:sz w:val="24"/>
          <w:szCs w:val="28"/>
        </w:rPr>
        <w:t>C、髓质区</w:t>
      </w:r>
    </w:p>
    <w:p>
      <w:pPr>
        <w:pStyle w:val="Normal23"/>
        <w:jc w:val="left"/>
        <w:rPr>
          <w:rFonts w:ascii="黑体" w:eastAsia="黑体" w:hAnsi="黑体"/>
          <w:sz w:val="24"/>
          <w:szCs w:val="28"/>
        </w:rPr>
      </w:pPr>
      <w:r>
        <w:rPr>
          <w:rFonts w:ascii="黑体" w:eastAsia="黑体" w:hAnsi="黑体"/>
          <w:sz w:val="24"/>
          <w:szCs w:val="28"/>
        </w:rPr>
        <w:t>D、副皮质区</w:t>
      </w:r>
    </w:p>
    <w:p>
      <w:pPr>
        <w:pStyle w:val="Normal23"/>
        <w:jc w:val="left"/>
        <w:rPr>
          <w:rFonts w:ascii="黑体" w:eastAsia="黑体" w:hAnsi="黑体"/>
          <w:sz w:val="24"/>
          <w:szCs w:val="28"/>
        </w:rPr>
      </w:pPr>
      <w:r>
        <w:rPr>
          <w:rFonts w:ascii="黑体" w:eastAsia="黑体" w:hAnsi="黑体"/>
          <w:sz w:val="24"/>
          <w:szCs w:val="28"/>
        </w:rPr>
        <w:t>E、套区</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患者，女，63岁，冠心病史多年，反复浮肿，尿少10年，查Hb70g／L，血压20／13．3kPa，尿蛋白（++），尿红细胞6～10个／HP，尿白细胞2～3／HP，尿比重1．010～1．012，临床诊断为慢性肾小球肾炎，血BUN31mmol／L，Cr407μmot／L，Ccr40ml／min，该患者功能分期应属于哪项（）.</w:t>
      </w:r>
    </w:p>
    <w:p>
      <w:pPr>
        <w:pStyle w:val="Normal24"/>
        <w:jc w:val="left"/>
        <w:rPr>
          <w:rFonts w:ascii="黑体" w:eastAsia="黑体" w:hAnsi="黑体"/>
          <w:sz w:val="24"/>
          <w:szCs w:val="28"/>
        </w:rPr>
      </w:pPr>
      <w:r>
        <w:rPr>
          <w:rFonts w:ascii="黑体" w:eastAsia="黑体" w:hAnsi="黑体"/>
          <w:sz w:val="24"/>
          <w:szCs w:val="28"/>
        </w:rPr>
        <w:t>A、肾功能正常期</w:t>
      </w:r>
    </w:p>
    <w:p>
      <w:pPr>
        <w:pStyle w:val="Normal24"/>
        <w:jc w:val="left"/>
        <w:rPr>
          <w:rFonts w:ascii="黑体" w:eastAsia="黑体" w:hAnsi="黑体"/>
          <w:sz w:val="24"/>
          <w:szCs w:val="28"/>
        </w:rPr>
      </w:pPr>
      <w:r>
        <w:rPr>
          <w:rFonts w:ascii="黑体" w:eastAsia="黑体" w:hAnsi="黑体"/>
          <w:sz w:val="24"/>
          <w:szCs w:val="28"/>
        </w:rPr>
        <w:t>B、肾功能不全代偿期</w:t>
      </w:r>
    </w:p>
    <w:p>
      <w:pPr>
        <w:pStyle w:val="Normal24"/>
        <w:jc w:val="left"/>
        <w:rPr>
          <w:rFonts w:ascii="黑体" w:eastAsia="黑体" w:hAnsi="黑体"/>
          <w:sz w:val="24"/>
          <w:szCs w:val="28"/>
        </w:rPr>
      </w:pPr>
      <w:r>
        <w:rPr>
          <w:rFonts w:ascii="黑体" w:eastAsia="黑体" w:hAnsi="黑体"/>
          <w:sz w:val="24"/>
          <w:szCs w:val="28"/>
        </w:rPr>
        <w:t>C、肾功能不全衰竭期</w:t>
      </w:r>
    </w:p>
    <w:p>
      <w:pPr>
        <w:pStyle w:val="Normal24"/>
        <w:jc w:val="left"/>
        <w:rPr>
          <w:rFonts w:ascii="黑体" w:eastAsia="黑体" w:hAnsi="黑体"/>
          <w:sz w:val="24"/>
          <w:szCs w:val="28"/>
        </w:rPr>
      </w:pPr>
      <w:r>
        <w:rPr>
          <w:rFonts w:ascii="黑体" w:eastAsia="黑体" w:hAnsi="黑体"/>
          <w:sz w:val="24"/>
          <w:szCs w:val="28"/>
        </w:rPr>
        <w:t>D、尿毒症期</w:t>
      </w:r>
    </w:p>
    <w:p>
      <w:pPr>
        <w:pStyle w:val="Normal24"/>
        <w:jc w:val="left"/>
        <w:rPr>
          <w:rFonts w:ascii="黑体" w:eastAsia="黑体" w:hAnsi="黑体"/>
          <w:sz w:val="24"/>
          <w:szCs w:val="28"/>
        </w:rPr>
      </w:pPr>
      <w:r>
        <w:rPr>
          <w:rFonts w:ascii="黑体" w:eastAsia="黑体" w:hAnsi="黑体"/>
          <w:sz w:val="24"/>
          <w:szCs w:val="28"/>
        </w:rPr>
        <w:t>E、肾功能不全失代偿期</w:t>
      </w:r>
    </w:p>
    <w:p>
      <w:pPr>
        <w:pStyle w:val="Normal24"/>
        <w:jc w:val="left"/>
        <w:rPr>
          <w:rFonts w:ascii="黑体" w:eastAsia="黑体" w:hAnsi="黑体"/>
          <w:sz w:val="24"/>
          <w:szCs w:val="28"/>
        </w:rPr>
      </w:pPr>
    </w:p>
    <w:p>
      <w:pPr>
        <w:pStyle w:val="Normal2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简述肝脓肿穿刺术。</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男，64岁。胆结石术后5天突发呼吸困难l小时，有COPD史20余年。查体：BP110/80mmHg，端坐呼吸，烦躁不安，大汗，口唇发绀，双肺可闻及少量干湿啰音，心率120次／分。该患者呼吸困难最可能的原因是并发（）。</w:t>
      </w:r>
    </w:p>
    <w:p>
      <w:pPr>
        <w:pStyle w:val="Normal26"/>
        <w:jc w:val="left"/>
        <w:rPr>
          <w:rFonts w:ascii="黑体" w:eastAsia="黑体" w:hAnsi="黑体"/>
          <w:sz w:val="24"/>
          <w:szCs w:val="28"/>
        </w:rPr>
      </w:pPr>
      <w:r>
        <w:rPr>
          <w:rFonts w:ascii="黑体" w:eastAsia="黑体" w:hAnsi="黑体"/>
          <w:sz w:val="24"/>
          <w:szCs w:val="28"/>
        </w:rPr>
        <w:t>A、急性呼吸窘迫综合征</w:t>
      </w:r>
    </w:p>
    <w:p>
      <w:pPr>
        <w:pStyle w:val="Normal26"/>
        <w:jc w:val="left"/>
        <w:rPr>
          <w:rFonts w:ascii="黑体" w:eastAsia="黑体" w:hAnsi="黑体"/>
          <w:sz w:val="24"/>
          <w:szCs w:val="28"/>
        </w:rPr>
      </w:pPr>
      <w:r>
        <w:rPr>
          <w:rFonts w:ascii="黑体" w:eastAsia="黑体" w:hAnsi="黑体"/>
          <w:sz w:val="24"/>
          <w:szCs w:val="28"/>
        </w:rPr>
        <w:t>B、急性左心衰竭</w:t>
      </w:r>
    </w:p>
    <w:p>
      <w:pPr>
        <w:pStyle w:val="Normal26"/>
        <w:jc w:val="left"/>
        <w:rPr>
          <w:rFonts w:ascii="黑体" w:eastAsia="黑体" w:hAnsi="黑体"/>
          <w:sz w:val="24"/>
          <w:szCs w:val="28"/>
        </w:rPr>
      </w:pPr>
      <w:r>
        <w:rPr>
          <w:rFonts w:ascii="黑体" w:eastAsia="黑体" w:hAnsi="黑体"/>
          <w:sz w:val="24"/>
          <w:szCs w:val="28"/>
        </w:rPr>
        <w:t>C、继发肺部感染</w:t>
      </w:r>
    </w:p>
    <w:p>
      <w:pPr>
        <w:pStyle w:val="Normal26"/>
        <w:jc w:val="left"/>
        <w:rPr>
          <w:rFonts w:ascii="黑体" w:eastAsia="黑体" w:hAnsi="黑体"/>
          <w:sz w:val="24"/>
          <w:szCs w:val="28"/>
        </w:rPr>
      </w:pPr>
      <w:r>
        <w:rPr>
          <w:rFonts w:ascii="黑体" w:eastAsia="黑体" w:hAnsi="黑体"/>
          <w:sz w:val="24"/>
          <w:szCs w:val="28"/>
        </w:rPr>
        <w:t>D、自发性气胸</w:t>
      </w:r>
    </w:p>
    <w:p>
      <w:pPr>
        <w:pStyle w:val="Normal26"/>
        <w:jc w:val="left"/>
        <w:rPr>
          <w:rFonts w:ascii="黑体" w:eastAsia="黑体" w:hAnsi="黑体"/>
          <w:sz w:val="24"/>
          <w:szCs w:val="28"/>
        </w:rPr>
      </w:pPr>
      <w:r>
        <w:rPr>
          <w:rFonts w:ascii="黑体" w:eastAsia="黑体" w:hAnsi="黑体"/>
          <w:sz w:val="24"/>
          <w:szCs w:val="28"/>
        </w:rPr>
        <w:t>E、右心衰竭</w:t>
      </w:r>
    </w:p>
    <w:p>
      <w:pPr>
        <w:pStyle w:val="Normal26"/>
        <w:jc w:val="left"/>
        <w:rPr>
          <w:rFonts w:ascii="黑体" w:eastAsia="黑体" w:hAnsi="黑体"/>
          <w:sz w:val="24"/>
          <w:szCs w:val="28"/>
        </w:rPr>
      </w:pPr>
    </w:p>
    <w:p>
      <w:pPr>
        <w:pStyle w:val="Normal27"/>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8.</w:t>
      </w:r>
    </w:p>
    <w:p>
      <w:pPr>
        <w:pStyle w:val="Normal27"/>
        <w:jc w:val="left"/>
        <w:rPr>
          <w:rFonts w:ascii="黑体" w:eastAsia="黑体" w:hAnsi="黑体"/>
          <w:sz w:val="24"/>
          <w:szCs w:val="28"/>
        </w:rPr>
      </w:pPr>
      <w:r>
        <w:rPr>
          <w:rFonts w:ascii="黑体" w:eastAsia="黑体" w:hAnsi="黑体"/>
          <w:sz w:val="24"/>
          <w:szCs w:val="28"/>
        </w:rPr>
        <w:t>患者，女，37岁。肛门口可见一黑色浅溃疡，大小2cm×2cm×1.5cm，边缘不整齐。</w:t>
      </w:r>
      <w:r>
        <w:rPr>
          <w:rFonts w:ascii="黑体" w:eastAsia="黑体" w:hAnsi="黑体"/>
          <w:sz w:val="24"/>
          <w:szCs w:val="28"/>
        </w:rPr>
        <w:tab/>
      </w:r>
      <w:r>
        <w:rPr>
          <w:rFonts w:ascii="黑体" w:eastAsia="黑体" w:hAnsi="黑体"/>
          <w:sz w:val="24"/>
          <w:szCs w:val="28"/>
        </w:rPr>
        <w:t>活检镜下观如图，最可能的诊断为（）</w:t>
      </w:r>
      <w:r>
        <w:rPr>
          <w:rFonts w:ascii="黑体" w:eastAsia="黑体" w:hAnsi="黑体"/>
          <w:sz w:val="24"/>
          <w:szCs w:val="28"/>
        </w:rPr>
        <w:tab/>
      </w:r>
      <w:r>
        <w:drawing>
          <wp:inline distT="0" distB="0" distL="0" distR="0">
            <wp:extent cx="4286700" cy="3229314"/>
            <wp:effectExtent l="0" t="0" r="0" b="0"/>
            <wp:docPr id="11" name="_x0000_i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_x0000_i0011"/>
                    <pic:cNvPicPr/>
                  </pic:nvPicPr>
                  <pic:blipFill>
                    <a:blip xmlns:r="http://schemas.openxmlformats.org/officeDocument/2006/relationships" r:embed="rId22"/>
                    <a:stretch>
                      <a:fillRect/>
                    </a:stretch>
                  </pic:blipFill>
                  <pic:spPr>
                    <a:xfrm>
                      <a:off x="0" y="0"/>
                      <a:ext cx="4286700" cy="3229314"/>
                    </a:xfrm>
                    <a:prstGeom prst="rect">
                      <a:avLst/>
                    </a:prstGeom>
                  </pic:spPr>
                </pic:pic>
              </a:graphicData>
            </a:graphic>
          </wp:inline>
        </w:drawing>
      </w:r>
      <w:r>
        <w:rPr>
          <w:rFonts w:ascii="黑体" w:eastAsia="黑体" w:hAnsi="黑体"/>
          <w:sz w:val="24"/>
          <w:szCs w:val="28"/>
        </w:rPr>
        <w:tab/>
      </w:r>
      <w:r>
        <w:drawing>
          <wp:inline distT="0" distB="0" distL="0" distR="0">
            <wp:extent cx="4296226" cy="3229314"/>
            <wp:effectExtent l="0" t="0" r="0" b="0"/>
            <wp:docPr id="12" name="_x0000_i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_x0000_i0012"/>
                    <pic:cNvPicPr/>
                  </pic:nvPicPr>
                  <pic:blipFill>
                    <a:blip xmlns:r="http://schemas.openxmlformats.org/officeDocument/2006/relationships" r:embed="rId23"/>
                    <a:stretch>
                      <a:fillRect/>
                    </a:stretch>
                  </pic:blipFill>
                  <pic:spPr>
                    <a:xfrm>
                      <a:off x="0" y="0"/>
                      <a:ext cx="4296226" cy="3229314"/>
                    </a:xfrm>
                    <a:prstGeom prst="rect">
                      <a:avLst/>
                    </a:prstGeom>
                  </pic:spPr>
                </pic:pic>
              </a:graphicData>
            </a:graphic>
          </wp:inline>
        </w:drawing>
      </w:r>
    </w:p>
    <w:p>
      <w:pPr>
        <w:pStyle w:val="Normal27"/>
        <w:jc w:val="left"/>
        <w:rPr>
          <w:rFonts w:ascii="黑体" w:eastAsia="黑体" w:hAnsi="黑体"/>
          <w:sz w:val="24"/>
          <w:szCs w:val="28"/>
        </w:rPr>
      </w:pPr>
      <w:r>
        <w:rPr>
          <w:rFonts w:ascii="黑体" w:eastAsia="黑体" w:hAnsi="黑体"/>
          <w:sz w:val="24"/>
          <w:szCs w:val="28"/>
        </w:rPr>
        <w:t>A、低分化腺癌</w:t>
      </w:r>
    </w:p>
    <w:p>
      <w:pPr>
        <w:pStyle w:val="Normal27"/>
        <w:jc w:val="left"/>
        <w:rPr>
          <w:rFonts w:ascii="黑体" w:eastAsia="黑体" w:hAnsi="黑体"/>
          <w:sz w:val="24"/>
          <w:szCs w:val="28"/>
        </w:rPr>
      </w:pPr>
      <w:r>
        <w:rPr>
          <w:rFonts w:ascii="黑体" w:eastAsia="黑体" w:hAnsi="黑体"/>
          <w:sz w:val="24"/>
          <w:szCs w:val="28"/>
        </w:rPr>
        <w:t>B、恶性黑色素瘤</w:t>
      </w:r>
    </w:p>
    <w:p>
      <w:pPr>
        <w:pStyle w:val="Normal27"/>
        <w:jc w:val="left"/>
        <w:rPr>
          <w:rFonts w:ascii="黑体" w:eastAsia="黑体" w:hAnsi="黑体"/>
          <w:sz w:val="24"/>
          <w:szCs w:val="28"/>
        </w:rPr>
      </w:pPr>
      <w:r>
        <w:rPr>
          <w:rFonts w:ascii="黑体" w:eastAsia="黑体" w:hAnsi="黑体"/>
          <w:sz w:val="24"/>
          <w:szCs w:val="28"/>
        </w:rPr>
        <w:t>C、恶性淋巴瘤</w:t>
      </w:r>
    </w:p>
    <w:p>
      <w:pPr>
        <w:pStyle w:val="Normal27"/>
        <w:jc w:val="left"/>
        <w:rPr>
          <w:rFonts w:ascii="黑体" w:eastAsia="黑体" w:hAnsi="黑体"/>
          <w:sz w:val="24"/>
          <w:szCs w:val="28"/>
        </w:rPr>
      </w:pPr>
      <w:r>
        <w:rPr>
          <w:rFonts w:ascii="黑体" w:eastAsia="黑体" w:hAnsi="黑体"/>
          <w:sz w:val="24"/>
          <w:szCs w:val="28"/>
        </w:rPr>
        <w:t>D、类癌</w:t>
      </w:r>
    </w:p>
    <w:p>
      <w:pPr>
        <w:pStyle w:val="Normal27"/>
        <w:jc w:val="left"/>
        <w:rPr>
          <w:rFonts w:ascii="黑体" w:eastAsia="黑体" w:hAnsi="黑体"/>
          <w:sz w:val="24"/>
          <w:szCs w:val="28"/>
        </w:rPr>
      </w:pPr>
      <w:r>
        <w:rPr>
          <w:rFonts w:ascii="黑体" w:eastAsia="黑体" w:hAnsi="黑体"/>
          <w:sz w:val="24"/>
          <w:szCs w:val="28"/>
        </w:rPr>
        <w:t>E、低分化鳞癌</w:t>
      </w:r>
    </w:p>
    <w:p>
      <w:pPr>
        <w:pStyle w:val="Normal27"/>
        <w:jc w:val="left"/>
        <w:rPr>
          <w:rFonts w:ascii="黑体" w:eastAsia="黑体" w:hAnsi="黑体"/>
          <w:sz w:val="24"/>
          <w:szCs w:val="28"/>
        </w:rPr>
      </w:pPr>
    </w:p>
    <w:p>
      <w:pPr>
        <w:pStyle w:val="Normal28"/>
        <w:jc w:val="left"/>
        <w:rPr>
          <w:rFonts w:ascii="黑体" w:eastAsia="黑体" w:hAnsi="黑体"/>
          <w:sz w:val="24"/>
          <w:szCs w:val="28"/>
        </w:rPr>
        <w:sectPr w:rsidSect="00C33305">
          <w:footerReference w:type="default" r:id="rId24"/>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9.</w:t>
      </w:r>
      <w:r>
        <w:rPr>
          <w:rFonts w:ascii="黑体" w:eastAsia="黑体" w:hAnsi="黑体"/>
          <w:sz w:val="24"/>
          <w:szCs w:val="28"/>
        </w:rPr>
        <w:t>具有下列结构的药物临床上可以用于（）。</w:t>
      </w:r>
      <w:r>
        <w:rPr>
          <w:rFonts w:ascii="黑体" w:eastAsia="黑体" w:hAnsi="黑体"/>
          <w:sz w:val="24"/>
          <w:szCs w:val="28"/>
        </w:rPr>
        <w:tab/>
      </w:r>
      <w:r>
        <w:drawing>
          <wp:inline distT="0" distB="0" distL="0" distR="0">
            <wp:extent cx="1209802" cy="514404"/>
            <wp:effectExtent l="0" t="0" r="0" b="0"/>
            <wp:docPr id="13" name="_x0000_i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x0000_i0013"/>
                    <pic:cNvPicPr/>
                  </pic:nvPicPr>
                  <pic:blipFill>
                    <a:blip xmlns:r="http://schemas.openxmlformats.org/officeDocument/2006/relationships" r:embed="rId25"/>
                    <a:stretch>
                      <a:fillRect/>
                    </a:stretch>
                  </pic:blipFill>
                  <pic:spPr>
                    <a:xfrm>
                      <a:off x="0" y="0"/>
                      <a:ext cx="1209802" cy="514404"/>
                    </a:xfrm>
                    <a:prstGeom prst="rect">
                      <a:avLst/>
                    </a:prstGeom>
                  </pic:spPr>
                </pic:pic>
              </a:graphicData>
            </a:graphic>
          </wp:inline>
        </w:drawing>
      </w:r>
    </w:p>
    <w:p>
      <w:pPr>
        <w:pStyle w:val="Normal28"/>
        <w:jc w:val="left"/>
        <w:rPr>
          <w:rFonts w:ascii="黑体" w:eastAsia="黑体" w:hAnsi="黑体"/>
          <w:sz w:val="24"/>
          <w:szCs w:val="28"/>
        </w:rPr>
      </w:pPr>
      <w:r>
        <w:rPr>
          <w:rFonts w:ascii="黑体" w:eastAsia="黑体" w:hAnsi="黑体"/>
          <w:sz w:val="24"/>
          <w:szCs w:val="28"/>
        </w:rPr>
        <w:t>A、抗菌药</w:t>
      </w:r>
    </w:p>
    <w:p>
      <w:pPr>
        <w:pStyle w:val="Normal28"/>
        <w:jc w:val="left"/>
        <w:rPr>
          <w:rFonts w:ascii="黑体" w:eastAsia="黑体" w:hAnsi="黑体"/>
          <w:sz w:val="24"/>
          <w:szCs w:val="28"/>
        </w:rPr>
      </w:pPr>
      <w:r>
        <w:rPr>
          <w:rFonts w:ascii="黑体" w:eastAsia="黑体" w:hAnsi="黑体"/>
          <w:sz w:val="24"/>
          <w:szCs w:val="28"/>
        </w:rPr>
        <w:t>B、抗真菌药</w:t>
      </w:r>
    </w:p>
    <w:p>
      <w:pPr>
        <w:pStyle w:val="Normal28"/>
        <w:jc w:val="left"/>
        <w:rPr>
          <w:rFonts w:ascii="黑体" w:eastAsia="黑体" w:hAnsi="黑体"/>
          <w:sz w:val="24"/>
          <w:szCs w:val="28"/>
        </w:rPr>
      </w:pPr>
      <w:r>
        <w:rPr>
          <w:rFonts w:ascii="黑体" w:eastAsia="黑体" w:hAnsi="黑体"/>
          <w:sz w:val="24"/>
          <w:szCs w:val="28"/>
        </w:rPr>
        <w:t>C、抗肿瘤药</w:t>
      </w:r>
    </w:p>
    <w:p>
      <w:pPr>
        <w:pStyle w:val="Normal28"/>
        <w:jc w:val="left"/>
        <w:rPr>
          <w:rFonts w:ascii="黑体" w:eastAsia="黑体" w:hAnsi="黑体"/>
          <w:sz w:val="24"/>
          <w:szCs w:val="28"/>
        </w:rPr>
      </w:pPr>
      <w:r>
        <w:rPr>
          <w:rFonts w:ascii="黑体" w:eastAsia="黑体" w:hAnsi="黑体"/>
          <w:sz w:val="24"/>
          <w:szCs w:val="28"/>
        </w:rPr>
        <w:t>D、抗寄生虫药物</w:t>
      </w:r>
    </w:p>
    <w:p>
      <w:pPr>
        <w:pStyle w:val="Normal28"/>
        <w:jc w:val="left"/>
        <w:rPr>
          <w:rFonts w:ascii="黑体" w:eastAsia="黑体" w:hAnsi="黑体"/>
          <w:sz w:val="24"/>
          <w:szCs w:val="28"/>
        </w:rPr>
      </w:pPr>
      <w:r>
        <w:rPr>
          <w:rFonts w:ascii="黑体" w:eastAsia="黑体" w:hAnsi="黑体"/>
          <w:sz w:val="24"/>
          <w:szCs w:val="28"/>
        </w:rPr>
        <w:t>E、抗病毒药</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肾衰的常见病因，我国依顺序是（）.</w:t>
      </w:r>
    </w:p>
    <w:p>
      <w:pPr>
        <w:pStyle w:val="Normal29"/>
        <w:jc w:val="left"/>
        <w:rPr>
          <w:rFonts w:ascii="黑体" w:eastAsia="黑体" w:hAnsi="黑体"/>
          <w:sz w:val="24"/>
          <w:szCs w:val="28"/>
        </w:rPr>
      </w:pPr>
      <w:r>
        <w:rPr>
          <w:rFonts w:ascii="黑体" w:eastAsia="黑体" w:hAnsi="黑体"/>
          <w:sz w:val="24"/>
          <w:szCs w:val="28"/>
        </w:rPr>
        <w:t>A、糖尿病肾病、肾小球肾炎、高血压肾病、多囊病、梗阻性肾病</w:t>
      </w:r>
    </w:p>
    <w:p>
      <w:pPr>
        <w:pStyle w:val="Normal29"/>
        <w:jc w:val="left"/>
        <w:rPr>
          <w:rFonts w:ascii="黑体" w:eastAsia="黑体" w:hAnsi="黑体"/>
          <w:sz w:val="24"/>
          <w:szCs w:val="28"/>
        </w:rPr>
      </w:pPr>
      <w:r>
        <w:rPr>
          <w:rFonts w:ascii="黑体" w:eastAsia="黑体" w:hAnsi="黑体"/>
          <w:sz w:val="24"/>
          <w:szCs w:val="28"/>
        </w:rPr>
        <w:t>B、肾小球肾炎、糖尿病肾病、高血压肾病、多囊病、梗阻性肾病</w:t>
      </w:r>
    </w:p>
    <w:p>
      <w:pPr>
        <w:pStyle w:val="Normal29"/>
        <w:jc w:val="left"/>
        <w:rPr>
          <w:rFonts w:ascii="黑体" w:eastAsia="黑体" w:hAnsi="黑体"/>
          <w:sz w:val="24"/>
          <w:szCs w:val="28"/>
        </w:rPr>
      </w:pPr>
      <w:r>
        <w:rPr>
          <w:rFonts w:ascii="黑体" w:eastAsia="黑体" w:hAnsi="黑体"/>
          <w:sz w:val="24"/>
          <w:szCs w:val="28"/>
        </w:rPr>
        <w:t>C、肾小球肾炎、糖尿病肾病、多囊病、梗阻性肾病、高血压’肾病</w:t>
      </w:r>
    </w:p>
    <w:p>
      <w:pPr>
        <w:pStyle w:val="Normal29"/>
        <w:jc w:val="left"/>
        <w:rPr>
          <w:rFonts w:ascii="黑体" w:eastAsia="黑体" w:hAnsi="黑体"/>
          <w:sz w:val="24"/>
          <w:szCs w:val="28"/>
        </w:rPr>
      </w:pPr>
      <w:r>
        <w:rPr>
          <w:rFonts w:ascii="黑体" w:eastAsia="黑体" w:hAnsi="黑体"/>
          <w:sz w:val="24"/>
          <w:szCs w:val="28"/>
        </w:rPr>
        <w:t>D、糖尿病肾病、高血压肾病、多囊病、梗阻性肾病、肾小球肾炎</w:t>
      </w:r>
    </w:p>
    <w:p>
      <w:pPr>
        <w:pStyle w:val="Normal29"/>
        <w:jc w:val="left"/>
        <w:rPr>
          <w:rFonts w:ascii="黑体" w:eastAsia="黑体" w:hAnsi="黑体"/>
          <w:sz w:val="24"/>
          <w:szCs w:val="28"/>
        </w:rPr>
      </w:pPr>
      <w:r>
        <w:rPr>
          <w:rFonts w:ascii="黑体" w:eastAsia="黑体" w:hAnsi="黑体"/>
          <w:sz w:val="24"/>
          <w:szCs w:val="28"/>
        </w:rPr>
        <w:t>E、肾小球肾炎、高血压肾病、多囊病、梗阻性肾病、糖尿病肾病</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正常膀胱大体结构如图所示，最易发生癌变的部位是（）</w:t>
      </w:r>
      <w:r>
        <w:rPr>
          <w:rFonts w:ascii="黑体" w:eastAsia="黑体" w:hAnsi="黑体"/>
          <w:sz w:val="24"/>
          <w:szCs w:val="28"/>
        </w:rPr>
        <w:tab/>
      </w:r>
      <w:r>
        <w:drawing>
          <wp:inline distT="0" distB="0" distL="0" distR="0">
            <wp:extent cx="4239070" cy="2953060"/>
            <wp:effectExtent l="0" t="0" r="0" b="0"/>
            <wp:docPr id="14" name="_x0000_i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_x0000_i0014"/>
                    <pic:cNvPicPr/>
                  </pic:nvPicPr>
                  <pic:blipFill>
                    <a:blip xmlns:r="http://schemas.openxmlformats.org/officeDocument/2006/relationships" r:embed="rId26"/>
                    <a:stretch>
                      <a:fillRect/>
                    </a:stretch>
                  </pic:blipFill>
                  <pic:spPr>
                    <a:xfrm>
                      <a:off x="0" y="0"/>
                      <a:ext cx="4239070" cy="2953060"/>
                    </a:xfrm>
                    <a:prstGeom prst="rect">
                      <a:avLst/>
                    </a:prstGeom>
                  </pic:spPr>
                </pic:pic>
              </a:graphicData>
            </a:graphic>
          </wp:inline>
        </w:drawing>
      </w:r>
    </w:p>
    <w:p>
      <w:pPr>
        <w:pStyle w:val="Normal30"/>
        <w:jc w:val="left"/>
        <w:rPr>
          <w:rFonts w:ascii="黑体" w:eastAsia="黑体" w:hAnsi="黑体"/>
          <w:sz w:val="24"/>
          <w:szCs w:val="28"/>
        </w:rPr>
      </w:pPr>
      <w:r>
        <w:rPr>
          <w:rFonts w:ascii="黑体" w:eastAsia="黑体" w:hAnsi="黑体"/>
          <w:sz w:val="24"/>
          <w:szCs w:val="28"/>
        </w:rPr>
        <w:t>A、膀胱三角区</w:t>
      </w:r>
    </w:p>
    <w:p>
      <w:pPr>
        <w:pStyle w:val="Normal30"/>
        <w:jc w:val="left"/>
        <w:rPr>
          <w:rFonts w:ascii="黑体" w:eastAsia="黑体" w:hAnsi="黑体"/>
          <w:sz w:val="24"/>
          <w:szCs w:val="28"/>
        </w:rPr>
      </w:pPr>
      <w:r>
        <w:rPr>
          <w:rFonts w:ascii="黑体" w:eastAsia="黑体" w:hAnsi="黑体"/>
          <w:sz w:val="24"/>
          <w:szCs w:val="28"/>
        </w:rPr>
        <w:t>B、膀胱底</w:t>
      </w:r>
    </w:p>
    <w:p>
      <w:pPr>
        <w:pStyle w:val="Normal30"/>
        <w:jc w:val="left"/>
        <w:rPr>
          <w:rFonts w:ascii="黑体" w:eastAsia="黑体" w:hAnsi="黑体"/>
          <w:sz w:val="24"/>
          <w:szCs w:val="28"/>
        </w:rPr>
      </w:pPr>
      <w:r>
        <w:rPr>
          <w:rFonts w:ascii="黑体" w:eastAsia="黑体" w:hAnsi="黑体"/>
          <w:sz w:val="24"/>
          <w:szCs w:val="28"/>
        </w:rPr>
        <w:t>C、膀胱体</w:t>
      </w:r>
    </w:p>
    <w:p>
      <w:pPr>
        <w:pStyle w:val="Normal30"/>
        <w:jc w:val="left"/>
        <w:rPr>
          <w:rFonts w:ascii="黑体" w:eastAsia="黑体" w:hAnsi="黑体"/>
          <w:sz w:val="24"/>
          <w:szCs w:val="28"/>
        </w:rPr>
      </w:pPr>
      <w:r>
        <w:rPr>
          <w:rFonts w:ascii="黑体" w:eastAsia="黑体" w:hAnsi="黑体"/>
          <w:sz w:val="24"/>
          <w:szCs w:val="28"/>
        </w:rPr>
        <w:t>D、慢性颈</w:t>
      </w:r>
    </w:p>
    <w:p>
      <w:pPr>
        <w:pStyle w:val="Normal30"/>
        <w:jc w:val="left"/>
        <w:rPr>
          <w:rFonts w:ascii="黑体" w:eastAsia="黑体" w:hAnsi="黑体"/>
          <w:sz w:val="24"/>
          <w:szCs w:val="28"/>
        </w:rPr>
      </w:pPr>
      <w:r>
        <w:rPr>
          <w:rFonts w:ascii="黑体" w:eastAsia="黑体" w:hAnsi="黑体"/>
          <w:sz w:val="24"/>
          <w:szCs w:val="28"/>
        </w:rPr>
        <w:t>E、以上都不对</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复苏的首要步骤是（）。</w:t>
      </w:r>
    </w:p>
    <w:p>
      <w:pPr>
        <w:pStyle w:val="Normal31"/>
        <w:jc w:val="left"/>
        <w:rPr>
          <w:rFonts w:ascii="黑体" w:eastAsia="黑体" w:hAnsi="黑体"/>
          <w:sz w:val="24"/>
          <w:szCs w:val="28"/>
        </w:rPr>
      </w:pPr>
      <w:r>
        <w:rPr>
          <w:rFonts w:ascii="黑体" w:eastAsia="黑体" w:hAnsi="黑体"/>
          <w:sz w:val="24"/>
          <w:szCs w:val="28"/>
        </w:rPr>
        <w:t>A、呼救</w:t>
      </w:r>
    </w:p>
    <w:p>
      <w:pPr>
        <w:pStyle w:val="Normal31"/>
        <w:jc w:val="left"/>
        <w:rPr>
          <w:rFonts w:ascii="黑体" w:eastAsia="黑体" w:hAnsi="黑体"/>
          <w:sz w:val="24"/>
          <w:szCs w:val="28"/>
        </w:rPr>
      </w:pPr>
      <w:r>
        <w:rPr>
          <w:rFonts w:ascii="黑体" w:eastAsia="黑体" w:hAnsi="黑体"/>
          <w:sz w:val="24"/>
          <w:szCs w:val="28"/>
        </w:rPr>
        <w:t>B、判断心脏是否停搏</w:t>
      </w:r>
    </w:p>
    <w:p>
      <w:pPr>
        <w:pStyle w:val="Normal31"/>
        <w:jc w:val="left"/>
        <w:rPr>
          <w:rFonts w:ascii="黑体" w:eastAsia="黑体" w:hAnsi="黑体"/>
          <w:sz w:val="24"/>
          <w:szCs w:val="28"/>
        </w:rPr>
      </w:pPr>
      <w:r>
        <w:rPr>
          <w:rFonts w:ascii="黑体" w:eastAsia="黑体" w:hAnsi="黑体"/>
          <w:sz w:val="24"/>
          <w:szCs w:val="28"/>
        </w:rPr>
        <w:t>C、开放气道保持呼吸道通畅</w:t>
      </w:r>
    </w:p>
    <w:p>
      <w:pPr>
        <w:pStyle w:val="Normal31"/>
        <w:jc w:val="left"/>
        <w:rPr>
          <w:rFonts w:ascii="黑体" w:eastAsia="黑体" w:hAnsi="黑体"/>
          <w:sz w:val="24"/>
          <w:szCs w:val="28"/>
        </w:rPr>
      </w:pPr>
      <w:r>
        <w:rPr>
          <w:rFonts w:ascii="黑体" w:eastAsia="黑体" w:hAnsi="黑体"/>
          <w:sz w:val="24"/>
          <w:szCs w:val="28"/>
        </w:rPr>
        <w:t>D、口对口人工呼吸</w:t>
      </w:r>
    </w:p>
    <w:p>
      <w:pPr>
        <w:pStyle w:val="Normal31"/>
        <w:jc w:val="left"/>
        <w:rPr>
          <w:rFonts w:ascii="黑体" w:eastAsia="黑体" w:hAnsi="黑体"/>
          <w:sz w:val="24"/>
          <w:szCs w:val="28"/>
        </w:rPr>
      </w:pPr>
      <w:r>
        <w:rPr>
          <w:rFonts w:ascii="黑体" w:eastAsia="黑体" w:hAnsi="黑体"/>
          <w:sz w:val="24"/>
          <w:szCs w:val="28"/>
        </w:rPr>
        <w:t>E、胸外心脏按压</w:t>
      </w:r>
    </w:p>
    <w:p>
      <w:pPr>
        <w:pStyle w:val="Normal31"/>
        <w:jc w:val="left"/>
        <w:rPr>
          <w:rFonts w:ascii="黑体" w:eastAsia="黑体" w:hAnsi="黑体"/>
          <w:sz w:val="24"/>
          <w:szCs w:val="28"/>
        </w:rPr>
      </w:pPr>
    </w:p>
    <w:p>
      <w:pPr>
        <w:pStyle w:val="Normal32"/>
        <w:jc w:val="left"/>
        <w:rPr>
          <w:rFonts w:ascii="黑体" w:eastAsia="黑体" w:hAnsi="黑体"/>
          <w:sz w:val="24"/>
          <w:szCs w:val="28"/>
        </w:rPr>
        <w:sectPr w:rsidSect="00C33305">
          <w:footerReference w:type="default" r:id="rId27"/>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13.</w:t>
      </w:r>
      <w:r>
        <w:rPr>
          <w:rFonts w:ascii="黑体" w:eastAsia="黑体" w:hAnsi="黑体"/>
          <w:sz w:val="24"/>
          <w:szCs w:val="28"/>
        </w:rPr>
        <w:t>女性，36岁，系统性红斑狼疮患者，现出现大量蛋白尿、肉眼血尿、水肿、高血压，为明确诊断行肾穿刺活检，HE染色镜下如图所示，请做出病理诊断（）</w:t>
      </w:r>
    </w:p>
    <w:p>
      <w:pPr>
        <w:pStyle w:val="Normal32"/>
        <w:jc w:val="left"/>
        <w:rPr>
          <w:rFonts w:ascii="黑体" w:eastAsia="黑体" w:hAnsi="黑体"/>
          <w:sz w:val="24"/>
          <w:szCs w:val="28"/>
        </w:rPr>
      </w:pPr>
      <w:r>
        <w:rPr>
          <w:rFonts w:ascii="黑体" w:eastAsia="黑体" w:hAnsi="黑体"/>
          <w:sz w:val="24"/>
          <w:szCs w:val="28"/>
        </w:rPr>
        <w:tab/>
      </w:r>
      <w:r>
        <w:drawing>
          <wp:inline distT="0" distB="0" distL="0" distR="0">
            <wp:extent cx="4191440" cy="3191210"/>
            <wp:effectExtent l="0" t="0" r="0" b="0"/>
            <wp:docPr id="15" name="_x0000_i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_x0000_i0015"/>
                    <pic:cNvPicPr/>
                  </pic:nvPicPr>
                  <pic:blipFill>
                    <a:blip xmlns:r="http://schemas.openxmlformats.org/officeDocument/2006/relationships" r:embed="rId28"/>
                    <a:stretch>
                      <a:fillRect/>
                    </a:stretch>
                  </pic:blipFill>
                  <pic:spPr>
                    <a:xfrm>
                      <a:off x="0" y="0"/>
                      <a:ext cx="4191440" cy="3191210"/>
                    </a:xfrm>
                    <a:prstGeom prst="rect">
                      <a:avLst/>
                    </a:prstGeom>
                  </pic:spPr>
                </pic:pic>
              </a:graphicData>
            </a:graphic>
          </wp:inline>
        </w:drawing>
      </w:r>
    </w:p>
    <w:p>
      <w:pPr>
        <w:pStyle w:val="Normal32"/>
        <w:jc w:val="left"/>
        <w:rPr>
          <w:rFonts w:ascii="黑体" w:eastAsia="黑体" w:hAnsi="黑体"/>
          <w:sz w:val="24"/>
          <w:szCs w:val="28"/>
        </w:rPr>
      </w:pPr>
      <w:r>
        <w:rPr>
          <w:rFonts w:ascii="黑体" w:eastAsia="黑体" w:hAnsi="黑体"/>
          <w:sz w:val="24"/>
          <w:szCs w:val="28"/>
        </w:rPr>
        <w:t>A、狼疮性肾炎（膜性肾小球肾炎）</w:t>
      </w:r>
    </w:p>
    <w:p>
      <w:pPr>
        <w:pStyle w:val="Normal32"/>
        <w:jc w:val="left"/>
        <w:rPr>
          <w:rFonts w:ascii="黑体" w:eastAsia="黑体" w:hAnsi="黑体"/>
          <w:sz w:val="24"/>
          <w:szCs w:val="28"/>
        </w:rPr>
      </w:pPr>
      <w:r>
        <w:rPr>
          <w:rFonts w:ascii="黑体" w:eastAsia="黑体" w:hAnsi="黑体"/>
          <w:sz w:val="24"/>
          <w:szCs w:val="28"/>
        </w:rPr>
        <w:t>B、肾盂肾炎</w:t>
      </w:r>
    </w:p>
    <w:p>
      <w:pPr>
        <w:pStyle w:val="Normal32"/>
        <w:jc w:val="left"/>
        <w:rPr>
          <w:rFonts w:ascii="黑体" w:eastAsia="黑体" w:hAnsi="黑体"/>
          <w:sz w:val="24"/>
          <w:szCs w:val="28"/>
        </w:rPr>
      </w:pPr>
      <w:r>
        <w:rPr>
          <w:rFonts w:ascii="黑体" w:eastAsia="黑体" w:hAnsi="黑体"/>
          <w:sz w:val="24"/>
          <w:szCs w:val="28"/>
        </w:rPr>
        <w:t>C、间质性肾炎</w:t>
      </w:r>
    </w:p>
    <w:p>
      <w:pPr>
        <w:pStyle w:val="Normal32"/>
        <w:jc w:val="left"/>
        <w:rPr>
          <w:rFonts w:ascii="黑体" w:eastAsia="黑体" w:hAnsi="黑体"/>
          <w:sz w:val="24"/>
          <w:szCs w:val="28"/>
        </w:rPr>
      </w:pPr>
      <w:r>
        <w:rPr>
          <w:rFonts w:ascii="黑体" w:eastAsia="黑体" w:hAnsi="黑体"/>
          <w:sz w:val="24"/>
          <w:szCs w:val="28"/>
        </w:rPr>
        <w:t>D、IgA肾病</w:t>
      </w:r>
    </w:p>
    <w:p>
      <w:pPr>
        <w:pStyle w:val="Normal32"/>
        <w:jc w:val="left"/>
        <w:rPr>
          <w:rFonts w:ascii="黑体" w:eastAsia="黑体" w:hAnsi="黑体"/>
          <w:sz w:val="24"/>
          <w:szCs w:val="28"/>
        </w:rPr>
      </w:pPr>
      <w:r>
        <w:rPr>
          <w:rFonts w:ascii="黑体" w:eastAsia="黑体" w:hAnsi="黑体"/>
          <w:sz w:val="24"/>
          <w:szCs w:val="28"/>
        </w:rPr>
        <w:t>E、以上都不对</w:t>
      </w:r>
    </w:p>
    <w:p>
      <w:pPr>
        <w:pStyle w:val="Normal32"/>
        <w:jc w:val="left"/>
        <w:rPr>
          <w:rFonts w:ascii="黑体" w:eastAsia="黑体" w:hAnsi="黑体"/>
          <w:sz w:val="24"/>
          <w:szCs w:val="28"/>
        </w:rPr>
      </w:pPr>
    </w:p>
    <w:p>
      <w:pPr>
        <w:pStyle w:val="Normal33"/>
        <w:jc w:val="left"/>
        <w:rPr>
          <w:rFonts w:ascii="黑体" w:eastAsia="黑体" w:hAnsi="黑体"/>
          <w:sz w:val="24"/>
          <w:szCs w:val="28"/>
        </w:rPr>
        <w:sectPr w:rsidSect="00C33305">
          <w:footerReference w:type="default" r:id="rId29"/>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sz w:val="24"/>
          <w:szCs w:val="28"/>
        </w:rPr>
        <w:t>14.</w:t>
      </w:r>
      <w:r>
        <w:rPr>
          <w:rFonts w:ascii="黑体" w:eastAsia="黑体" w:hAnsi="黑体"/>
          <w:sz w:val="24"/>
          <w:szCs w:val="28"/>
        </w:rPr>
        <w:t>正常淋巴结组织结构如图所示，不正确的叙述为（）</w:t>
      </w:r>
      <w:r>
        <w:rPr>
          <w:rFonts w:ascii="黑体" w:eastAsia="黑体" w:hAnsi="黑体"/>
          <w:sz w:val="24"/>
          <w:szCs w:val="28"/>
        </w:rPr>
        <w:tab/>
      </w:r>
      <w:r>
        <w:drawing>
          <wp:inline distT="0" distB="0" distL="0" distR="0">
            <wp:extent cx="3162632" cy="2343396"/>
            <wp:effectExtent l="0" t="0" r="0" b="0"/>
            <wp:docPr id="16" name="_x0000_i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_x0000_i0016"/>
                    <pic:cNvPicPr/>
                  </pic:nvPicPr>
                  <pic:blipFill>
                    <a:blip xmlns:r="http://schemas.openxmlformats.org/officeDocument/2006/relationships" r:embed="rId30"/>
                    <a:stretch>
                      <a:fillRect/>
                    </a:stretch>
                  </pic:blipFill>
                  <pic:spPr>
                    <a:xfrm>
                      <a:off x="0" y="0"/>
                      <a:ext cx="3162632" cy="2343396"/>
                    </a:xfrm>
                    <a:prstGeom prst="rect">
                      <a:avLst/>
                    </a:prstGeom>
                  </pic:spPr>
                </pic:pic>
              </a:graphicData>
            </a:graphic>
          </wp:inline>
        </w:drawing>
      </w:r>
      <w:r>
        <w:rPr>
          <w:rFonts w:ascii="黑体" w:eastAsia="黑体" w:hAnsi="黑体"/>
          <w:sz w:val="24"/>
          <w:szCs w:val="28"/>
        </w:rPr>
        <w:tab/>
      </w:r>
    </w:p>
    <w:p>
      <w:pPr>
        <w:pStyle w:val="Normal33"/>
        <w:jc w:val="left"/>
        <w:rPr>
          <w:rFonts w:ascii="黑体" w:eastAsia="黑体" w:hAnsi="黑体"/>
          <w:sz w:val="24"/>
          <w:szCs w:val="28"/>
        </w:rPr>
      </w:pPr>
      <w:r>
        <w:drawing>
          <wp:inline distT="0" distB="0" distL="0" distR="0">
            <wp:extent cx="5410768" cy="4058076"/>
            <wp:effectExtent l="0" t="0" r="0" b="0"/>
            <wp:docPr id="17" name="_x0000_i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_x0000_i0017"/>
                    <pic:cNvPicPr/>
                  </pic:nvPicPr>
                  <pic:blipFill>
                    <a:blip xmlns:r="http://schemas.openxmlformats.org/officeDocument/2006/relationships" r:embed="rId31"/>
                    <a:stretch>
                      <a:fillRect/>
                    </a:stretch>
                  </pic:blipFill>
                  <pic:spPr>
                    <a:xfrm>
                      <a:off x="0" y="0"/>
                      <a:ext cx="5410768" cy="4058076"/>
                    </a:xfrm>
                    <a:prstGeom prst="rect">
                      <a:avLst/>
                    </a:prstGeom>
                  </pic:spPr>
                </pic:pic>
              </a:graphicData>
            </a:graphic>
          </wp:inline>
        </w:drawing>
      </w:r>
    </w:p>
    <w:p>
      <w:pPr>
        <w:pStyle w:val="Normal33"/>
        <w:jc w:val="left"/>
        <w:rPr>
          <w:rFonts w:ascii="黑体" w:eastAsia="黑体" w:hAnsi="黑体"/>
          <w:sz w:val="24"/>
          <w:szCs w:val="28"/>
        </w:rPr>
      </w:pPr>
      <w:r>
        <w:rPr>
          <w:rFonts w:ascii="黑体" w:eastAsia="黑体" w:hAnsi="黑体"/>
          <w:sz w:val="24"/>
          <w:szCs w:val="28"/>
        </w:rPr>
        <w:t>A、淋巴结由淋巴细胞和网状细胞构成</w:t>
      </w:r>
    </w:p>
    <w:p>
      <w:pPr>
        <w:pStyle w:val="Normal33"/>
        <w:jc w:val="left"/>
        <w:rPr>
          <w:rFonts w:ascii="黑体" w:eastAsia="黑体" w:hAnsi="黑体"/>
          <w:sz w:val="24"/>
          <w:szCs w:val="28"/>
        </w:rPr>
      </w:pPr>
      <w:r>
        <w:rPr>
          <w:rFonts w:ascii="黑体" w:eastAsia="黑体" w:hAnsi="黑体"/>
          <w:sz w:val="24"/>
          <w:szCs w:val="28"/>
        </w:rPr>
        <w:t>B、淋巴细胞又称免疫活性细胞</w:t>
      </w:r>
    </w:p>
    <w:p>
      <w:pPr>
        <w:pStyle w:val="Normal33"/>
        <w:jc w:val="left"/>
        <w:rPr>
          <w:rFonts w:ascii="黑体" w:eastAsia="黑体" w:hAnsi="黑体"/>
          <w:sz w:val="24"/>
          <w:szCs w:val="28"/>
        </w:rPr>
      </w:pPr>
      <w:r>
        <w:rPr>
          <w:rFonts w:ascii="黑体" w:eastAsia="黑体" w:hAnsi="黑体"/>
          <w:sz w:val="24"/>
          <w:szCs w:val="28"/>
        </w:rPr>
        <w:t>C、网状细胞又称免疫辅佐细胞</w:t>
      </w:r>
    </w:p>
    <w:p>
      <w:pPr>
        <w:pStyle w:val="Normal33"/>
        <w:jc w:val="left"/>
        <w:rPr>
          <w:rFonts w:ascii="黑体" w:eastAsia="黑体" w:hAnsi="黑体"/>
          <w:sz w:val="24"/>
          <w:szCs w:val="28"/>
        </w:rPr>
      </w:pPr>
      <w:r>
        <w:rPr>
          <w:rFonts w:ascii="黑体" w:eastAsia="黑体" w:hAnsi="黑体"/>
          <w:sz w:val="24"/>
          <w:szCs w:val="28"/>
        </w:rPr>
        <w:t>D、网状细胞在演变、分化过程中不会异常增生形成肿瘤</w:t>
      </w:r>
    </w:p>
    <w:p>
      <w:pPr>
        <w:pStyle w:val="Normal33"/>
        <w:jc w:val="left"/>
        <w:rPr>
          <w:rFonts w:ascii="黑体" w:eastAsia="黑体" w:hAnsi="黑体"/>
          <w:sz w:val="24"/>
          <w:szCs w:val="28"/>
        </w:rPr>
      </w:pPr>
      <w:r>
        <w:rPr>
          <w:rFonts w:ascii="黑体" w:eastAsia="黑体" w:hAnsi="黑体"/>
          <w:sz w:val="24"/>
          <w:szCs w:val="28"/>
        </w:rPr>
        <w:t>E、淋巴细胞在演变、分化过程中会发生突变而形成肿瘤</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女性，70岁。急性心肌梗死。查体：血压83/60mmHg，心率90次/分，中心静脉压18cmH2O。应首先采取的措施是（）。</w:t>
      </w:r>
    </w:p>
    <w:p>
      <w:pPr>
        <w:pStyle w:val="Normal34"/>
        <w:jc w:val="left"/>
        <w:rPr>
          <w:rFonts w:ascii="黑体" w:eastAsia="黑体" w:hAnsi="黑体"/>
          <w:sz w:val="24"/>
          <w:szCs w:val="28"/>
        </w:rPr>
      </w:pPr>
      <w:r>
        <w:rPr>
          <w:rFonts w:ascii="黑体" w:eastAsia="黑体" w:hAnsi="黑体"/>
          <w:sz w:val="24"/>
          <w:szCs w:val="28"/>
        </w:rPr>
        <w:t>A、应用呋塞米</w:t>
      </w:r>
    </w:p>
    <w:p>
      <w:pPr>
        <w:pStyle w:val="Normal34"/>
        <w:jc w:val="left"/>
        <w:rPr>
          <w:rFonts w:ascii="黑体" w:eastAsia="黑体" w:hAnsi="黑体"/>
          <w:sz w:val="24"/>
          <w:szCs w:val="28"/>
        </w:rPr>
      </w:pPr>
      <w:r>
        <w:rPr>
          <w:rFonts w:ascii="黑体" w:eastAsia="黑体" w:hAnsi="黑体"/>
          <w:sz w:val="24"/>
          <w:szCs w:val="28"/>
        </w:rPr>
        <w:t>B、应用毛花苷丙</w:t>
      </w:r>
    </w:p>
    <w:p>
      <w:pPr>
        <w:pStyle w:val="Normal34"/>
        <w:jc w:val="left"/>
        <w:rPr>
          <w:rFonts w:ascii="黑体" w:eastAsia="黑体" w:hAnsi="黑体"/>
          <w:sz w:val="24"/>
          <w:szCs w:val="28"/>
        </w:rPr>
      </w:pPr>
      <w:r>
        <w:rPr>
          <w:rFonts w:ascii="黑体" w:eastAsia="黑体" w:hAnsi="黑体"/>
          <w:sz w:val="24"/>
          <w:szCs w:val="28"/>
        </w:rPr>
        <w:t>C、应用激素</w:t>
      </w:r>
    </w:p>
    <w:p>
      <w:pPr>
        <w:pStyle w:val="Normal34"/>
        <w:jc w:val="left"/>
        <w:rPr>
          <w:rFonts w:ascii="黑体" w:eastAsia="黑体" w:hAnsi="黑体"/>
          <w:sz w:val="24"/>
          <w:szCs w:val="28"/>
        </w:rPr>
      </w:pPr>
      <w:r>
        <w:rPr>
          <w:rFonts w:ascii="黑体" w:eastAsia="黑体" w:hAnsi="黑体"/>
          <w:sz w:val="24"/>
          <w:szCs w:val="28"/>
        </w:rPr>
        <w:t>D、适当补液</w:t>
      </w:r>
    </w:p>
    <w:p>
      <w:pPr>
        <w:pStyle w:val="Normal34"/>
        <w:jc w:val="left"/>
        <w:rPr>
          <w:rFonts w:ascii="黑体" w:eastAsia="黑体" w:hAnsi="黑体"/>
          <w:sz w:val="24"/>
          <w:szCs w:val="28"/>
        </w:rPr>
      </w:pPr>
      <w:r>
        <w:rPr>
          <w:rFonts w:ascii="黑体" w:eastAsia="黑体" w:hAnsi="黑体"/>
          <w:sz w:val="24"/>
          <w:szCs w:val="28"/>
        </w:rPr>
        <w:t>E、继续观察</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判断昏迷最有价值的是（）。</w:t>
      </w:r>
    </w:p>
    <w:p>
      <w:pPr>
        <w:pStyle w:val="Normal35"/>
        <w:jc w:val="left"/>
        <w:rPr>
          <w:rFonts w:ascii="黑体" w:eastAsia="黑体" w:hAnsi="黑体"/>
          <w:sz w:val="24"/>
          <w:szCs w:val="28"/>
        </w:rPr>
      </w:pPr>
      <w:r>
        <w:rPr>
          <w:rFonts w:ascii="黑体" w:eastAsia="黑体" w:hAnsi="黑体"/>
          <w:sz w:val="24"/>
          <w:szCs w:val="28"/>
        </w:rPr>
        <w:t>A、角膜反射</w:t>
      </w:r>
    </w:p>
    <w:p>
      <w:pPr>
        <w:pStyle w:val="Normal35"/>
        <w:jc w:val="left"/>
        <w:rPr>
          <w:rFonts w:ascii="黑体" w:eastAsia="黑体" w:hAnsi="黑体"/>
          <w:sz w:val="24"/>
          <w:szCs w:val="28"/>
        </w:rPr>
      </w:pPr>
      <w:r>
        <w:rPr>
          <w:rFonts w:ascii="黑体" w:eastAsia="黑体" w:hAnsi="黑体"/>
          <w:sz w:val="24"/>
          <w:szCs w:val="28"/>
        </w:rPr>
        <w:t>B、能否被唤醒</w:t>
      </w:r>
    </w:p>
    <w:p>
      <w:pPr>
        <w:pStyle w:val="Normal35"/>
        <w:jc w:val="left"/>
        <w:rPr>
          <w:rFonts w:ascii="黑体" w:eastAsia="黑体" w:hAnsi="黑体"/>
          <w:sz w:val="24"/>
          <w:szCs w:val="28"/>
        </w:rPr>
      </w:pPr>
      <w:r>
        <w:rPr>
          <w:rFonts w:ascii="黑体" w:eastAsia="黑体" w:hAnsi="黑体"/>
          <w:sz w:val="24"/>
          <w:szCs w:val="28"/>
        </w:rPr>
        <w:t>C、瞳孔对光反射</w:t>
      </w:r>
    </w:p>
    <w:p>
      <w:pPr>
        <w:pStyle w:val="Normal35"/>
        <w:jc w:val="left"/>
        <w:rPr>
          <w:rFonts w:ascii="黑体" w:eastAsia="黑体" w:hAnsi="黑体"/>
          <w:sz w:val="24"/>
          <w:szCs w:val="28"/>
        </w:rPr>
      </w:pPr>
      <w:r>
        <w:rPr>
          <w:rFonts w:ascii="黑体" w:eastAsia="黑体" w:hAnsi="黑体"/>
          <w:sz w:val="24"/>
          <w:szCs w:val="28"/>
        </w:rPr>
        <w:t>D、吞咽反射</w:t>
      </w:r>
    </w:p>
    <w:p>
      <w:pPr>
        <w:pStyle w:val="Normal35"/>
        <w:jc w:val="left"/>
        <w:rPr>
          <w:rFonts w:ascii="黑体" w:eastAsia="黑体" w:hAnsi="黑体"/>
          <w:sz w:val="24"/>
          <w:szCs w:val="28"/>
        </w:rPr>
      </w:pPr>
      <w:r>
        <w:rPr>
          <w:rFonts w:ascii="黑体" w:eastAsia="黑体" w:hAnsi="黑体"/>
          <w:sz w:val="24"/>
          <w:szCs w:val="28"/>
        </w:rPr>
        <w:t>E、瞳孔散大</w:t>
      </w:r>
    </w:p>
    <w:p>
      <w:pPr>
        <w:pStyle w:val="Normal35"/>
        <w:jc w:val="left"/>
        <w:rPr>
          <w:rFonts w:ascii="黑体" w:eastAsia="黑体" w:hAnsi="黑体"/>
          <w:sz w:val="24"/>
          <w:szCs w:val="28"/>
        </w:rPr>
      </w:pPr>
    </w:p>
    <w:p>
      <w:pPr>
        <w:pStyle w:val="Normal36"/>
        <w:jc w:val="left"/>
        <w:rPr>
          <w:rFonts w:ascii="黑体" w:eastAsia="黑体" w:hAnsi="黑体"/>
          <w:sz w:val="24"/>
          <w:szCs w:val="28"/>
        </w:rPr>
        <w:sectPr w:rsidSect="00C33305">
          <w:footerReference w:type="default" r:id="rId32"/>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17.</w:t>
      </w:r>
      <w:r>
        <w:rPr>
          <w:rFonts w:ascii="黑体" w:eastAsia="黑体" w:hAnsi="黑体"/>
          <w:sz w:val="24"/>
          <w:szCs w:val="28"/>
        </w:rPr>
        <w:t>正常淋巴结结构如图，请分别指出图中所示结构名称。</w:t>
      </w:r>
    </w:p>
    <w:p>
      <w:pPr>
        <w:pStyle w:val="Normal36"/>
        <w:jc w:val="left"/>
        <w:rPr>
          <w:rFonts w:ascii="黑体" w:eastAsia="黑体" w:hAnsi="黑体"/>
          <w:sz w:val="24"/>
          <w:szCs w:val="28"/>
        </w:rPr>
      </w:pPr>
      <w:r>
        <w:rPr>
          <w:rFonts w:ascii="黑体" w:eastAsia="黑体" w:hAnsi="黑体"/>
          <w:sz w:val="24"/>
          <w:szCs w:val="28"/>
        </w:rPr>
        <w:tab/>
      </w:r>
      <w:r>
        <w:drawing>
          <wp:inline distT="0" distB="0" distL="0" distR="0">
            <wp:extent cx="3943764" cy="2886378"/>
            <wp:effectExtent l="0" t="0" r="0" b="0"/>
            <wp:docPr id="18" name="_x0000_i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_x0000_i0018"/>
                    <pic:cNvPicPr/>
                  </pic:nvPicPr>
                  <pic:blipFill>
                    <a:blip xmlns:r="http://schemas.openxmlformats.org/officeDocument/2006/relationships" r:embed="rId20"/>
                    <a:stretch>
                      <a:fillRect/>
                    </a:stretch>
                  </pic:blipFill>
                  <pic:spPr>
                    <a:xfrm>
                      <a:off x="0" y="0"/>
                      <a:ext cx="3943764" cy="2886378"/>
                    </a:xfrm>
                    <a:prstGeom prst="rect">
                      <a:avLst/>
                    </a:prstGeom>
                  </pic:spPr>
                </pic:pic>
              </a:graphicData>
            </a:graphic>
          </wp:inline>
        </w:drawing>
      </w:r>
    </w:p>
    <w:p>
      <w:pPr>
        <w:pStyle w:val="Normal36"/>
        <w:jc w:val="left"/>
        <w:rPr>
          <w:rFonts w:ascii="黑体" w:eastAsia="黑体" w:hAnsi="黑体"/>
          <w:sz w:val="24"/>
          <w:szCs w:val="28"/>
        </w:rPr>
      </w:pPr>
      <w:r>
        <w:rPr>
          <w:rFonts w:ascii="黑体" w:eastAsia="黑体" w:hAnsi="黑体"/>
          <w:sz w:val="24"/>
          <w:szCs w:val="28"/>
        </w:rPr>
        <w:t>E为（）</w:t>
      </w:r>
    </w:p>
    <w:p>
      <w:pPr>
        <w:pStyle w:val="Normal36"/>
        <w:jc w:val="left"/>
        <w:rPr>
          <w:rFonts w:ascii="黑体" w:eastAsia="黑体" w:hAnsi="黑体"/>
          <w:sz w:val="24"/>
          <w:szCs w:val="28"/>
        </w:rPr>
      </w:pPr>
      <w:r>
        <w:rPr>
          <w:rFonts w:ascii="黑体" w:eastAsia="黑体" w:hAnsi="黑体"/>
          <w:sz w:val="24"/>
          <w:szCs w:val="28"/>
        </w:rPr>
        <w:t>A、皮质区</w:t>
      </w:r>
    </w:p>
    <w:p>
      <w:pPr>
        <w:pStyle w:val="Normal36"/>
        <w:jc w:val="left"/>
        <w:rPr>
          <w:rFonts w:ascii="黑体" w:eastAsia="黑体" w:hAnsi="黑体"/>
          <w:sz w:val="24"/>
          <w:szCs w:val="28"/>
        </w:rPr>
      </w:pPr>
      <w:r>
        <w:rPr>
          <w:rFonts w:ascii="黑体" w:eastAsia="黑体" w:hAnsi="黑体"/>
          <w:sz w:val="24"/>
          <w:szCs w:val="28"/>
        </w:rPr>
        <w:t>B、副皮质区</w:t>
      </w:r>
    </w:p>
    <w:p>
      <w:pPr>
        <w:pStyle w:val="Normal36"/>
        <w:jc w:val="left"/>
        <w:rPr>
          <w:rFonts w:ascii="黑体" w:eastAsia="黑体" w:hAnsi="黑体"/>
          <w:sz w:val="24"/>
          <w:szCs w:val="28"/>
        </w:rPr>
      </w:pPr>
      <w:r>
        <w:rPr>
          <w:rFonts w:ascii="黑体" w:eastAsia="黑体" w:hAnsi="黑体"/>
          <w:sz w:val="24"/>
          <w:szCs w:val="28"/>
        </w:rPr>
        <w:t>C、髓质区</w:t>
      </w:r>
    </w:p>
    <w:p>
      <w:pPr>
        <w:pStyle w:val="Normal36"/>
        <w:jc w:val="left"/>
        <w:rPr>
          <w:rFonts w:ascii="黑体" w:eastAsia="黑体" w:hAnsi="黑体"/>
          <w:sz w:val="24"/>
          <w:szCs w:val="28"/>
        </w:rPr>
      </w:pPr>
      <w:r>
        <w:rPr>
          <w:rFonts w:ascii="黑体" w:eastAsia="黑体" w:hAnsi="黑体"/>
          <w:sz w:val="24"/>
          <w:szCs w:val="28"/>
        </w:rPr>
        <w:t>D、套区</w:t>
      </w:r>
    </w:p>
    <w:p>
      <w:pPr>
        <w:pStyle w:val="Normal36"/>
        <w:jc w:val="left"/>
        <w:rPr>
          <w:rFonts w:ascii="黑体" w:eastAsia="黑体" w:hAnsi="黑体"/>
          <w:sz w:val="24"/>
          <w:szCs w:val="28"/>
        </w:rPr>
      </w:pPr>
      <w:r>
        <w:rPr>
          <w:rFonts w:ascii="黑体" w:eastAsia="黑体" w:hAnsi="黑体"/>
          <w:sz w:val="24"/>
          <w:szCs w:val="28"/>
        </w:rPr>
        <w:t>E、生发中心</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关于中心静脉压的意义，下列哪项是错误的（）</w:t>
      </w:r>
    </w:p>
    <w:p>
      <w:pPr>
        <w:pStyle w:val="Normal37"/>
        <w:jc w:val="left"/>
        <w:rPr>
          <w:rFonts w:ascii="黑体" w:eastAsia="黑体" w:hAnsi="黑体"/>
          <w:sz w:val="24"/>
          <w:szCs w:val="28"/>
        </w:rPr>
      </w:pPr>
      <w:r>
        <w:rPr>
          <w:rFonts w:ascii="黑体" w:eastAsia="黑体" w:hAnsi="黑体"/>
          <w:sz w:val="24"/>
          <w:szCs w:val="28"/>
        </w:rPr>
        <w:t>A、提示静脉血回流到中心静脉和右心房的情况，但不直接反映血容量</w:t>
      </w:r>
    </w:p>
    <w:p>
      <w:pPr>
        <w:pStyle w:val="Normal37"/>
        <w:jc w:val="left"/>
        <w:rPr>
          <w:rFonts w:ascii="黑体" w:eastAsia="黑体" w:hAnsi="黑体"/>
          <w:sz w:val="24"/>
          <w:szCs w:val="28"/>
        </w:rPr>
      </w:pPr>
      <w:r>
        <w:rPr>
          <w:rFonts w:ascii="黑体" w:eastAsia="黑体" w:hAnsi="黑体"/>
          <w:sz w:val="24"/>
          <w:szCs w:val="28"/>
        </w:rPr>
        <w:t>B、测膈肌下的下腔静脉压可代表中心静脉压</w:t>
      </w:r>
    </w:p>
    <w:p>
      <w:pPr>
        <w:pStyle w:val="Normal37"/>
        <w:jc w:val="left"/>
        <w:rPr>
          <w:rFonts w:ascii="黑体" w:eastAsia="黑体" w:hAnsi="黑体"/>
          <w:sz w:val="24"/>
          <w:szCs w:val="28"/>
        </w:rPr>
      </w:pPr>
      <w:r>
        <w:rPr>
          <w:rFonts w:ascii="黑体" w:eastAsia="黑体" w:hAnsi="黑体"/>
          <w:sz w:val="24"/>
          <w:szCs w:val="28"/>
        </w:rPr>
        <w:t>C、中心静脉压的变化一般比动脉压变化早</w:t>
      </w:r>
    </w:p>
    <w:p>
      <w:pPr>
        <w:pStyle w:val="Normal37"/>
        <w:jc w:val="left"/>
        <w:rPr>
          <w:rFonts w:ascii="黑体" w:eastAsia="黑体" w:hAnsi="黑体"/>
          <w:sz w:val="24"/>
          <w:szCs w:val="28"/>
        </w:rPr>
      </w:pPr>
      <w:r>
        <w:rPr>
          <w:rFonts w:ascii="黑体" w:eastAsia="黑体" w:hAnsi="黑体"/>
          <w:sz w:val="24"/>
          <w:szCs w:val="28"/>
        </w:rPr>
        <w:t>D、低血容量致动脉压下降时，中心静脉压肯定下降</w:t>
      </w:r>
    </w:p>
    <w:p>
      <w:pPr>
        <w:pStyle w:val="Normal37"/>
        <w:jc w:val="left"/>
        <w:rPr>
          <w:rFonts w:ascii="黑体" w:eastAsia="黑体" w:hAnsi="黑体"/>
          <w:sz w:val="24"/>
          <w:szCs w:val="28"/>
        </w:rPr>
      </w:pPr>
      <w:r>
        <w:rPr>
          <w:rFonts w:ascii="黑体" w:eastAsia="黑体" w:hAnsi="黑体"/>
          <w:sz w:val="24"/>
          <w:szCs w:val="28"/>
        </w:rPr>
        <w:t>E、颈外静脉怒张与瘪陷可粗略反映中心静脉压的程度</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烧伤病人，体重50kg，烧伤面积：Ⅰ度10%，Ⅱ度30%，Ⅲ度20%，按Evans公式计算，伤后第1天的前8小时内应补晶体和胶体液为（）</w:t>
      </w:r>
    </w:p>
    <w:p>
      <w:pPr>
        <w:pStyle w:val="Normal38"/>
        <w:jc w:val="left"/>
        <w:rPr>
          <w:rFonts w:ascii="黑体" w:eastAsia="黑体" w:hAnsi="黑体"/>
          <w:sz w:val="24"/>
          <w:szCs w:val="28"/>
        </w:rPr>
      </w:pPr>
      <w:r>
        <w:rPr>
          <w:rFonts w:ascii="黑体" w:eastAsia="黑体" w:hAnsi="黑体"/>
          <w:sz w:val="24"/>
          <w:szCs w:val="28"/>
        </w:rPr>
        <w:t>A、晶体1880ml，胶体630mL</w:t>
      </w:r>
    </w:p>
    <w:p>
      <w:pPr>
        <w:pStyle w:val="Normal38"/>
        <w:jc w:val="left"/>
        <w:rPr>
          <w:rFonts w:ascii="黑体" w:eastAsia="黑体" w:hAnsi="黑体"/>
          <w:sz w:val="24"/>
          <w:szCs w:val="28"/>
        </w:rPr>
      </w:pPr>
      <w:r>
        <w:rPr>
          <w:rFonts w:ascii="黑体" w:eastAsia="黑体" w:hAnsi="黑体"/>
          <w:sz w:val="24"/>
          <w:szCs w:val="28"/>
        </w:rPr>
        <w:t>B、晶体1250ml，胶体1250ml</w:t>
      </w:r>
    </w:p>
    <w:p>
      <w:pPr>
        <w:pStyle w:val="Normal38"/>
        <w:jc w:val="left"/>
        <w:rPr>
          <w:rFonts w:ascii="黑体" w:eastAsia="黑体" w:hAnsi="黑体"/>
          <w:sz w:val="24"/>
          <w:szCs w:val="28"/>
        </w:rPr>
      </w:pPr>
      <w:r>
        <w:rPr>
          <w:rFonts w:ascii="黑体" w:eastAsia="黑体" w:hAnsi="黑体"/>
          <w:sz w:val="24"/>
          <w:szCs w:val="28"/>
        </w:rPr>
        <w:t>C、晶体940ml，胶体940ml</w:t>
      </w:r>
    </w:p>
    <w:p>
      <w:pPr>
        <w:pStyle w:val="Normal38"/>
        <w:jc w:val="left"/>
        <w:rPr>
          <w:rFonts w:ascii="黑体" w:eastAsia="黑体" w:hAnsi="黑体"/>
          <w:sz w:val="24"/>
          <w:szCs w:val="28"/>
        </w:rPr>
      </w:pPr>
      <w:r>
        <w:rPr>
          <w:rFonts w:ascii="黑体" w:eastAsia="黑体" w:hAnsi="黑体"/>
          <w:sz w:val="24"/>
          <w:szCs w:val="28"/>
        </w:rPr>
        <w:t>D、晶体900ml，胶体900ml</w:t>
      </w:r>
    </w:p>
    <w:p>
      <w:pPr>
        <w:pStyle w:val="Normal38"/>
        <w:jc w:val="left"/>
        <w:rPr>
          <w:rFonts w:ascii="黑体" w:eastAsia="黑体" w:hAnsi="黑体"/>
          <w:sz w:val="24"/>
          <w:szCs w:val="28"/>
        </w:rPr>
      </w:pPr>
      <w:r>
        <w:rPr>
          <w:rFonts w:ascii="黑体" w:eastAsia="黑体" w:hAnsi="黑体"/>
          <w:sz w:val="24"/>
          <w:szCs w:val="28"/>
        </w:rPr>
        <w:t>E、晶体1000ml，胶体1000ml</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下列哪种病变导致的急性左心衰竭是由于急性过度增加心室容量负荷所致（）。</w:t>
      </w:r>
    </w:p>
    <w:p>
      <w:pPr>
        <w:pStyle w:val="Normal39"/>
        <w:jc w:val="left"/>
        <w:rPr>
          <w:rFonts w:ascii="黑体" w:eastAsia="黑体" w:hAnsi="黑体"/>
          <w:sz w:val="24"/>
          <w:szCs w:val="28"/>
        </w:rPr>
      </w:pPr>
      <w:r>
        <w:rPr>
          <w:rFonts w:ascii="黑体" w:eastAsia="黑体" w:hAnsi="黑体"/>
          <w:sz w:val="24"/>
          <w:szCs w:val="28"/>
        </w:rPr>
        <w:t>A、急性心肌梗死</w:t>
      </w:r>
    </w:p>
    <w:p>
      <w:pPr>
        <w:pStyle w:val="Normal39"/>
        <w:jc w:val="left"/>
        <w:rPr>
          <w:rFonts w:ascii="黑体" w:eastAsia="黑体" w:hAnsi="黑体"/>
          <w:sz w:val="24"/>
          <w:szCs w:val="28"/>
        </w:rPr>
      </w:pPr>
      <w:r>
        <w:rPr>
          <w:rFonts w:ascii="黑体" w:eastAsia="黑体" w:hAnsi="黑体"/>
          <w:sz w:val="24"/>
          <w:szCs w:val="28"/>
        </w:rPr>
        <w:t>B、急性心肌炎</w:t>
      </w:r>
    </w:p>
    <w:p>
      <w:pPr>
        <w:pStyle w:val="Normal39"/>
        <w:jc w:val="left"/>
        <w:rPr>
          <w:rFonts w:ascii="黑体" w:eastAsia="黑体" w:hAnsi="黑体"/>
          <w:sz w:val="24"/>
          <w:szCs w:val="28"/>
        </w:rPr>
      </w:pPr>
      <w:r>
        <w:rPr>
          <w:rFonts w:ascii="黑体" w:eastAsia="黑体" w:hAnsi="黑体"/>
          <w:sz w:val="24"/>
          <w:szCs w:val="28"/>
        </w:rPr>
        <w:t>C、高血压危象</w:t>
      </w:r>
    </w:p>
    <w:p>
      <w:pPr>
        <w:pStyle w:val="Normal39"/>
        <w:jc w:val="left"/>
        <w:rPr>
          <w:rFonts w:ascii="黑体" w:eastAsia="黑体" w:hAnsi="黑体"/>
          <w:sz w:val="24"/>
          <w:szCs w:val="28"/>
        </w:rPr>
      </w:pPr>
      <w:r>
        <w:rPr>
          <w:rFonts w:ascii="黑体" w:eastAsia="黑体" w:hAnsi="黑体"/>
          <w:sz w:val="24"/>
          <w:szCs w:val="28"/>
        </w:rPr>
        <w:t>D、急性乳头肌断裂</w:t>
      </w:r>
    </w:p>
    <w:p>
      <w:pPr>
        <w:pStyle w:val="Normal39"/>
        <w:jc w:val="left"/>
        <w:rPr>
          <w:rFonts w:ascii="黑体" w:eastAsia="黑体" w:hAnsi="黑体"/>
          <w:sz w:val="24"/>
          <w:szCs w:val="28"/>
        </w:rPr>
        <w:sectPr w:rsidSect="00C33305">
          <w:footerReference w:type="default" r:id="rId33"/>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E、快速性心律失常</w:t>
      </w:r>
    </w:p>
    <w:p>
      <w:pPr>
        <w:pStyle w:val="Normal39"/>
        <w:jc w:val="left"/>
        <w:rPr>
          <w:rFonts w:ascii="黑体" w:eastAsia="黑体" w:hAnsi="黑体"/>
          <w:sz w:val="24"/>
          <w:szCs w:val="28"/>
        </w:rPr>
      </w:pPr>
    </w:p>
    <w:p>
      <w:pPr>
        <w:pStyle w:val="Normal39"/>
        <w:jc w:val="left"/>
        <w:rPr>
          <w:rFonts w:ascii="黑体" w:eastAsia="黑体" w:hAnsi="黑体"/>
          <w:sz w:val="24"/>
          <w:szCs w:val="28"/>
        </w:rPr>
      </w:pPr>
    </w:p>
    <w:p>
      <w:pPr>
        <w:pStyle w:val="Normal39"/>
        <w:jc w:val="center"/>
        <w:rPr>
          <w:rFonts w:ascii="宋体" w:hAnsi="宋体" w:cs="宋体"/>
          <w:b/>
          <w:color w:val="000000"/>
          <w:sz w:val="32"/>
          <w:szCs w:val="28"/>
        </w:rPr>
      </w:pPr>
      <w:r>
        <w:rPr>
          <w:rFonts w:ascii="宋体" w:eastAsia="宋体" w:hAnsi="宋体" w:cs="宋体"/>
          <w:b/>
          <w:color w:val="000000"/>
          <w:sz w:val="32"/>
          <w:szCs w:val="28"/>
        </w:rPr>
        <w:t>第三卷</w:t>
      </w:r>
    </w:p>
    <w:p>
      <w:pPr>
        <w:pStyle w:val="Normal39"/>
        <w:jc w:val="center"/>
        <w:rPr>
          <w:rFonts w:ascii="宋体" w:hAnsi="宋体" w:cs="宋体"/>
          <w:b/>
          <w:color w:val="000000"/>
          <w:sz w:val="32"/>
          <w:szCs w:val="28"/>
        </w:rPr>
      </w:pPr>
    </w:p>
    <w:p>
      <w:pPr>
        <w:pStyle w:val="Normal39"/>
        <w:jc w:val="center"/>
        <w:rPr>
          <w:rFonts w:ascii="宋体" w:hAnsi="宋体" w:cs="宋体"/>
          <w:b/>
          <w:color w:val="000000"/>
          <w:sz w:val="32"/>
          <w:szCs w:val="28"/>
        </w:rPr>
      </w:pPr>
    </w:p>
    <w:p>
      <w:pPr>
        <w:pStyle w:val="Normal39"/>
        <w:jc w:val="left"/>
        <w:rPr>
          <w:rFonts w:ascii="宋体" w:hAnsi="宋体" w:cs="宋体"/>
          <w:b/>
          <w:color w:val="000000"/>
          <w:sz w:val="28"/>
          <w:szCs w:val="28"/>
        </w:rPr>
      </w:pPr>
      <w:r>
        <w:rPr>
          <w:rFonts w:ascii="宋体" w:eastAsia="宋体" w:hAnsi="宋体" w:cs="宋体"/>
          <w:b/>
          <w:color w:val="000000"/>
          <w:sz w:val="28"/>
          <w:szCs w:val="28"/>
        </w:rPr>
        <w:t>一.参考题库(共20题)</w:t>
      </w:r>
    </w:p>
    <w:p>
      <w:pPr>
        <w:pStyle w:val="Normal4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心律失常分析的内容不包括（）。</w:t>
      </w:r>
    </w:p>
    <w:p>
      <w:pPr>
        <w:pStyle w:val="Normal40"/>
        <w:jc w:val="left"/>
        <w:rPr>
          <w:rFonts w:ascii="黑体" w:eastAsia="黑体" w:hAnsi="黑体"/>
          <w:sz w:val="24"/>
          <w:szCs w:val="28"/>
        </w:rPr>
      </w:pPr>
      <w:r>
        <w:rPr>
          <w:rFonts w:ascii="黑体" w:eastAsia="黑体" w:hAnsi="黑体"/>
          <w:sz w:val="24"/>
          <w:szCs w:val="28"/>
        </w:rPr>
        <w:t>A、基本节律分析</w:t>
      </w:r>
    </w:p>
    <w:p>
      <w:pPr>
        <w:pStyle w:val="Normal40"/>
        <w:jc w:val="left"/>
        <w:rPr>
          <w:rFonts w:ascii="黑体" w:eastAsia="黑体" w:hAnsi="黑体"/>
          <w:sz w:val="24"/>
          <w:szCs w:val="28"/>
        </w:rPr>
      </w:pPr>
      <w:r>
        <w:rPr>
          <w:rFonts w:ascii="黑体" w:eastAsia="黑体" w:hAnsi="黑体"/>
          <w:sz w:val="24"/>
          <w:szCs w:val="28"/>
        </w:rPr>
        <w:t>B、心房波分析</w:t>
      </w:r>
    </w:p>
    <w:p>
      <w:pPr>
        <w:pStyle w:val="Normal40"/>
        <w:jc w:val="left"/>
        <w:rPr>
          <w:rFonts w:ascii="黑体" w:eastAsia="黑体" w:hAnsi="黑体"/>
          <w:sz w:val="24"/>
          <w:szCs w:val="28"/>
        </w:rPr>
      </w:pPr>
      <w:r>
        <w:rPr>
          <w:rFonts w:ascii="黑体" w:eastAsia="黑体" w:hAnsi="黑体"/>
          <w:sz w:val="24"/>
          <w:szCs w:val="28"/>
        </w:rPr>
        <w:t>C、心室波分析</w:t>
      </w:r>
    </w:p>
    <w:p>
      <w:pPr>
        <w:pStyle w:val="Normal40"/>
        <w:jc w:val="left"/>
        <w:rPr>
          <w:rFonts w:ascii="黑体" w:eastAsia="黑体" w:hAnsi="黑体"/>
          <w:sz w:val="24"/>
          <w:szCs w:val="28"/>
        </w:rPr>
      </w:pPr>
      <w:r>
        <w:rPr>
          <w:rFonts w:ascii="黑体" w:eastAsia="黑体" w:hAnsi="黑体"/>
          <w:sz w:val="24"/>
          <w:szCs w:val="28"/>
        </w:rPr>
        <w:t>D、分析P波与QRS波群的关系</w:t>
      </w:r>
    </w:p>
    <w:p>
      <w:pPr>
        <w:pStyle w:val="Normal40"/>
        <w:jc w:val="left"/>
        <w:rPr>
          <w:rFonts w:ascii="黑体" w:eastAsia="黑体" w:hAnsi="黑体"/>
          <w:sz w:val="24"/>
          <w:szCs w:val="28"/>
        </w:rPr>
      </w:pPr>
      <w:r>
        <w:rPr>
          <w:rFonts w:ascii="黑体" w:eastAsia="黑体" w:hAnsi="黑体"/>
          <w:sz w:val="24"/>
          <w:szCs w:val="28"/>
        </w:rPr>
        <w:t>E、分析U波</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患者男性，42岁，高脂血症。因突发胸痛不能缓解就诊，心电图如下图所示，应诊断为（）.</w:t>
      </w:r>
      <w:r>
        <w:rPr>
          <w:rFonts w:ascii="黑体" w:eastAsia="黑体" w:hAnsi="黑体"/>
          <w:sz w:val="24"/>
          <w:szCs w:val="28"/>
        </w:rPr>
        <w:tab/>
      </w:r>
      <w:r>
        <w:drawing>
          <wp:inline distT="0" distB="0" distL="0" distR="0">
            <wp:extent cx="5486976" cy="2343396"/>
            <wp:effectExtent l="0" t="0" r="0" b="0"/>
            <wp:docPr id="19" name="_x0000_i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_x0000_i0019"/>
                    <pic:cNvPicPr/>
                  </pic:nvPicPr>
                  <pic:blipFill>
                    <a:blip xmlns:r="http://schemas.openxmlformats.org/officeDocument/2006/relationships" r:embed="rId34"/>
                    <a:stretch>
                      <a:fillRect/>
                    </a:stretch>
                  </pic:blipFill>
                  <pic:spPr>
                    <a:xfrm>
                      <a:off x="0" y="0"/>
                      <a:ext cx="5486976" cy="2343396"/>
                    </a:xfrm>
                    <a:prstGeom prst="rect">
                      <a:avLst/>
                    </a:prstGeom>
                  </pic:spPr>
                </pic:pic>
              </a:graphicData>
            </a:graphic>
          </wp:inline>
        </w:drawing>
      </w:r>
    </w:p>
    <w:p>
      <w:pPr>
        <w:pStyle w:val="Normal41"/>
        <w:jc w:val="left"/>
        <w:rPr>
          <w:rFonts w:ascii="黑体" w:eastAsia="黑体" w:hAnsi="黑体"/>
          <w:sz w:val="24"/>
          <w:szCs w:val="28"/>
        </w:rPr>
      </w:pPr>
      <w:r>
        <w:rPr>
          <w:rFonts w:ascii="黑体" w:eastAsia="黑体" w:hAnsi="黑体"/>
          <w:sz w:val="24"/>
          <w:szCs w:val="28"/>
        </w:rPr>
        <w:t>A、右心室肥大</w:t>
      </w:r>
    </w:p>
    <w:p>
      <w:pPr>
        <w:pStyle w:val="Normal41"/>
        <w:jc w:val="left"/>
        <w:rPr>
          <w:rFonts w:ascii="黑体" w:eastAsia="黑体" w:hAnsi="黑体"/>
          <w:sz w:val="24"/>
          <w:szCs w:val="28"/>
        </w:rPr>
      </w:pPr>
      <w:r>
        <w:rPr>
          <w:rFonts w:ascii="黑体" w:eastAsia="黑体" w:hAnsi="黑体"/>
          <w:sz w:val="24"/>
          <w:szCs w:val="28"/>
        </w:rPr>
        <w:t>B、左心室肥大</w:t>
      </w:r>
    </w:p>
    <w:p>
      <w:pPr>
        <w:pStyle w:val="Normal41"/>
        <w:jc w:val="left"/>
        <w:rPr>
          <w:rFonts w:ascii="黑体" w:eastAsia="黑体" w:hAnsi="黑体"/>
          <w:sz w:val="24"/>
          <w:szCs w:val="28"/>
        </w:rPr>
      </w:pPr>
      <w:r>
        <w:rPr>
          <w:rFonts w:ascii="黑体" w:eastAsia="黑体" w:hAnsi="黑体"/>
          <w:sz w:val="24"/>
          <w:szCs w:val="28"/>
        </w:rPr>
        <w:t>C、不完全性左束支阻滞</w:t>
      </w:r>
    </w:p>
    <w:p>
      <w:pPr>
        <w:pStyle w:val="Normal41"/>
        <w:jc w:val="left"/>
        <w:rPr>
          <w:rFonts w:ascii="黑体" w:eastAsia="黑体" w:hAnsi="黑体"/>
          <w:sz w:val="24"/>
          <w:szCs w:val="28"/>
        </w:rPr>
      </w:pPr>
      <w:r>
        <w:rPr>
          <w:rFonts w:ascii="黑体" w:eastAsia="黑体" w:hAnsi="黑体"/>
          <w:sz w:val="24"/>
          <w:szCs w:val="28"/>
        </w:rPr>
        <w:t>D、急性前间壁心肌梗死</w:t>
      </w:r>
    </w:p>
    <w:p>
      <w:pPr>
        <w:pStyle w:val="Normal41"/>
        <w:jc w:val="left"/>
        <w:rPr>
          <w:rFonts w:ascii="黑体" w:eastAsia="黑体" w:hAnsi="黑体"/>
          <w:sz w:val="24"/>
          <w:szCs w:val="28"/>
        </w:rPr>
      </w:pPr>
      <w:r>
        <w:rPr>
          <w:rFonts w:ascii="黑体" w:eastAsia="黑体" w:hAnsi="黑体"/>
          <w:sz w:val="24"/>
          <w:szCs w:val="28"/>
        </w:rPr>
        <w:t>E、预激综合征</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脑复苏降温疗法错误的做法是（）</w:t>
      </w:r>
    </w:p>
    <w:p>
      <w:pPr>
        <w:pStyle w:val="Normal42"/>
        <w:jc w:val="left"/>
        <w:rPr>
          <w:rFonts w:ascii="黑体" w:eastAsia="黑体" w:hAnsi="黑体"/>
          <w:sz w:val="24"/>
          <w:szCs w:val="28"/>
        </w:rPr>
      </w:pPr>
      <w:r>
        <w:rPr>
          <w:rFonts w:ascii="黑体" w:eastAsia="黑体" w:hAnsi="黑体"/>
          <w:sz w:val="24"/>
          <w:szCs w:val="28"/>
        </w:rPr>
        <w:t>A、头部置入冰槽内，保护眼、耳</w:t>
      </w:r>
    </w:p>
    <w:p>
      <w:pPr>
        <w:pStyle w:val="Normal42"/>
        <w:jc w:val="left"/>
        <w:rPr>
          <w:rFonts w:ascii="黑体" w:eastAsia="黑体" w:hAnsi="黑体"/>
          <w:sz w:val="24"/>
          <w:szCs w:val="28"/>
        </w:rPr>
      </w:pPr>
      <w:r>
        <w:rPr>
          <w:rFonts w:ascii="黑体" w:eastAsia="黑体" w:hAnsi="黑体"/>
          <w:sz w:val="24"/>
          <w:szCs w:val="28"/>
        </w:rPr>
        <w:t>B、颈部、腋下等处放置冰袋</w:t>
      </w:r>
    </w:p>
    <w:p>
      <w:pPr>
        <w:pStyle w:val="Normal42"/>
        <w:jc w:val="left"/>
        <w:rPr>
          <w:rFonts w:ascii="黑体" w:eastAsia="黑体" w:hAnsi="黑体"/>
          <w:sz w:val="24"/>
          <w:szCs w:val="28"/>
        </w:rPr>
      </w:pPr>
      <w:r>
        <w:rPr>
          <w:rFonts w:ascii="黑体" w:eastAsia="黑体" w:hAnsi="黑体"/>
          <w:sz w:val="24"/>
          <w:szCs w:val="28"/>
        </w:rPr>
        <w:t>C、体温应降至肛表32℃</w:t>
      </w:r>
    </w:p>
    <w:p>
      <w:pPr>
        <w:pStyle w:val="Normal42"/>
        <w:jc w:val="left"/>
        <w:rPr>
          <w:rFonts w:ascii="黑体" w:eastAsia="黑体" w:hAnsi="黑体"/>
          <w:sz w:val="24"/>
          <w:szCs w:val="28"/>
        </w:rPr>
      </w:pPr>
      <w:r>
        <w:rPr>
          <w:rFonts w:ascii="黑体" w:eastAsia="黑体" w:hAnsi="黑体"/>
          <w:sz w:val="24"/>
          <w:szCs w:val="28"/>
        </w:rPr>
        <w:t>D、用人工冬眠帮助降温</w:t>
      </w:r>
    </w:p>
    <w:p>
      <w:pPr>
        <w:pStyle w:val="Normal42"/>
        <w:jc w:val="left"/>
        <w:rPr>
          <w:rFonts w:ascii="黑体" w:eastAsia="黑体" w:hAnsi="黑体"/>
          <w:sz w:val="24"/>
          <w:szCs w:val="28"/>
        </w:rPr>
        <w:sectPr w:rsidSect="00C33305">
          <w:footerReference w:type="default" r:id="rId35"/>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E、复温时用热水袋等物理方法</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男性，68岁，感冒发热服用索米痛片及输注青霉素，第4天双下肢出现紫斑、尿少，查尿蛋白（++）（2．5g／d），尿红细胞20～30个／HP，尿嗜酸性粒细胞增高。血红蛋白110g／L，血清白蛋白31g／L，Scr740／μmol／L，B超示双肾增大，最可能的诊断是（）.</w:t>
      </w:r>
    </w:p>
    <w:p>
      <w:pPr>
        <w:pStyle w:val="Normal43"/>
        <w:jc w:val="left"/>
        <w:rPr>
          <w:rFonts w:ascii="黑体" w:eastAsia="黑体" w:hAnsi="黑体"/>
          <w:sz w:val="24"/>
          <w:szCs w:val="28"/>
        </w:rPr>
      </w:pPr>
      <w:r>
        <w:rPr>
          <w:rFonts w:ascii="黑体" w:eastAsia="黑体" w:hAnsi="黑体"/>
          <w:sz w:val="24"/>
          <w:szCs w:val="28"/>
        </w:rPr>
        <w:t>A、急性肾炎</w:t>
      </w:r>
    </w:p>
    <w:p>
      <w:pPr>
        <w:pStyle w:val="Normal43"/>
        <w:jc w:val="left"/>
        <w:rPr>
          <w:rFonts w:ascii="黑体" w:eastAsia="黑体" w:hAnsi="黑体"/>
          <w:sz w:val="24"/>
          <w:szCs w:val="28"/>
        </w:rPr>
      </w:pPr>
      <w:r>
        <w:rPr>
          <w:rFonts w:ascii="黑体" w:eastAsia="黑体" w:hAnsi="黑体"/>
          <w:sz w:val="24"/>
          <w:szCs w:val="28"/>
        </w:rPr>
        <w:t>B、急性肾小管坏死</w:t>
      </w:r>
    </w:p>
    <w:p>
      <w:pPr>
        <w:pStyle w:val="Normal43"/>
        <w:jc w:val="left"/>
        <w:rPr>
          <w:rFonts w:ascii="黑体" w:eastAsia="黑体" w:hAnsi="黑体"/>
          <w:sz w:val="24"/>
          <w:szCs w:val="28"/>
        </w:rPr>
      </w:pPr>
      <w:r>
        <w:rPr>
          <w:rFonts w:ascii="黑体" w:eastAsia="黑体" w:hAnsi="黑体"/>
          <w:sz w:val="24"/>
          <w:szCs w:val="28"/>
        </w:rPr>
        <w:t>C、急性过敏性间质性肾炎</w:t>
      </w:r>
    </w:p>
    <w:p>
      <w:pPr>
        <w:pStyle w:val="Normal43"/>
        <w:jc w:val="left"/>
        <w:rPr>
          <w:rFonts w:ascii="黑体" w:eastAsia="黑体" w:hAnsi="黑体"/>
          <w:sz w:val="24"/>
          <w:szCs w:val="28"/>
        </w:rPr>
      </w:pPr>
      <w:r>
        <w:rPr>
          <w:rFonts w:ascii="黑体" w:eastAsia="黑体" w:hAnsi="黑体"/>
          <w:sz w:val="24"/>
          <w:szCs w:val="28"/>
        </w:rPr>
        <w:t>D、急进性肾小球肾炎</w:t>
      </w:r>
    </w:p>
    <w:p>
      <w:pPr>
        <w:pStyle w:val="Normal43"/>
        <w:jc w:val="left"/>
        <w:rPr>
          <w:rFonts w:ascii="黑体" w:eastAsia="黑体" w:hAnsi="黑体"/>
          <w:sz w:val="24"/>
          <w:szCs w:val="28"/>
        </w:rPr>
      </w:pPr>
      <w:r>
        <w:rPr>
          <w:rFonts w:ascii="黑体" w:eastAsia="黑体" w:hAnsi="黑体"/>
          <w:sz w:val="24"/>
          <w:szCs w:val="28"/>
        </w:rPr>
        <w:t>E、紫癜肾</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对心室颤动最可靠有效的方法是（）。</w:t>
      </w:r>
    </w:p>
    <w:p>
      <w:pPr>
        <w:pStyle w:val="Normal44"/>
        <w:jc w:val="left"/>
        <w:rPr>
          <w:rFonts w:ascii="黑体" w:eastAsia="黑体" w:hAnsi="黑体"/>
          <w:sz w:val="24"/>
          <w:szCs w:val="28"/>
        </w:rPr>
      </w:pPr>
      <w:r>
        <w:rPr>
          <w:rFonts w:ascii="黑体" w:eastAsia="黑体" w:hAnsi="黑体"/>
          <w:sz w:val="24"/>
          <w:szCs w:val="28"/>
        </w:rPr>
        <w:t>A、静脉注射利多卡因</w:t>
      </w:r>
    </w:p>
    <w:p>
      <w:pPr>
        <w:pStyle w:val="Normal44"/>
        <w:jc w:val="left"/>
        <w:rPr>
          <w:rFonts w:ascii="黑体" w:eastAsia="黑体" w:hAnsi="黑体"/>
          <w:sz w:val="24"/>
          <w:szCs w:val="28"/>
        </w:rPr>
      </w:pPr>
      <w:r>
        <w:rPr>
          <w:rFonts w:ascii="黑体" w:eastAsia="黑体" w:hAnsi="黑体"/>
          <w:sz w:val="24"/>
          <w:szCs w:val="28"/>
        </w:rPr>
        <w:t>B、静脉注射胺碘酮</w:t>
      </w:r>
    </w:p>
    <w:p>
      <w:pPr>
        <w:pStyle w:val="Normal44"/>
        <w:jc w:val="left"/>
        <w:rPr>
          <w:rFonts w:ascii="黑体" w:eastAsia="黑体" w:hAnsi="黑体"/>
          <w:sz w:val="24"/>
          <w:szCs w:val="28"/>
        </w:rPr>
      </w:pPr>
      <w:r>
        <w:rPr>
          <w:rFonts w:ascii="黑体" w:eastAsia="黑体" w:hAnsi="黑体"/>
          <w:sz w:val="24"/>
          <w:szCs w:val="28"/>
        </w:rPr>
        <w:t>C、电除颤</w:t>
      </w:r>
    </w:p>
    <w:p>
      <w:pPr>
        <w:pStyle w:val="Normal44"/>
        <w:jc w:val="left"/>
        <w:rPr>
          <w:rFonts w:ascii="黑体" w:eastAsia="黑体" w:hAnsi="黑体"/>
          <w:sz w:val="24"/>
          <w:szCs w:val="28"/>
        </w:rPr>
      </w:pPr>
      <w:r>
        <w:rPr>
          <w:rFonts w:ascii="黑体" w:eastAsia="黑体" w:hAnsi="黑体"/>
          <w:sz w:val="24"/>
          <w:szCs w:val="28"/>
        </w:rPr>
        <w:t>D、静脉注射美托洛尔</w:t>
      </w:r>
    </w:p>
    <w:p>
      <w:pPr>
        <w:pStyle w:val="Normal44"/>
        <w:jc w:val="left"/>
        <w:rPr>
          <w:rFonts w:ascii="黑体" w:eastAsia="黑体" w:hAnsi="黑体"/>
          <w:sz w:val="24"/>
          <w:szCs w:val="28"/>
        </w:rPr>
      </w:pPr>
      <w:r>
        <w:rPr>
          <w:rFonts w:ascii="黑体" w:eastAsia="黑体" w:hAnsi="黑体"/>
          <w:sz w:val="24"/>
          <w:szCs w:val="28"/>
        </w:rPr>
        <w:t>E、静脉注射普罗帕酮</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男性，68岁，2周前曾发生急性心肌梗死，现出现心前区跳动性疼痛，闻及心包摩擦音，肌钙蛋白正常，治疗首选（）.</w:t>
      </w:r>
    </w:p>
    <w:p>
      <w:pPr>
        <w:pStyle w:val="Normal45"/>
        <w:jc w:val="left"/>
        <w:rPr>
          <w:rFonts w:ascii="黑体" w:eastAsia="黑体" w:hAnsi="黑体"/>
          <w:sz w:val="24"/>
          <w:szCs w:val="28"/>
        </w:rPr>
      </w:pPr>
      <w:r>
        <w:rPr>
          <w:rFonts w:ascii="黑体" w:eastAsia="黑体" w:hAnsi="黑体"/>
          <w:sz w:val="24"/>
          <w:szCs w:val="28"/>
        </w:rPr>
        <w:t>A、异烟肼</w:t>
      </w:r>
    </w:p>
    <w:p>
      <w:pPr>
        <w:pStyle w:val="Normal45"/>
        <w:jc w:val="left"/>
        <w:rPr>
          <w:rFonts w:ascii="黑体" w:eastAsia="黑体" w:hAnsi="黑体"/>
          <w:sz w:val="24"/>
          <w:szCs w:val="28"/>
        </w:rPr>
      </w:pPr>
      <w:r>
        <w:rPr>
          <w:rFonts w:ascii="黑体" w:eastAsia="黑体" w:hAnsi="黑体"/>
          <w:sz w:val="24"/>
          <w:szCs w:val="28"/>
        </w:rPr>
        <w:t>B、阿司匹林</w:t>
      </w:r>
    </w:p>
    <w:p>
      <w:pPr>
        <w:pStyle w:val="Normal45"/>
        <w:jc w:val="left"/>
        <w:rPr>
          <w:rFonts w:ascii="黑体" w:eastAsia="黑体" w:hAnsi="黑体"/>
          <w:sz w:val="24"/>
          <w:szCs w:val="28"/>
        </w:rPr>
      </w:pPr>
      <w:r>
        <w:rPr>
          <w:rFonts w:ascii="黑体" w:eastAsia="黑体" w:hAnsi="黑体"/>
          <w:sz w:val="24"/>
          <w:szCs w:val="28"/>
        </w:rPr>
        <w:t>C、糖皮质激素</w:t>
      </w:r>
    </w:p>
    <w:p>
      <w:pPr>
        <w:pStyle w:val="Normal45"/>
        <w:jc w:val="left"/>
        <w:rPr>
          <w:rFonts w:ascii="黑体" w:eastAsia="黑体" w:hAnsi="黑体"/>
          <w:sz w:val="24"/>
          <w:szCs w:val="28"/>
        </w:rPr>
      </w:pPr>
      <w:r>
        <w:rPr>
          <w:rFonts w:ascii="黑体" w:eastAsia="黑体" w:hAnsi="黑体"/>
          <w:sz w:val="24"/>
          <w:szCs w:val="28"/>
        </w:rPr>
        <w:t>D、地高辛</w:t>
      </w:r>
    </w:p>
    <w:p>
      <w:pPr>
        <w:pStyle w:val="Normal45"/>
        <w:jc w:val="left"/>
        <w:rPr>
          <w:rFonts w:ascii="黑体" w:eastAsia="黑体" w:hAnsi="黑体"/>
          <w:sz w:val="24"/>
          <w:szCs w:val="28"/>
        </w:rPr>
      </w:pPr>
      <w:r>
        <w:rPr>
          <w:rFonts w:ascii="黑体" w:eastAsia="黑体" w:hAnsi="黑体"/>
          <w:sz w:val="24"/>
          <w:szCs w:val="28"/>
        </w:rPr>
        <w:t>E、呋塞米</w:t>
      </w:r>
    </w:p>
    <w:p>
      <w:pPr>
        <w:pStyle w:val="Normal45"/>
        <w:jc w:val="left"/>
        <w:rPr>
          <w:rFonts w:ascii="黑体" w:eastAsia="黑体" w:hAnsi="黑体"/>
          <w:sz w:val="24"/>
          <w:szCs w:val="28"/>
        </w:rPr>
      </w:pPr>
    </w:p>
    <w:p>
      <w:pPr>
        <w:pStyle w:val="Normal46"/>
        <w:jc w:val="left"/>
        <w:rPr>
          <w:rFonts w:ascii="黑体" w:eastAsia="黑体" w:hAnsi="黑体"/>
          <w:sz w:val="24"/>
          <w:szCs w:val="28"/>
        </w:rPr>
        <w:sectPr w:rsidSect="00C33305">
          <w:footerReference w:type="default" r:id="rId36"/>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7.</w:t>
      </w:r>
      <w:r>
        <w:rPr>
          <w:rFonts w:ascii="黑体" w:eastAsia="黑体" w:hAnsi="黑体"/>
          <w:sz w:val="24"/>
          <w:szCs w:val="28"/>
        </w:rPr>
        <w:t>患者因自发性蛛网膜下腔出血死亡，尸检见脑组织大体如图所示，镜下如图所示，最可能的诊断是（）</w:t>
      </w:r>
      <w:r>
        <w:rPr>
          <w:rFonts w:ascii="黑体" w:eastAsia="黑体" w:hAnsi="黑体"/>
          <w:sz w:val="24"/>
          <w:szCs w:val="28"/>
        </w:rPr>
        <w:tab/>
      </w:r>
      <w:r>
        <w:drawing>
          <wp:inline distT="0" distB="0" distL="0" distR="0">
            <wp:extent cx="4143810" cy="3086424"/>
            <wp:effectExtent l="0" t="0" r="0" b="0"/>
            <wp:docPr id="20" name="_x0000_i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_x0000_i0020"/>
                    <pic:cNvPicPr/>
                  </pic:nvPicPr>
                  <pic:blipFill>
                    <a:blip xmlns:r="http://schemas.openxmlformats.org/officeDocument/2006/relationships" r:embed="rId37"/>
                    <a:stretch>
                      <a:fillRect/>
                    </a:stretch>
                  </pic:blipFill>
                  <pic:spPr>
                    <a:xfrm>
                      <a:off x="0" y="0"/>
                      <a:ext cx="4143810" cy="3086424"/>
                    </a:xfrm>
                    <a:prstGeom prst="rect">
                      <a:avLst/>
                    </a:prstGeom>
                  </pic:spPr>
                </pic:pic>
              </a:graphicData>
            </a:graphic>
          </wp:inline>
        </w:drawing>
      </w:r>
    </w:p>
    <w:p>
      <w:pPr>
        <w:pStyle w:val="Normal46"/>
        <w:jc w:val="left"/>
        <w:rPr>
          <w:rFonts w:ascii="黑体" w:eastAsia="黑体" w:hAnsi="黑体"/>
          <w:sz w:val="24"/>
          <w:szCs w:val="28"/>
        </w:rPr>
      </w:pPr>
      <w:r>
        <w:rPr>
          <w:rFonts w:ascii="黑体" w:eastAsia="黑体" w:hAnsi="黑体"/>
          <w:sz w:val="24"/>
          <w:szCs w:val="28"/>
        </w:rPr>
        <w:tab/>
      </w:r>
      <w:r>
        <w:drawing>
          <wp:inline distT="0" distB="0" distL="0" distR="0">
            <wp:extent cx="4172388" cy="3134054"/>
            <wp:effectExtent l="0" t="0" r="0" b="0"/>
            <wp:docPr id="21" name="_x0000_i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x0000_i0021"/>
                    <pic:cNvPicPr/>
                  </pic:nvPicPr>
                  <pic:blipFill>
                    <a:blip xmlns:r="http://schemas.openxmlformats.org/officeDocument/2006/relationships" r:embed="rId38"/>
                    <a:stretch>
                      <a:fillRect/>
                    </a:stretch>
                  </pic:blipFill>
                  <pic:spPr>
                    <a:xfrm>
                      <a:off x="0" y="0"/>
                      <a:ext cx="4172388" cy="3134054"/>
                    </a:xfrm>
                    <a:prstGeom prst="rect">
                      <a:avLst/>
                    </a:prstGeom>
                  </pic:spPr>
                </pic:pic>
              </a:graphicData>
            </a:graphic>
          </wp:inline>
        </w:drawing>
      </w:r>
    </w:p>
    <w:p>
      <w:pPr>
        <w:pStyle w:val="Normal46"/>
        <w:jc w:val="left"/>
        <w:rPr>
          <w:rFonts w:ascii="黑体" w:eastAsia="黑体" w:hAnsi="黑体"/>
          <w:sz w:val="24"/>
          <w:szCs w:val="28"/>
        </w:rPr>
      </w:pPr>
      <w:r>
        <w:rPr>
          <w:rFonts w:ascii="黑体" w:eastAsia="黑体" w:hAnsi="黑体"/>
          <w:sz w:val="24"/>
          <w:szCs w:val="28"/>
        </w:rPr>
        <w:t>A、顶叶神经胶质瘤</w:t>
      </w:r>
    </w:p>
    <w:p>
      <w:pPr>
        <w:pStyle w:val="Normal46"/>
        <w:jc w:val="left"/>
        <w:rPr>
          <w:rFonts w:ascii="黑体" w:eastAsia="黑体" w:hAnsi="黑体"/>
          <w:sz w:val="24"/>
          <w:szCs w:val="28"/>
        </w:rPr>
      </w:pPr>
      <w:r>
        <w:rPr>
          <w:rFonts w:ascii="黑体" w:eastAsia="黑体" w:hAnsi="黑体"/>
          <w:sz w:val="24"/>
          <w:szCs w:val="28"/>
        </w:rPr>
        <w:t>B、顶叶脑脓肿</w:t>
      </w:r>
    </w:p>
    <w:p>
      <w:pPr>
        <w:pStyle w:val="Normal46"/>
        <w:jc w:val="left"/>
        <w:rPr>
          <w:rFonts w:ascii="黑体" w:eastAsia="黑体" w:hAnsi="黑体"/>
          <w:sz w:val="24"/>
          <w:szCs w:val="28"/>
        </w:rPr>
      </w:pPr>
      <w:r>
        <w:rPr>
          <w:rFonts w:ascii="黑体" w:eastAsia="黑体" w:hAnsi="黑体"/>
          <w:sz w:val="24"/>
          <w:szCs w:val="28"/>
        </w:rPr>
        <w:t>C、顶叶血管母细胞瘤</w:t>
      </w:r>
    </w:p>
    <w:p>
      <w:pPr>
        <w:pStyle w:val="Normal46"/>
        <w:jc w:val="left"/>
        <w:rPr>
          <w:rFonts w:ascii="黑体" w:eastAsia="黑体" w:hAnsi="黑体"/>
          <w:sz w:val="24"/>
          <w:szCs w:val="28"/>
        </w:rPr>
      </w:pPr>
      <w:r>
        <w:rPr>
          <w:rFonts w:ascii="黑体" w:eastAsia="黑体" w:hAnsi="黑体"/>
          <w:sz w:val="24"/>
          <w:szCs w:val="28"/>
        </w:rPr>
        <w:t>D、顶叶血管畸形</w:t>
      </w:r>
    </w:p>
    <w:p>
      <w:pPr>
        <w:pStyle w:val="Normal46"/>
        <w:jc w:val="left"/>
        <w:rPr>
          <w:rFonts w:ascii="黑体" w:eastAsia="黑体" w:hAnsi="黑体"/>
          <w:sz w:val="24"/>
          <w:szCs w:val="28"/>
        </w:rPr>
      </w:pPr>
      <w:r>
        <w:rPr>
          <w:rFonts w:ascii="黑体" w:eastAsia="黑体" w:hAnsi="黑体"/>
          <w:sz w:val="24"/>
          <w:szCs w:val="28"/>
        </w:rPr>
        <w:t>E、以上都不正确</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患者因脑疝死亡，其小脑组织大体形态如图所示，关于脑疝的类型下列说法正确的是：（）</w:t>
      </w:r>
      <w:r>
        <w:rPr>
          <w:rFonts w:ascii="黑体" w:eastAsia="黑体" w:hAnsi="黑体"/>
          <w:sz w:val="24"/>
          <w:szCs w:val="28"/>
        </w:rPr>
        <w:tab/>
      </w:r>
      <w:r>
        <w:drawing>
          <wp:inline distT="0" distB="0" distL="0" distR="0">
            <wp:extent cx="3419834" cy="2562494"/>
            <wp:effectExtent l="0" t="0" r="0" b="0"/>
            <wp:docPr id="22" name="_x0000_i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_x0000_i0022"/>
                    <pic:cNvPicPr/>
                  </pic:nvPicPr>
                  <pic:blipFill>
                    <a:blip xmlns:r="http://schemas.openxmlformats.org/officeDocument/2006/relationships" r:embed="rId39"/>
                    <a:stretch>
                      <a:fillRect/>
                    </a:stretch>
                  </pic:blipFill>
                  <pic:spPr>
                    <a:xfrm>
                      <a:off x="0" y="0"/>
                      <a:ext cx="3419834" cy="2562494"/>
                    </a:xfrm>
                    <a:prstGeom prst="rect">
                      <a:avLst/>
                    </a:prstGeom>
                  </pic:spPr>
                </pic:pic>
              </a:graphicData>
            </a:graphic>
          </wp:inline>
        </w:drawing>
      </w:r>
    </w:p>
    <w:p>
      <w:pPr>
        <w:pStyle w:val="Normal47"/>
        <w:jc w:val="left"/>
        <w:rPr>
          <w:rFonts w:ascii="黑体" w:eastAsia="黑体" w:hAnsi="黑体"/>
          <w:sz w:val="24"/>
          <w:szCs w:val="28"/>
        </w:rPr>
      </w:pPr>
      <w:r>
        <w:rPr>
          <w:rFonts w:ascii="黑体" w:eastAsia="黑体" w:hAnsi="黑体"/>
          <w:sz w:val="24"/>
          <w:szCs w:val="28"/>
        </w:rPr>
        <w:t>A、小脑天幕疝</w:t>
      </w:r>
    </w:p>
    <w:p>
      <w:pPr>
        <w:pStyle w:val="Normal47"/>
        <w:jc w:val="left"/>
        <w:rPr>
          <w:rFonts w:ascii="黑体" w:eastAsia="黑体" w:hAnsi="黑体"/>
          <w:sz w:val="24"/>
          <w:szCs w:val="28"/>
        </w:rPr>
      </w:pPr>
      <w:r>
        <w:rPr>
          <w:rFonts w:ascii="黑体" w:eastAsia="黑体" w:hAnsi="黑体"/>
          <w:sz w:val="24"/>
          <w:szCs w:val="28"/>
        </w:rPr>
        <w:t>B、小脑扁桃体疝</w:t>
      </w:r>
    </w:p>
    <w:p>
      <w:pPr>
        <w:pStyle w:val="Normal47"/>
        <w:jc w:val="left"/>
        <w:rPr>
          <w:rFonts w:ascii="黑体" w:eastAsia="黑体" w:hAnsi="黑体"/>
          <w:sz w:val="24"/>
          <w:szCs w:val="28"/>
        </w:rPr>
      </w:pPr>
      <w:r>
        <w:rPr>
          <w:rFonts w:ascii="黑体" w:eastAsia="黑体" w:hAnsi="黑体"/>
          <w:sz w:val="24"/>
          <w:szCs w:val="28"/>
        </w:rPr>
        <w:t>C、扣带回疝</w:t>
      </w:r>
    </w:p>
    <w:p>
      <w:pPr>
        <w:pStyle w:val="Normal47"/>
        <w:jc w:val="left"/>
        <w:rPr>
          <w:rFonts w:ascii="黑体" w:eastAsia="黑体" w:hAnsi="黑体"/>
          <w:sz w:val="24"/>
          <w:szCs w:val="28"/>
        </w:rPr>
      </w:pPr>
      <w:r>
        <w:rPr>
          <w:rFonts w:ascii="黑体" w:eastAsia="黑体" w:hAnsi="黑体"/>
          <w:sz w:val="24"/>
          <w:szCs w:val="28"/>
        </w:rPr>
        <w:t>D、海马钩回疝</w:t>
      </w:r>
    </w:p>
    <w:p>
      <w:pPr>
        <w:pStyle w:val="Normal47"/>
        <w:jc w:val="left"/>
        <w:rPr>
          <w:rFonts w:ascii="黑体" w:eastAsia="黑体" w:hAnsi="黑体"/>
          <w:sz w:val="24"/>
          <w:szCs w:val="28"/>
        </w:rPr>
      </w:pPr>
      <w:r>
        <w:rPr>
          <w:rFonts w:ascii="黑体" w:eastAsia="黑体" w:hAnsi="黑体"/>
          <w:sz w:val="24"/>
          <w:szCs w:val="28"/>
        </w:rPr>
        <w:t>E、大脑镰下疝</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关于肝性脑病的论述，不正确的是（）。</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https://d.book118.com/615330111343011043</w:t>
        </w:r>
      </w:hyperlink>
    </w:p>
    <w:p>
      <w:pPr>
        <w:pStyle w:val="Normal48"/>
        <w:jc w:val="left"/>
        <w:rPr>
          <w:rFonts w:ascii="黑体" w:eastAsia="黑体" w:hAnsi="黑体"/>
          <w:sz w:val="24"/>
          <w:szCs w:val="28"/>
        </w:rPr>
      </w:pPr>
    </w:p>
    <w:sectPr w:rsidSect="00C33305">
      <w:footerReference w:type="default" r:id="rId41"/>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3.jpeg" /><Relationship Id="rId12" Type="http://schemas.openxmlformats.org/officeDocument/2006/relationships/image" Target="media/image4.jpeg" /><Relationship Id="rId13" Type="http://schemas.openxmlformats.org/officeDocument/2006/relationships/image" Target="media/image5.jpeg"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6.jpeg" /><Relationship Id="rId17" Type="http://schemas.openxmlformats.org/officeDocument/2006/relationships/footer" Target="footer7.xml" /><Relationship Id="rId18" Type="http://schemas.openxmlformats.org/officeDocument/2006/relationships/image" Target="media/image7.jpeg"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8.jpeg" /><Relationship Id="rId21" Type="http://schemas.openxmlformats.org/officeDocument/2006/relationships/footer" Target="footer9.xml" /><Relationship Id="rId22" Type="http://schemas.openxmlformats.org/officeDocument/2006/relationships/image" Target="media/image9.jpeg" /><Relationship Id="rId23" Type="http://schemas.openxmlformats.org/officeDocument/2006/relationships/image" Target="media/image10.jpeg" /><Relationship Id="rId24" Type="http://schemas.openxmlformats.org/officeDocument/2006/relationships/footer" Target="footer10.xml" /><Relationship Id="rId25" Type="http://schemas.openxmlformats.org/officeDocument/2006/relationships/image" Target="media/image11.jpeg" /><Relationship Id="rId26" Type="http://schemas.openxmlformats.org/officeDocument/2006/relationships/image" Target="media/image12.jpeg" /><Relationship Id="rId27" Type="http://schemas.openxmlformats.org/officeDocument/2006/relationships/footer" Target="footer11.xml" /><Relationship Id="rId28" Type="http://schemas.openxmlformats.org/officeDocument/2006/relationships/image" Target="media/image13.jpeg"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image" Target="media/image14.jpeg" /><Relationship Id="rId31" Type="http://schemas.openxmlformats.org/officeDocument/2006/relationships/image" Target="media/image15.jpeg"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image" Target="media/image16.jpeg" /><Relationship Id="rId35" Type="http://schemas.openxmlformats.org/officeDocument/2006/relationships/footer" Target="footer15.xml" /><Relationship Id="rId36" Type="http://schemas.openxmlformats.org/officeDocument/2006/relationships/footer" Target="footer16.xml" /><Relationship Id="rId37" Type="http://schemas.openxmlformats.org/officeDocument/2006/relationships/image" Target="media/image17.jpeg" /><Relationship Id="rId38" Type="http://schemas.openxmlformats.org/officeDocument/2006/relationships/image" Target="media/image18.jpeg" /><Relationship Id="rId39" Type="http://schemas.openxmlformats.org/officeDocument/2006/relationships/image" Target="media/image19.jpeg" /><Relationship Id="rId4" Type="http://schemas.openxmlformats.org/officeDocument/2006/relationships/customXml" Target="../customXml/item1.xml" /><Relationship Id="rId40" Type="http://schemas.openxmlformats.org/officeDocument/2006/relationships/hyperlink" Target="https://d.book118.com/615330111343011043" TargetMode="External" /><Relationship Id="rId41" Type="http://schemas.openxmlformats.org/officeDocument/2006/relationships/footer" Target="footer1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image" Target="media/image1.jpeg" /><Relationship Id="rId7" Type="http://schemas.openxmlformats.org/officeDocument/2006/relationships/footer" Target="footer2.xml" /><Relationship Id="rId8" Type="http://schemas.openxmlformats.org/officeDocument/2006/relationships/image" Target="media/image2.jpe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