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健康医疗大数据项目构思建设方案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731" w:history="1">
        <w:r>
          <w:rPr>
            <w:rFonts w:ascii="仿宋" w:eastAsia="仿宋" w:hAnsi="仿宋" w:cs="仿宋" w:hint="eastAsia"/>
            <w:lang w:eastAsia="zh-CN"/>
          </w:rPr>
          <w:t>前言</w:t>
        </w:r>
        <w:r>
          <w:tab/>
        </w:r>
        <w:r>
          <w:fldChar w:fldCharType="begin"/>
        </w:r>
        <w:r>
          <w:instrText xml:space="preserve"> PAGEREF _Toc18731 \h </w:instrText>
        </w:r>
        <w:r>
          <w:fldChar w:fldCharType="separate"/>
        </w:r>
        <w:r>
          <w:t>3</w:t>
        </w:r>
        <w:r>
          <w:fldChar w:fldCharType="end"/>
        </w:r>
      </w:hyperlink>
    </w:p>
    <w:p>
      <w:pPr>
        <w:pStyle w:val="TOC1"/>
        <w:tabs>
          <w:tab w:val="right" w:leader="dot" w:pos="8306"/>
        </w:tabs>
      </w:pPr>
      <w:hyperlink w:anchor="_Toc10380" w:history="1">
        <w:r>
          <w:rPr>
            <w:rFonts w:ascii="仿宋" w:eastAsia="仿宋" w:hAnsi="仿宋" w:cs="仿宋" w:hint="eastAsia"/>
            <w:lang w:eastAsia="zh-CN"/>
          </w:rPr>
          <w:t>一、项目监理与质量保证</w:t>
        </w:r>
        <w:r>
          <w:tab/>
        </w:r>
        <w:r>
          <w:fldChar w:fldCharType="begin"/>
        </w:r>
        <w:r>
          <w:instrText xml:space="preserve"> PAGEREF _Toc10380 \h </w:instrText>
        </w:r>
        <w:r>
          <w:fldChar w:fldCharType="separate"/>
        </w:r>
        <w:r>
          <w:t>3</w:t>
        </w:r>
        <w:r>
          <w:fldChar w:fldCharType="end"/>
        </w:r>
      </w:hyperlink>
    </w:p>
    <w:p>
      <w:pPr>
        <w:pStyle w:val="TOC2"/>
        <w:tabs>
          <w:tab w:val="right" w:leader="dot" w:pos="8306"/>
        </w:tabs>
      </w:pPr>
      <w:hyperlink w:anchor="_Toc16695" w:history="1">
        <w:r>
          <w:rPr>
            <w:rFonts w:ascii="仿宋" w:eastAsia="仿宋" w:hAnsi="仿宋" w:cs="仿宋" w:hint="eastAsia"/>
            <w:lang w:eastAsia="zh-CN"/>
          </w:rPr>
          <w:t>(一)、监理体系构建</w:t>
        </w:r>
        <w:r>
          <w:tab/>
        </w:r>
        <w:r>
          <w:fldChar w:fldCharType="begin"/>
        </w:r>
        <w:r>
          <w:instrText xml:space="preserve"> PAGEREF _Toc16695 \h </w:instrText>
        </w:r>
        <w:r>
          <w:fldChar w:fldCharType="separate"/>
        </w:r>
        <w:r>
          <w:t>3</w:t>
        </w:r>
        <w:r>
          <w:fldChar w:fldCharType="end"/>
        </w:r>
      </w:hyperlink>
    </w:p>
    <w:p>
      <w:pPr>
        <w:pStyle w:val="TOC2"/>
        <w:tabs>
          <w:tab w:val="right" w:leader="dot" w:pos="8306"/>
        </w:tabs>
      </w:pPr>
      <w:hyperlink w:anchor="_Toc7425" w:history="1">
        <w:r>
          <w:rPr>
            <w:rFonts w:ascii="仿宋" w:eastAsia="仿宋" w:hAnsi="仿宋" w:cs="仿宋" w:hint="eastAsia"/>
            <w:lang w:eastAsia="zh-CN"/>
          </w:rPr>
          <w:t>(二)、质量保证体系实施</w:t>
        </w:r>
        <w:r>
          <w:tab/>
        </w:r>
        <w:r>
          <w:fldChar w:fldCharType="begin"/>
        </w:r>
        <w:r>
          <w:instrText xml:space="preserve"> PAGEREF _Toc7425 \h </w:instrText>
        </w:r>
        <w:r>
          <w:fldChar w:fldCharType="separate"/>
        </w:r>
        <w:r>
          <w:t>4</w:t>
        </w:r>
        <w:r>
          <w:fldChar w:fldCharType="end"/>
        </w:r>
      </w:hyperlink>
    </w:p>
    <w:p>
      <w:pPr>
        <w:pStyle w:val="TOC2"/>
        <w:tabs>
          <w:tab w:val="right" w:leader="dot" w:pos="8306"/>
        </w:tabs>
      </w:pPr>
      <w:hyperlink w:anchor="_Toc31156" w:history="1">
        <w:r>
          <w:rPr>
            <w:rFonts w:ascii="仿宋" w:eastAsia="仿宋" w:hAnsi="仿宋" w:cs="仿宋" w:hint="eastAsia"/>
            <w:lang w:eastAsia="zh-CN"/>
          </w:rPr>
          <w:t>(三)、监理与质量控制流程</w:t>
        </w:r>
        <w:r>
          <w:tab/>
        </w:r>
        <w:r>
          <w:fldChar w:fldCharType="begin"/>
        </w:r>
        <w:r>
          <w:instrText xml:space="preserve"> PAGEREF _Toc31156 \h </w:instrText>
        </w:r>
        <w:r>
          <w:fldChar w:fldCharType="separate"/>
        </w:r>
        <w:r>
          <w:t>4</w:t>
        </w:r>
        <w:r>
          <w:fldChar w:fldCharType="end"/>
        </w:r>
      </w:hyperlink>
    </w:p>
    <w:p>
      <w:pPr>
        <w:pStyle w:val="TOC1"/>
        <w:tabs>
          <w:tab w:val="right" w:leader="dot" w:pos="8306"/>
        </w:tabs>
      </w:pPr>
      <w:hyperlink w:anchor="_Toc12050" w:history="1">
        <w:r>
          <w:rPr>
            <w:rFonts w:ascii="仿宋" w:eastAsia="仿宋" w:hAnsi="仿宋" w:cs="仿宋" w:hint="eastAsia"/>
            <w:lang w:eastAsia="zh-CN"/>
          </w:rPr>
          <w:t>二、背景、必要性分析</w:t>
        </w:r>
        <w:r>
          <w:tab/>
        </w:r>
        <w:r>
          <w:fldChar w:fldCharType="begin"/>
        </w:r>
        <w:r>
          <w:instrText xml:space="preserve"> PAGEREF _Toc12050 \h </w:instrText>
        </w:r>
        <w:r>
          <w:fldChar w:fldCharType="separate"/>
        </w:r>
        <w:r>
          <w:t>5</w:t>
        </w:r>
        <w:r>
          <w:fldChar w:fldCharType="end"/>
        </w:r>
      </w:hyperlink>
    </w:p>
    <w:p>
      <w:pPr>
        <w:pStyle w:val="TOC2"/>
        <w:tabs>
          <w:tab w:val="right" w:leader="dot" w:pos="8306"/>
        </w:tabs>
      </w:pPr>
      <w:hyperlink w:anchor="_Toc6534" w:history="1">
        <w:r>
          <w:rPr>
            <w:rFonts w:ascii="仿宋" w:eastAsia="仿宋" w:hAnsi="仿宋" w:cs="仿宋" w:hint="eastAsia"/>
            <w:lang w:eastAsia="zh-CN"/>
          </w:rPr>
          <w:t>(一)、项目建设背景</w:t>
        </w:r>
        <w:r>
          <w:tab/>
        </w:r>
        <w:r>
          <w:fldChar w:fldCharType="begin"/>
        </w:r>
        <w:r>
          <w:instrText xml:space="preserve"> PAGEREF _Toc6534 \h </w:instrText>
        </w:r>
        <w:r>
          <w:fldChar w:fldCharType="separate"/>
        </w:r>
        <w:r>
          <w:t>5</w:t>
        </w:r>
        <w:r>
          <w:fldChar w:fldCharType="end"/>
        </w:r>
      </w:hyperlink>
    </w:p>
    <w:p>
      <w:pPr>
        <w:pStyle w:val="TOC2"/>
        <w:tabs>
          <w:tab w:val="right" w:leader="dot" w:pos="8306"/>
        </w:tabs>
      </w:pPr>
      <w:hyperlink w:anchor="_Toc13234" w:history="1">
        <w:r>
          <w:rPr>
            <w:rFonts w:ascii="仿宋" w:eastAsia="仿宋" w:hAnsi="仿宋" w:cs="仿宋" w:hint="eastAsia"/>
            <w:lang w:eastAsia="zh-CN"/>
          </w:rPr>
          <w:t>(二)、必要性分析</w:t>
        </w:r>
        <w:r>
          <w:tab/>
        </w:r>
        <w:r>
          <w:fldChar w:fldCharType="begin"/>
        </w:r>
        <w:r>
          <w:instrText xml:space="preserve"> PAGEREF _Toc13234 \h </w:instrText>
        </w:r>
        <w:r>
          <w:fldChar w:fldCharType="separate"/>
        </w:r>
        <w:r>
          <w:t>6</w:t>
        </w:r>
        <w:r>
          <w:fldChar w:fldCharType="end"/>
        </w:r>
      </w:hyperlink>
    </w:p>
    <w:p>
      <w:pPr>
        <w:pStyle w:val="TOC2"/>
        <w:tabs>
          <w:tab w:val="right" w:leader="dot" w:pos="8306"/>
        </w:tabs>
      </w:pPr>
      <w:hyperlink w:anchor="_Toc11519" w:history="1">
        <w:r>
          <w:rPr>
            <w:rFonts w:ascii="仿宋" w:eastAsia="仿宋" w:hAnsi="仿宋" w:cs="仿宋" w:hint="eastAsia"/>
            <w:lang w:eastAsia="zh-CN"/>
          </w:rPr>
          <w:t>(三)、项目建设有利条件</w:t>
        </w:r>
        <w:r>
          <w:tab/>
        </w:r>
        <w:r>
          <w:fldChar w:fldCharType="begin"/>
        </w:r>
        <w:r>
          <w:instrText xml:space="preserve"> PAGEREF _Toc11519 \h </w:instrText>
        </w:r>
        <w:r>
          <w:fldChar w:fldCharType="separate"/>
        </w:r>
        <w:r>
          <w:t>7</w:t>
        </w:r>
        <w:r>
          <w:fldChar w:fldCharType="end"/>
        </w:r>
      </w:hyperlink>
    </w:p>
    <w:p>
      <w:pPr>
        <w:pStyle w:val="TOC1"/>
        <w:tabs>
          <w:tab w:val="right" w:leader="dot" w:pos="8306"/>
        </w:tabs>
      </w:pPr>
      <w:hyperlink w:anchor="_Toc11350" w:history="1">
        <w:r>
          <w:rPr>
            <w:rFonts w:ascii="仿宋" w:eastAsia="仿宋" w:hAnsi="仿宋" w:cs="仿宋" w:hint="eastAsia"/>
            <w:lang w:eastAsia="zh-CN"/>
          </w:rPr>
          <w:t>三、社会影响分析</w:t>
        </w:r>
        <w:r>
          <w:tab/>
        </w:r>
        <w:r>
          <w:fldChar w:fldCharType="begin"/>
        </w:r>
        <w:r>
          <w:instrText xml:space="preserve"> PAGEREF _Toc11350 \h </w:instrText>
        </w:r>
        <w:r>
          <w:fldChar w:fldCharType="separate"/>
        </w:r>
        <w:r>
          <w:t>9</w:t>
        </w:r>
        <w:r>
          <w:fldChar w:fldCharType="end"/>
        </w:r>
      </w:hyperlink>
    </w:p>
    <w:p>
      <w:pPr>
        <w:pStyle w:val="TOC2"/>
        <w:tabs>
          <w:tab w:val="right" w:leader="dot" w:pos="8306"/>
        </w:tabs>
      </w:pPr>
      <w:hyperlink w:anchor="_Toc25738" w:history="1">
        <w:r>
          <w:rPr>
            <w:rFonts w:ascii="仿宋" w:eastAsia="仿宋" w:hAnsi="仿宋" w:cs="仿宋" w:hint="eastAsia"/>
            <w:lang w:eastAsia="zh-CN"/>
          </w:rPr>
          <w:t>(一)、社会影响效果分析</w:t>
        </w:r>
        <w:r>
          <w:tab/>
        </w:r>
        <w:r>
          <w:fldChar w:fldCharType="begin"/>
        </w:r>
        <w:r>
          <w:instrText xml:space="preserve"> PAGEREF _Toc25738 \h </w:instrText>
        </w:r>
        <w:r>
          <w:fldChar w:fldCharType="separate"/>
        </w:r>
        <w:r>
          <w:t>9</w:t>
        </w:r>
        <w:r>
          <w:fldChar w:fldCharType="end"/>
        </w:r>
      </w:hyperlink>
    </w:p>
    <w:p>
      <w:pPr>
        <w:pStyle w:val="TOC2"/>
        <w:tabs>
          <w:tab w:val="right" w:leader="dot" w:pos="8306"/>
        </w:tabs>
      </w:pPr>
      <w:hyperlink w:anchor="_Toc29045" w:history="1">
        <w:r>
          <w:rPr>
            <w:rFonts w:ascii="仿宋" w:eastAsia="仿宋" w:hAnsi="仿宋" w:cs="仿宋" w:hint="eastAsia"/>
            <w:lang w:eastAsia="zh-CN"/>
          </w:rPr>
          <w:t>(二)、社会适应性分析</w:t>
        </w:r>
        <w:r>
          <w:tab/>
        </w:r>
        <w:r>
          <w:fldChar w:fldCharType="begin"/>
        </w:r>
        <w:r>
          <w:instrText xml:space="preserve"> PAGEREF _Toc29045 \h </w:instrText>
        </w:r>
        <w:r>
          <w:fldChar w:fldCharType="separate"/>
        </w:r>
        <w:r>
          <w:t>11</w:t>
        </w:r>
        <w:r>
          <w:fldChar w:fldCharType="end"/>
        </w:r>
      </w:hyperlink>
    </w:p>
    <w:p>
      <w:pPr>
        <w:pStyle w:val="TOC2"/>
        <w:tabs>
          <w:tab w:val="right" w:leader="dot" w:pos="8306"/>
        </w:tabs>
      </w:pPr>
      <w:hyperlink w:anchor="_Toc24975" w:history="1">
        <w:r>
          <w:rPr>
            <w:rFonts w:ascii="仿宋" w:eastAsia="仿宋" w:hAnsi="仿宋" w:cs="仿宋" w:hint="eastAsia"/>
            <w:lang w:eastAsia="zh-CN"/>
          </w:rPr>
          <w:t>(三)、社会风险及对策分析</w:t>
        </w:r>
        <w:r>
          <w:tab/>
        </w:r>
        <w:r>
          <w:fldChar w:fldCharType="begin"/>
        </w:r>
        <w:r>
          <w:instrText xml:space="preserve"> PAGEREF _Toc24975 \h </w:instrText>
        </w:r>
        <w:r>
          <w:fldChar w:fldCharType="separate"/>
        </w:r>
        <w:r>
          <w:t>13</w:t>
        </w:r>
        <w:r>
          <w:fldChar w:fldCharType="end"/>
        </w:r>
      </w:hyperlink>
    </w:p>
    <w:p>
      <w:pPr>
        <w:pStyle w:val="TOC1"/>
        <w:tabs>
          <w:tab w:val="right" w:leader="dot" w:pos="8306"/>
        </w:tabs>
      </w:pPr>
      <w:hyperlink w:anchor="_Toc26208" w:history="1">
        <w:r>
          <w:rPr>
            <w:rFonts w:ascii="仿宋" w:eastAsia="仿宋" w:hAnsi="仿宋" w:cs="仿宋" w:hint="eastAsia"/>
            <w:lang w:eastAsia="zh-CN"/>
          </w:rPr>
          <w:t>四、发展规划、产业政策和行业准入分析</w:t>
        </w:r>
        <w:r>
          <w:tab/>
        </w:r>
        <w:r>
          <w:fldChar w:fldCharType="begin"/>
        </w:r>
        <w:r>
          <w:instrText xml:space="preserve"> PAGEREF _Toc26208 \h </w:instrText>
        </w:r>
        <w:r>
          <w:fldChar w:fldCharType="separate"/>
        </w:r>
        <w:r>
          <w:t>16</w:t>
        </w:r>
        <w:r>
          <w:fldChar w:fldCharType="end"/>
        </w:r>
      </w:hyperlink>
    </w:p>
    <w:p>
      <w:pPr>
        <w:pStyle w:val="TOC2"/>
        <w:tabs>
          <w:tab w:val="right" w:leader="dot" w:pos="8306"/>
        </w:tabs>
      </w:pPr>
      <w:hyperlink w:anchor="_Toc19326" w:history="1">
        <w:r>
          <w:rPr>
            <w:rFonts w:ascii="仿宋" w:eastAsia="仿宋" w:hAnsi="仿宋" w:cs="仿宋" w:hint="eastAsia"/>
            <w:lang w:eastAsia="zh-CN"/>
          </w:rPr>
          <w:t>(一)、发展规划分析</w:t>
        </w:r>
        <w:r>
          <w:tab/>
        </w:r>
        <w:r>
          <w:fldChar w:fldCharType="begin"/>
        </w:r>
        <w:r>
          <w:instrText xml:space="preserve"> PAGEREF _Toc19326 \h </w:instrText>
        </w:r>
        <w:r>
          <w:fldChar w:fldCharType="separate"/>
        </w:r>
        <w:r>
          <w:t>16</w:t>
        </w:r>
        <w:r>
          <w:fldChar w:fldCharType="end"/>
        </w:r>
      </w:hyperlink>
    </w:p>
    <w:p>
      <w:pPr>
        <w:pStyle w:val="TOC2"/>
        <w:tabs>
          <w:tab w:val="right" w:leader="dot" w:pos="8306"/>
        </w:tabs>
      </w:pPr>
      <w:hyperlink w:anchor="_Toc10404" w:history="1">
        <w:r>
          <w:rPr>
            <w:rFonts w:ascii="仿宋" w:eastAsia="仿宋" w:hAnsi="仿宋" w:cs="仿宋" w:hint="eastAsia"/>
            <w:lang w:eastAsia="zh-CN"/>
          </w:rPr>
          <w:t>(二)、产业政策分析</w:t>
        </w:r>
        <w:r>
          <w:tab/>
        </w:r>
        <w:r>
          <w:fldChar w:fldCharType="begin"/>
        </w:r>
        <w:r>
          <w:instrText xml:space="preserve"> PAGEREF _Toc10404 \h </w:instrText>
        </w:r>
        <w:r>
          <w:fldChar w:fldCharType="separate"/>
        </w:r>
        <w:r>
          <w:t>18</w:t>
        </w:r>
        <w:r>
          <w:fldChar w:fldCharType="end"/>
        </w:r>
      </w:hyperlink>
    </w:p>
    <w:p>
      <w:pPr>
        <w:pStyle w:val="TOC2"/>
        <w:tabs>
          <w:tab w:val="right" w:leader="dot" w:pos="8306"/>
        </w:tabs>
      </w:pPr>
      <w:hyperlink w:anchor="_Toc30243" w:history="1">
        <w:r>
          <w:rPr>
            <w:rFonts w:ascii="仿宋" w:eastAsia="仿宋" w:hAnsi="仿宋" w:cs="仿宋" w:hint="eastAsia"/>
            <w:lang w:eastAsia="zh-CN"/>
          </w:rPr>
          <w:t>(三)、行业准入分析</w:t>
        </w:r>
        <w:r>
          <w:tab/>
        </w:r>
        <w:r>
          <w:fldChar w:fldCharType="begin"/>
        </w:r>
        <w:r>
          <w:instrText xml:space="preserve"> PAGEREF _Toc30243 \h </w:instrText>
        </w:r>
        <w:r>
          <w:fldChar w:fldCharType="separate"/>
        </w:r>
        <w:r>
          <w:t>20</w:t>
        </w:r>
        <w:r>
          <w:fldChar w:fldCharType="end"/>
        </w:r>
      </w:hyperlink>
    </w:p>
    <w:p>
      <w:pPr>
        <w:pStyle w:val="TOC1"/>
        <w:tabs>
          <w:tab w:val="right" w:leader="dot" w:pos="8306"/>
        </w:tabs>
      </w:pPr>
      <w:hyperlink w:anchor="_Toc32644" w:history="1">
        <w:r>
          <w:rPr>
            <w:rFonts w:ascii="仿宋" w:eastAsia="仿宋" w:hAnsi="仿宋" w:cs="仿宋" w:hint="eastAsia"/>
            <w:lang w:eastAsia="zh-CN"/>
          </w:rPr>
          <w:t>五、经济影响分析</w:t>
        </w:r>
        <w:r>
          <w:tab/>
        </w:r>
        <w:r>
          <w:fldChar w:fldCharType="begin"/>
        </w:r>
        <w:r>
          <w:instrText xml:space="preserve"> PAGEREF _Toc32644 \h </w:instrText>
        </w:r>
        <w:r>
          <w:fldChar w:fldCharType="separate"/>
        </w:r>
        <w:r>
          <w:t>21</w:t>
        </w:r>
        <w:r>
          <w:fldChar w:fldCharType="end"/>
        </w:r>
      </w:hyperlink>
    </w:p>
    <w:p>
      <w:pPr>
        <w:pStyle w:val="TOC2"/>
        <w:tabs>
          <w:tab w:val="right" w:leader="dot" w:pos="8306"/>
        </w:tabs>
      </w:pPr>
      <w:hyperlink w:anchor="_Toc27572" w:history="1">
        <w:r>
          <w:rPr>
            <w:rFonts w:ascii="仿宋" w:eastAsia="仿宋" w:hAnsi="仿宋" w:cs="仿宋" w:hint="eastAsia"/>
            <w:lang w:eastAsia="zh-CN"/>
          </w:rPr>
          <w:t>(一)、经济费用效益或费用效果分析</w:t>
        </w:r>
        <w:r>
          <w:tab/>
        </w:r>
        <w:r>
          <w:fldChar w:fldCharType="begin"/>
        </w:r>
        <w:r>
          <w:instrText xml:space="preserve"> PAGEREF _Toc27572 \h </w:instrText>
        </w:r>
        <w:r>
          <w:fldChar w:fldCharType="separate"/>
        </w:r>
        <w:r>
          <w:t>21</w:t>
        </w:r>
        <w:r>
          <w:fldChar w:fldCharType="end"/>
        </w:r>
      </w:hyperlink>
    </w:p>
    <w:p>
      <w:pPr>
        <w:pStyle w:val="TOC2"/>
        <w:tabs>
          <w:tab w:val="right" w:leader="dot" w:pos="8306"/>
        </w:tabs>
      </w:pPr>
      <w:hyperlink w:anchor="_Toc13403" w:history="1">
        <w:r>
          <w:rPr>
            <w:rFonts w:ascii="仿宋" w:eastAsia="仿宋" w:hAnsi="仿宋" w:cs="仿宋" w:hint="eastAsia"/>
            <w:lang w:eastAsia="zh-CN"/>
          </w:rPr>
          <w:t>(二)、行业影响分析</w:t>
        </w:r>
        <w:r>
          <w:tab/>
        </w:r>
        <w:r>
          <w:fldChar w:fldCharType="begin"/>
        </w:r>
        <w:r>
          <w:instrText xml:space="preserve"> PAGEREF _Toc13403 \h </w:instrText>
        </w:r>
        <w:r>
          <w:fldChar w:fldCharType="separate"/>
        </w:r>
        <w:r>
          <w:t>23</w:t>
        </w:r>
        <w:r>
          <w:fldChar w:fldCharType="end"/>
        </w:r>
      </w:hyperlink>
    </w:p>
    <w:p>
      <w:pPr>
        <w:pStyle w:val="TOC2"/>
        <w:tabs>
          <w:tab w:val="right" w:leader="dot" w:pos="8306"/>
        </w:tabs>
      </w:pPr>
      <w:hyperlink w:anchor="_Toc56" w:history="1">
        <w:r>
          <w:rPr>
            <w:rFonts w:ascii="仿宋" w:eastAsia="仿宋" w:hAnsi="仿宋" w:cs="仿宋" w:hint="eastAsia"/>
            <w:lang w:eastAsia="zh-CN"/>
          </w:rPr>
          <w:t>(三)、区域经济影响分析</w:t>
        </w:r>
        <w:r>
          <w:tab/>
        </w:r>
        <w:r>
          <w:fldChar w:fldCharType="begin"/>
        </w:r>
        <w:r>
          <w:instrText xml:space="preserve"> PAGEREF _Toc56 \h </w:instrText>
        </w:r>
        <w:r>
          <w:fldChar w:fldCharType="separate"/>
        </w:r>
        <w:r>
          <w:t>25</w:t>
        </w:r>
        <w:r>
          <w:fldChar w:fldCharType="end"/>
        </w:r>
      </w:hyperlink>
    </w:p>
    <w:p>
      <w:pPr>
        <w:pStyle w:val="TOC2"/>
        <w:tabs>
          <w:tab w:val="right" w:leader="dot" w:pos="8306"/>
        </w:tabs>
      </w:pPr>
      <w:hyperlink w:anchor="_Toc730" w:history="1">
        <w:r>
          <w:rPr>
            <w:rFonts w:ascii="仿宋" w:eastAsia="仿宋" w:hAnsi="仿宋" w:cs="仿宋" w:hint="eastAsia"/>
            <w:lang w:eastAsia="zh-CN"/>
          </w:rPr>
          <w:t>(四)、宏观经济影响分析</w:t>
        </w:r>
        <w:r>
          <w:tab/>
        </w:r>
        <w:r>
          <w:fldChar w:fldCharType="begin"/>
        </w:r>
        <w:r>
          <w:instrText xml:space="preserve"> PAGEREF _Toc730 \h </w:instrText>
        </w:r>
        <w:r>
          <w:fldChar w:fldCharType="separate"/>
        </w:r>
        <w:r>
          <w:t>26</w:t>
        </w:r>
        <w:r>
          <w:fldChar w:fldCharType="end"/>
        </w:r>
      </w:hyperlink>
    </w:p>
    <w:p>
      <w:pPr>
        <w:pStyle w:val="TOC1"/>
        <w:tabs>
          <w:tab w:val="right" w:leader="dot" w:pos="8306"/>
        </w:tabs>
      </w:pPr>
      <w:hyperlink w:anchor="_Toc310" w:history="1">
        <w:r>
          <w:rPr>
            <w:rFonts w:ascii="仿宋" w:eastAsia="仿宋" w:hAnsi="仿宋" w:cs="仿宋" w:hint="eastAsia"/>
            <w:lang w:eastAsia="zh-CN"/>
          </w:rPr>
          <w:t>六、环境和生态影响分析</w:t>
        </w:r>
        <w:r>
          <w:tab/>
        </w:r>
        <w:r>
          <w:fldChar w:fldCharType="begin"/>
        </w:r>
        <w:r>
          <w:instrText xml:space="preserve"> PAGEREF _Toc310 \h </w:instrText>
        </w:r>
        <w:r>
          <w:fldChar w:fldCharType="separate"/>
        </w:r>
        <w:r>
          <w:t>27</w:t>
        </w:r>
        <w:r>
          <w:fldChar w:fldCharType="end"/>
        </w:r>
      </w:hyperlink>
    </w:p>
    <w:p>
      <w:pPr>
        <w:pStyle w:val="TOC2"/>
        <w:tabs>
          <w:tab w:val="right" w:leader="dot" w:pos="8306"/>
        </w:tabs>
      </w:pPr>
      <w:hyperlink w:anchor="_Toc2185" w:history="1">
        <w:r>
          <w:rPr>
            <w:rFonts w:ascii="仿宋" w:eastAsia="仿宋" w:hAnsi="仿宋" w:cs="仿宋" w:hint="eastAsia"/>
            <w:lang w:eastAsia="zh-CN"/>
          </w:rPr>
          <w:t>(一)、环境和生态现状</w:t>
        </w:r>
        <w:r>
          <w:tab/>
        </w:r>
        <w:r>
          <w:fldChar w:fldCharType="begin"/>
        </w:r>
        <w:r>
          <w:instrText xml:space="preserve"> PAGEREF _Toc2185 \h </w:instrText>
        </w:r>
        <w:r>
          <w:fldChar w:fldCharType="separate"/>
        </w:r>
        <w:r>
          <w:t>27</w:t>
        </w:r>
        <w:r>
          <w:fldChar w:fldCharType="end"/>
        </w:r>
      </w:hyperlink>
    </w:p>
    <w:p>
      <w:pPr>
        <w:pStyle w:val="TOC2"/>
        <w:tabs>
          <w:tab w:val="right" w:leader="dot" w:pos="8306"/>
        </w:tabs>
      </w:pPr>
      <w:hyperlink w:anchor="_Toc27598" w:history="1">
        <w:r>
          <w:rPr>
            <w:rFonts w:ascii="仿宋" w:eastAsia="仿宋" w:hAnsi="仿宋" w:cs="仿宋" w:hint="eastAsia"/>
            <w:lang w:eastAsia="zh-CN"/>
          </w:rPr>
          <w:t>(二)、生态环境影响分析</w:t>
        </w:r>
        <w:r>
          <w:tab/>
        </w:r>
        <w:r>
          <w:fldChar w:fldCharType="begin"/>
        </w:r>
        <w:r>
          <w:instrText xml:space="preserve"> PAGEREF _Toc27598 \h </w:instrText>
        </w:r>
        <w:r>
          <w:fldChar w:fldCharType="separate"/>
        </w:r>
        <w:r>
          <w:t>29</w:t>
        </w:r>
        <w:r>
          <w:fldChar w:fldCharType="end"/>
        </w:r>
      </w:hyperlink>
    </w:p>
    <w:p>
      <w:pPr>
        <w:pStyle w:val="TOC2"/>
        <w:tabs>
          <w:tab w:val="right" w:leader="dot" w:pos="8306"/>
        </w:tabs>
      </w:pPr>
      <w:hyperlink w:anchor="_Toc5359" w:history="1">
        <w:r>
          <w:rPr>
            <w:rFonts w:ascii="仿宋" w:eastAsia="仿宋" w:hAnsi="仿宋" w:cs="仿宋" w:hint="eastAsia"/>
            <w:lang w:eastAsia="zh-CN"/>
          </w:rPr>
          <w:t>(三)、生态环境保护措施</w:t>
        </w:r>
        <w:r>
          <w:tab/>
        </w:r>
        <w:r>
          <w:fldChar w:fldCharType="begin"/>
        </w:r>
        <w:r>
          <w:instrText xml:space="preserve"> PAGEREF _Toc5359 \h </w:instrText>
        </w:r>
        <w:r>
          <w:fldChar w:fldCharType="separate"/>
        </w:r>
        <w:r>
          <w:t>30</w:t>
        </w:r>
        <w:r>
          <w:fldChar w:fldCharType="end"/>
        </w:r>
      </w:hyperlink>
    </w:p>
    <w:p>
      <w:pPr>
        <w:pStyle w:val="TOC2"/>
        <w:tabs>
          <w:tab w:val="right" w:leader="dot" w:pos="8306"/>
        </w:tabs>
      </w:pPr>
      <w:hyperlink w:anchor="_Toc9388" w:history="1">
        <w:r>
          <w:rPr>
            <w:rFonts w:ascii="仿宋" w:eastAsia="仿宋" w:hAnsi="仿宋" w:cs="仿宋" w:hint="eastAsia"/>
            <w:lang w:eastAsia="zh-CN"/>
          </w:rPr>
          <w:t>(四)、地质灾害影响分析</w:t>
        </w:r>
        <w:r>
          <w:tab/>
        </w:r>
        <w:r>
          <w:fldChar w:fldCharType="begin"/>
        </w:r>
        <w:r>
          <w:instrText xml:space="preserve"> PAGEREF _Toc9388 \h </w:instrText>
        </w:r>
        <w:r>
          <w:fldChar w:fldCharType="separate"/>
        </w:r>
        <w:r>
          <w:t>32</w:t>
        </w:r>
        <w:r>
          <w:fldChar w:fldCharType="end"/>
        </w:r>
      </w:hyperlink>
    </w:p>
    <w:p>
      <w:pPr>
        <w:pStyle w:val="TOC2"/>
        <w:tabs>
          <w:tab w:val="right" w:leader="dot" w:pos="8306"/>
        </w:tabs>
      </w:pPr>
      <w:hyperlink w:anchor="_Toc2119" w:history="1">
        <w:r>
          <w:rPr>
            <w:rFonts w:ascii="仿宋" w:eastAsia="仿宋" w:hAnsi="仿宋" w:cs="仿宋" w:hint="eastAsia"/>
            <w:lang w:eastAsia="zh-CN"/>
          </w:rPr>
          <w:t>(五)、特殊环境影响</w:t>
        </w:r>
        <w:r>
          <w:tab/>
        </w:r>
        <w:r>
          <w:fldChar w:fldCharType="begin"/>
        </w:r>
        <w:r>
          <w:instrText xml:space="preserve"> PAGEREF _Toc2119 \h </w:instrText>
        </w:r>
        <w:r>
          <w:fldChar w:fldCharType="separate"/>
        </w:r>
        <w:r>
          <w:t>33</w:t>
        </w:r>
        <w:r>
          <w:fldChar w:fldCharType="end"/>
        </w:r>
      </w:hyperlink>
    </w:p>
    <w:p>
      <w:pPr>
        <w:pStyle w:val="TOC1"/>
        <w:tabs>
          <w:tab w:val="right" w:leader="dot" w:pos="8306"/>
        </w:tabs>
      </w:pPr>
      <w:hyperlink w:anchor="_Toc18543" w:history="1">
        <w:r>
          <w:rPr>
            <w:rFonts w:ascii="仿宋" w:eastAsia="仿宋" w:hAnsi="仿宋" w:cs="仿宋" w:hint="eastAsia"/>
            <w:lang w:eastAsia="zh-CN"/>
          </w:rPr>
          <w:t>七、土地利用与规划方案</w:t>
        </w:r>
        <w:r>
          <w:tab/>
        </w:r>
        <w:r>
          <w:fldChar w:fldCharType="begin"/>
        </w:r>
        <w:r>
          <w:instrText xml:space="preserve"> PAGEREF _Toc18543 \h </w:instrText>
        </w:r>
        <w:r>
          <w:fldChar w:fldCharType="separate"/>
        </w:r>
        <w:r>
          <w:t>35</w:t>
        </w:r>
        <w:r>
          <w:fldChar w:fldCharType="end"/>
        </w:r>
      </w:hyperlink>
    </w:p>
    <w:p>
      <w:pPr>
        <w:pStyle w:val="TOC2"/>
        <w:tabs>
          <w:tab w:val="right" w:leader="dot" w:pos="8306"/>
        </w:tabs>
      </w:pPr>
      <w:hyperlink w:anchor="_Toc7354" w:history="1">
        <w:r>
          <w:rPr>
            <w:rFonts w:ascii="仿宋" w:eastAsia="仿宋" w:hAnsi="仿宋" w:cs="仿宋" w:hint="eastAsia"/>
            <w:lang w:eastAsia="zh-CN"/>
          </w:rPr>
          <w:t>(一)、项目用地情况分析</w:t>
        </w:r>
        <w:r>
          <w:tab/>
        </w:r>
        <w:r>
          <w:fldChar w:fldCharType="begin"/>
        </w:r>
        <w:r>
          <w:instrText xml:space="preserve"> PAGEREF _Toc7354 \h </w:instrText>
        </w:r>
        <w:r>
          <w:fldChar w:fldCharType="separate"/>
        </w:r>
        <w:r>
          <w:t>35</w:t>
        </w:r>
        <w:r>
          <w:fldChar w:fldCharType="end"/>
        </w:r>
      </w:hyperlink>
    </w:p>
    <w:p>
      <w:pPr>
        <w:pStyle w:val="TOC2"/>
        <w:tabs>
          <w:tab w:val="right" w:leader="dot" w:pos="8306"/>
        </w:tabs>
      </w:pPr>
      <w:hyperlink w:anchor="_Toc8320" w:history="1">
        <w:r>
          <w:rPr>
            <w:rFonts w:ascii="仿宋" w:eastAsia="仿宋" w:hAnsi="仿宋" w:cs="仿宋" w:hint="eastAsia"/>
            <w:lang w:eastAsia="zh-CN"/>
          </w:rPr>
          <w:t>(二)、土地利用规划方案</w:t>
        </w:r>
        <w:r>
          <w:tab/>
        </w:r>
        <w:r>
          <w:fldChar w:fldCharType="begin"/>
        </w:r>
        <w:r>
          <w:instrText xml:space="preserve"> PAGEREF _Toc8320 \h </w:instrText>
        </w:r>
        <w:r>
          <w:fldChar w:fldCharType="separate"/>
        </w:r>
        <w:r>
          <w:t>36</w:t>
        </w:r>
        <w:r>
          <w:fldChar w:fldCharType="end"/>
        </w:r>
      </w:hyperlink>
    </w:p>
    <w:p>
      <w:pPr>
        <w:pStyle w:val="TOC1"/>
        <w:tabs>
          <w:tab w:val="right" w:leader="dot" w:pos="8306"/>
        </w:tabs>
      </w:pPr>
      <w:hyperlink w:anchor="_Toc5737" w:history="1">
        <w:r>
          <w:rPr>
            <w:rFonts w:ascii="仿宋" w:eastAsia="仿宋" w:hAnsi="仿宋" w:cs="仿宋" w:hint="eastAsia"/>
            <w:lang w:eastAsia="zh-CN"/>
          </w:rPr>
          <w:t>八、经济效益与社会效益优化</w:t>
        </w:r>
        <w:r>
          <w:tab/>
        </w:r>
        <w:r>
          <w:fldChar w:fldCharType="begin"/>
        </w:r>
        <w:r>
          <w:instrText xml:space="preserve"> PAGEREF _Toc5737 \h </w:instrText>
        </w:r>
        <w:r>
          <w:fldChar w:fldCharType="separate"/>
        </w:r>
        <w:r>
          <w:t>37</w:t>
        </w:r>
        <w:r>
          <w:fldChar w:fldCharType="end"/>
        </w:r>
      </w:hyperlink>
    </w:p>
    <w:p>
      <w:pPr>
        <w:pStyle w:val="TOC2"/>
        <w:tabs>
          <w:tab w:val="right" w:leader="dot" w:pos="8306"/>
        </w:tabs>
      </w:pPr>
      <w:hyperlink w:anchor="_Toc26478" w:history="1">
        <w:r>
          <w:rPr>
            <w:rFonts w:ascii="仿宋" w:eastAsia="仿宋" w:hAnsi="仿宋" w:cs="仿宋" w:hint="eastAsia"/>
            <w:lang w:eastAsia="zh-CN"/>
          </w:rPr>
          <w:t>(一)、经济效益提升策略</w:t>
        </w:r>
        <w:r>
          <w:tab/>
        </w:r>
        <w:r>
          <w:fldChar w:fldCharType="begin"/>
        </w:r>
        <w:r>
          <w:instrText xml:space="preserve"> PAGEREF _Toc26478 \h </w:instrText>
        </w:r>
        <w:r>
          <w:fldChar w:fldCharType="separate"/>
        </w:r>
        <w:r>
          <w:t>37</w:t>
        </w:r>
        <w:r>
          <w:fldChar w:fldCharType="end"/>
        </w:r>
      </w:hyperlink>
    </w:p>
    <w:p>
      <w:pPr>
        <w:pStyle w:val="TOC2"/>
        <w:tabs>
          <w:tab w:val="right" w:leader="dot" w:pos="8306"/>
        </w:tabs>
      </w:pPr>
      <w:hyperlink w:anchor="_Toc30930" w:history="1">
        <w:r>
          <w:rPr>
            <w:rFonts w:ascii="仿宋" w:eastAsia="仿宋" w:hAnsi="仿宋" w:cs="仿宋" w:hint="eastAsia"/>
            <w:lang w:eastAsia="zh-CN"/>
          </w:rPr>
          <w:t>(二)、社会效益增强方案</w:t>
        </w:r>
        <w:r>
          <w:tab/>
        </w:r>
        <w:r>
          <w:fldChar w:fldCharType="begin"/>
        </w:r>
        <w:r>
          <w:instrText xml:space="preserve"> PAGEREF _Toc30930 \h </w:instrText>
        </w:r>
        <w:r>
          <w:fldChar w:fldCharType="separate"/>
        </w:r>
        <w:r>
          <w:t>38</w:t>
        </w:r>
        <w:r>
          <w:fldChar w:fldCharType="end"/>
        </w:r>
      </w:hyperlink>
    </w:p>
    <w:p>
      <w:pPr>
        <w:pStyle w:val="TOC1"/>
        <w:tabs>
          <w:tab w:val="right" w:leader="dot" w:pos="8306"/>
        </w:tabs>
      </w:pPr>
      <w:hyperlink w:anchor="_Toc8513" w:history="1">
        <w:r>
          <w:rPr>
            <w:rFonts w:ascii="仿宋" w:eastAsia="仿宋" w:hAnsi="仿宋" w:cs="仿宋" w:hint="eastAsia"/>
            <w:lang w:eastAsia="zh-CN"/>
          </w:rPr>
          <w:t>九、技术创新与产业升级</w:t>
        </w:r>
        <w:r>
          <w:tab/>
        </w:r>
        <w:r>
          <w:fldChar w:fldCharType="begin"/>
        </w:r>
        <w:r>
          <w:instrText xml:space="preserve"> PAGEREF _Toc8513 \h </w:instrText>
        </w:r>
        <w:r>
          <w:fldChar w:fldCharType="separate"/>
        </w:r>
        <w:r>
          <w:t>39</w:t>
        </w:r>
        <w:r>
          <w:fldChar w:fldCharType="end"/>
        </w:r>
      </w:hyperlink>
    </w:p>
    <w:p>
      <w:pPr>
        <w:pStyle w:val="TOC2"/>
        <w:tabs>
          <w:tab w:val="right" w:leader="dot" w:pos="8306"/>
        </w:tabs>
      </w:pPr>
      <w:hyperlink w:anchor="_Toc5203" w:history="1">
        <w:r>
          <w:rPr>
            <w:rFonts w:ascii="仿宋" w:eastAsia="仿宋" w:hAnsi="仿宋" w:cs="仿宋" w:hint="eastAsia"/>
            <w:lang w:eastAsia="zh-CN"/>
          </w:rPr>
          <w:t>(一)、技术创新方向与目标</w:t>
        </w:r>
        <w:r>
          <w:tab/>
        </w:r>
        <w:r>
          <w:fldChar w:fldCharType="begin"/>
        </w:r>
        <w:r>
          <w:instrText xml:space="preserve"> PAGEREF _Toc5203 \h </w:instrText>
        </w:r>
        <w:r>
          <w:fldChar w:fldCharType="separate"/>
        </w:r>
        <w:r>
          <w:t>39</w:t>
        </w:r>
        <w:r>
          <w:fldChar w:fldCharType="end"/>
        </w:r>
      </w:hyperlink>
    </w:p>
    <w:p>
      <w:pPr>
        <w:pStyle w:val="TOC2"/>
        <w:tabs>
          <w:tab w:val="right" w:leader="dot" w:pos="8306"/>
        </w:tabs>
      </w:pPr>
      <w:hyperlink w:anchor="_Toc12141" w:history="1">
        <w:r>
          <w:rPr>
            <w:rFonts w:ascii="仿宋" w:eastAsia="仿宋" w:hAnsi="仿宋" w:cs="仿宋" w:hint="eastAsia"/>
            <w:lang w:eastAsia="zh-CN"/>
          </w:rPr>
          <w:t>(二)、产业升级路径与措施</w:t>
        </w:r>
        <w:r>
          <w:tab/>
        </w:r>
        <w:r>
          <w:fldChar w:fldCharType="begin"/>
        </w:r>
        <w:r>
          <w:instrText xml:space="preserve"> PAGEREF _Toc12141 \h </w:instrText>
        </w:r>
        <w:r>
          <w:fldChar w:fldCharType="separate"/>
        </w:r>
        <w:r>
          <w:t>40</w:t>
        </w:r>
        <w:r>
          <w:fldChar w:fldCharType="end"/>
        </w:r>
      </w:hyperlink>
    </w:p>
    <w:p>
      <w:pPr>
        <w:pStyle w:val="TOC1"/>
        <w:tabs>
          <w:tab w:val="right" w:leader="dot" w:pos="8306"/>
        </w:tabs>
      </w:pPr>
      <w:hyperlink w:anchor="_Toc5342" w:history="1">
        <w:r>
          <w:rPr>
            <w:rFonts w:ascii="仿宋" w:eastAsia="仿宋" w:hAnsi="仿宋" w:cs="仿宋" w:hint="eastAsia"/>
            <w:lang w:eastAsia="zh-CN"/>
          </w:rPr>
          <w:t>十、项目实施与管理方案</w:t>
        </w:r>
        <w:r>
          <w:tab/>
        </w:r>
        <w:r>
          <w:fldChar w:fldCharType="begin"/>
        </w:r>
        <w:r>
          <w:instrText xml:space="preserve"> PAGEREF _Toc5342 \h </w:instrText>
        </w:r>
        <w:r>
          <w:fldChar w:fldCharType="separate"/>
        </w:r>
        <w:r>
          <w:t>41</w:t>
        </w:r>
        <w:r>
          <w:fldChar w:fldCharType="end"/>
        </w:r>
      </w:hyperlink>
    </w:p>
    <w:p>
      <w:pPr>
        <w:pStyle w:val="TOC2"/>
        <w:tabs>
          <w:tab w:val="right" w:leader="dot" w:pos="8306"/>
        </w:tabs>
      </w:pPr>
      <w:hyperlink w:anchor="_Toc17733" w:history="1">
        <w:r>
          <w:rPr>
            <w:rFonts w:ascii="仿宋" w:eastAsia="仿宋" w:hAnsi="仿宋" w:cs="仿宋" w:hint="eastAsia"/>
            <w:lang w:eastAsia="zh-CN"/>
          </w:rPr>
          <w:t>(一)、项目实施计划</w:t>
        </w:r>
        <w:r>
          <w:tab/>
        </w:r>
        <w:r>
          <w:fldChar w:fldCharType="begin"/>
        </w:r>
        <w:r>
          <w:instrText xml:space="preserve"> PAGEREF _Toc17733 \h </w:instrText>
        </w:r>
        <w:r>
          <w:fldChar w:fldCharType="separate"/>
        </w:r>
        <w:r>
          <w:t>41</w:t>
        </w:r>
        <w:r>
          <w:fldChar w:fldCharType="end"/>
        </w:r>
      </w:hyperlink>
    </w:p>
    <w:p>
      <w:pPr>
        <w:pStyle w:val="TOC2"/>
        <w:tabs>
          <w:tab w:val="right" w:leader="dot" w:pos="8306"/>
        </w:tabs>
      </w:pPr>
      <w:hyperlink w:anchor="_Toc17167" w:history="1">
        <w:r>
          <w:rPr>
            <w:rFonts w:ascii="仿宋" w:eastAsia="仿宋" w:hAnsi="仿宋" w:cs="仿宋" w:hint="eastAsia"/>
            <w:lang w:eastAsia="zh-CN"/>
          </w:rPr>
          <w:t>(二)、项目组织机构与职责</w:t>
        </w:r>
        <w:r>
          <w:tab/>
        </w:r>
        <w:r>
          <w:fldChar w:fldCharType="begin"/>
        </w:r>
        <w:r>
          <w:instrText xml:space="preserve"> PAGEREF _Toc17167 \h </w:instrText>
        </w:r>
        <w:r>
          <w:fldChar w:fldCharType="separate"/>
        </w:r>
        <w:r>
          <w:t>43</w:t>
        </w:r>
        <w:r>
          <w:fldChar w:fldCharType="end"/>
        </w:r>
      </w:hyperlink>
    </w:p>
    <w:p>
      <w:pPr>
        <w:pStyle w:val="TOC2"/>
        <w:tabs>
          <w:tab w:val="right" w:leader="dot" w:pos="8306"/>
        </w:tabs>
      </w:pPr>
      <w:hyperlink w:anchor="_Toc18721" w:history="1">
        <w:r>
          <w:rPr>
            <w:rFonts w:ascii="仿宋" w:eastAsia="仿宋" w:hAnsi="仿宋" w:cs="仿宋" w:hint="eastAsia"/>
            <w:lang w:eastAsia="zh-CN"/>
          </w:rPr>
          <w:t>(三)、项目管理与监控体系</w:t>
        </w:r>
        <w:r>
          <w:tab/>
        </w:r>
        <w:r>
          <w:fldChar w:fldCharType="begin"/>
        </w:r>
        <w:r>
          <w:instrText xml:space="preserve"> PAGEREF _Toc18721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516" w:history="1">
        <w:r>
          <w:rPr>
            <w:rFonts w:ascii="仿宋" w:eastAsia="仿宋" w:hAnsi="仿宋" w:cs="仿宋" w:hint="eastAsia"/>
            <w:lang w:eastAsia="zh-CN"/>
          </w:rPr>
          <w:t>十一、环境保护与治理方案</w:t>
        </w:r>
        <w:r>
          <w:tab/>
        </w:r>
        <w:r>
          <w:fldChar w:fldCharType="begin"/>
        </w:r>
        <w:r>
          <w:instrText xml:space="preserve"> PAGEREF _Toc29516 \h </w:instrText>
        </w:r>
        <w:r>
          <w:fldChar w:fldCharType="separate"/>
        </w:r>
        <w:r>
          <w:t>47</w:t>
        </w:r>
        <w:r>
          <w:fldChar w:fldCharType="end"/>
        </w:r>
      </w:hyperlink>
    </w:p>
    <w:p>
      <w:pPr>
        <w:pStyle w:val="TOC2"/>
        <w:tabs>
          <w:tab w:val="right" w:leader="dot" w:pos="8306"/>
        </w:tabs>
      </w:pPr>
      <w:hyperlink w:anchor="_Toc20371" w:history="1">
        <w:r>
          <w:rPr>
            <w:rFonts w:ascii="仿宋" w:eastAsia="仿宋" w:hAnsi="仿宋" w:cs="仿宋" w:hint="eastAsia"/>
            <w:lang w:eastAsia="zh-CN"/>
          </w:rPr>
          <w:t>(一)、项目环境影响评估</w:t>
        </w:r>
        <w:r>
          <w:tab/>
        </w:r>
        <w:r>
          <w:fldChar w:fldCharType="begin"/>
        </w:r>
        <w:r>
          <w:instrText xml:space="preserve"> PAGEREF _Toc20371 \h </w:instrText>
        </w:r>
        <w:r>
          <w:fldChar w:fldCharType="separate"/>
        </w:r>
        <w:r>
          <w:t>47</w:t>
        </w:r>
        <w:r>
          <w:fldChar w:fldCharType="end"/>
        </w:r>
      </w:hyperlink>
    </w:p>
    <w:p>
      <w:pPr>
        <w:pStyle w:val="TOC2"/>
        <w:tabs>
          <w:tab w:val="right" w:leader="dot" w:pos="8306"/>
        </w:tabs>
      </w:pPr>
      <w:hyperlink w:anchor="_Toc15004" w:history="1">
        <w:r>
          <w:rPr>
            <w:rFonts w:ascii="仿宋" w:eastAsia="仿宋" w:hAnsi="仿宋" w:cs="仿宋" w:hint="eastAsia"/>
            <w:lang w:eastAsia="zh-CN"/>
          </w:rPr>
          <w:t>(二)、环境保护措施与治理方案</w:t>
        </w:r>
        <w:r>
          <w:tab/>
        </w:r>
        <w:r>
          <w:fldChar w:fldCharType="begin"/>
        </w:r>
        <w:r>
          <w:instrText xml:space="preserve"> PAGEREF _Toc15004 \h </w:instrText>
        </w:r>
        <w:r>
          <w:fldChar w:fldCharType="separate"/>
        </w:r>
        <w:r>
          <w:t>47</w:t>
        </w:r>
        <w:r>
          <w:fldChar w:fldCharType="end"/>
        </w:r>
      </w:hyperlink>
    </w:p>
    <w:p>
      <w:pPr>
        <w:pStyle w:val="TOC1"/>
        <w:tabs>
          <w:tab w:val="right" w:leader="dot" w:pos="8306"/>
        </w:tabs>
      </w:pPr>
      <w:hyperlink w:anchor="_Toc2394" w:history="1">
        <w:r>
          <w:rPr>
            <w:rFonts w:ascii="仿宋" w:eastAsia="仿宋" w:hAnsi="仿宋" w:cs="仿宋" w:hint="eastAsia"/>
            <w:lang w:eastAsia="zh-CN"/>
          </w:rPr>
          <w:t>十二、环境保护与绿色发展</w:t>
        </w:r>
        <w:r>
          <w:tab/>
        </w:r>
        <w:r>
          <w:fldChar w:fldCharType="begin"/>
        </w:r>
        <w:r>
          <w:instrText xml:space="preserve"> PAGEREF _Toc2394 \h </w:instrText>
        </w:r>
        <w:r>
          <w:fldChar w:fldCharType="separate"/>
        </w:r>
        <w:r>
          <w:t>48</w:t>
        </w:r>
        <w:r>
          <w:fldChar w:fldCharType="end"/>
        </w:r>
      </w:hyperlink>
    </w:p>
    <w:p>
      <w:pPr>
        <w:pStyle w:val="TOC2"/>
        <w:tabs>
          <w:tab w:val="right" w:leader="dot" w:pos="8306"/>
        </w:tabs>
      </w:pPr>
      <w:hyperlink w:anchor="_Toc32582" w:history="1">
        <w:r>
          <w:rPr>
            <w:rFonts w:ascii="仿宋" w:eastAsia="仿宋" w:hAnsi="仿宋" w:cs="仿宋" w:hint="eastAsia"/>
            <w:lang w:eastAsia="zh-CN"/>
          </w:rPr>
          <w:t>(一)、环境保护措施</w:t>
        </w:r>
        <w:r>
          <w:tab/>
        </w:r>
        <w:r>
          <w:fldChar w:fldCharType="begin"/>
        </w:r>
        <w:r>
          <w:instrText xml:space="preserve"> PAGEREF _Toc32582 \h </w:instrText>
        </w:r>
        <w:r>
          <w:fldChar w:fldCharType="separate"/>
        </w:r>
        <w:r>
          <w:t>48</w:t>
        </w:r>
        <w:r>
          <w:fldChar w:fldCharType="end"/>
        </w:r>
      </w:hyperlink>
    </w:p>
    <w:p>
      <w:pPr>
        <w:pStyle w:val="TOC2"/>
        <w:tabs>
          <w:tab w:val="right" w:leader="dot" w:pos="8306"/>
        </w:tabs>
      </w:pPr>
      <w:hyperlink w:anchor="_Toc511" w:history="1">
        <w:r>
          <w:rPr>
            <w:rFonts w:ascii="仿宋" w:eastAsia="仿宋" w:hAnsi="仿宋" w:cs="仿宋" w:hint="eastAsia"/>
            <w:lang w:eastAsia="zh-CN"/>
          </w:rPr>
          <w:t>(二)、绿色发展与可持续发展策略</w:t>
        </w:r>
        <w:r>
          <w:tab/>
        </w:r>
        <w:r>
          <w:fldChar w:fldCharType="begin"/>
        </w:r>
        <w:r>
          <w:instrText xml:space="preserve"> PAGEREF _Toc511 \h </w:instrText>
        </w:r>
        <w:r>
          <w:fldChar w:fldCharType="separate"/>
        </w:r>
        <w:r>
          <w:t>50</w:t>
        </w:r>
        <w:r>
          <w:fldChar w:fldCharType="end"/>
        </w:r>
      </w:hyperlink>
    </w:p>
    <w:p>
      <w:pPr>
        <w:pStyle w:val="TOC1"/>
        <w:tabs>
          <w:tab w:val="right" w:leader="dot" w:pos="8306"/>
        </w:tabs>
      </w:pPr>
      <w:hyperlink w:anchor="_Toc27528" w:history="1">
        <w:r>
          <w:rPr>
            <w:rFonts w:ascii="仿宋" w:eastAsia="仿宋" w:hAnsi="仿宋" w:cs="仿宋" w:hint="eastAsia"/>
            <w:lang w:eastAsia="zh-CN"/>
          </w:rPr>
          <w:t>十三、产业协同与集群发展</w:t>
        </w:r>
        <w:r>
          <w:tab/>
        </w:r>
        <w:r>
          <w:fldChar w:fldCharType="begin"/>
        </w:r>
        <w:r>
          <w:instrText xml:space="preserve"> PAGEREF _Toc27528 \h </w:instrText>
        </w:r>
        <w:r>
          <w:fldChar w:fldCharType="separate"/>
        </w:r>
        <w:r>
          <w:t>51</w:t>
        </w:r>
        <w:r>
          <w:fldChar w:fldCharType="end"/>
        </w:r>
      </w:hyperlink>
    </w:p>
    <w:p>
      <w:pPr>
        <w:pStyle w:val="TOC2"/>
        <w:tabs>
          <w:tab w:val="right" w:leader="dot" w:pos="8306"/>
        </w:tabs>
      </w:pPr>
      <w:hyperlink w:anchor="_Toc15421" w:history="1">
        <w:r>
          <w:rPr>
            <w:rFonts w:ascii="仿宋" w:eastAsia="仿宋" w:hAnsi="仿宋" w:cs="仿宋" w:hint="eastAsia"/>
            <w:lang w:eastAsia="zh-CN"/>
          </w:rPr>
          <w:t>(一)、产业协同机制建设</w:t>
        </w:r>
        <w:r>
          <w:tab/>
        </w:r>
        <w:r>
          <w:fldChar w:fldCharType="begin"/>
        </w:r>
        <w:r>
          <w:instrText xml:space="preserve"> PAGEREF _Toc15421 \h </w:instrText>
        </w:r>
        <w:r>
          <w:fldChar w:fldCharType="separate"/>
        </w:r>
        <w:r>
          <w:t>51</w:t>
        </w:r>
        <w:r>
          <w:fldChar w:fldCharType="end"/>
        </w:r>
      </w:hyperlink>
    </w:p>
    <w:p>
      <w:pPr>
        <w:pStyle w:val="TOC2"/>
        <w:tabs>
          <w:tab w:val="right" w:leader="dot" w:pos="8306"/>
        </w:tabs>
      </w:pPr>
      <w:hyperlink w:anchor="_Toc15073" w:history="1">
        <w:r>
          <w:rPr>
            <w:rFonts w:ascii="仿宋" w:eastAsia="仿宋" w:hAnsi="仿宋" w:cs="仿宋" w:hint="eastAsia"/>
            <w:lang w:eastAsia="zh-CN"/>
          </w:rPr>
          <w:t>(二)、产业集群培育与发展</w:t>
        </w:r>
        <w:r>
          <w:tab/>
        </w:r>
        <w:r>
          <w:fldChar w:fldCharType="begin"/>
        </w:r>
        <w:r>
          <w:instrText xml:space="preserve"> PAGEREF _Toc15073 \h </w:instrText>
        </w:r>
        <w:r>
          <w:fldChar w:fldCharType="separate"/>
        </w:r>
        <w:r>
          <w:t>52</w:t>
        </w:r>
        <w:r>
          <w:fldChar w:fldCharType="end"/>
        </w:r>
      </w:hyperlink>
    </w:p>
    <w:p>
      <w:pPr>
        <w:pStyle w:val="TOC1"/>
        <w:tabs>
          <w:tab w:val="right" w:leader="dot" w:pos="8306"/>
        </w:tabs>
      </w:pPr>
      <w:hyperlink w:anchor="_Toc25239" w:history="1">
        <w:r>
          <w:rPr>
            <w:rFonts w:ascii="仿宋" w:eastAsia="仿宋" w:hAnsi="仿宋" w:cs="仿宋" w:hint="eastAsia"/>
            <w:lang w:eastAsia="zh-CN"/>
          </w:rPr>
          <w:t>十四、合作与交流机制建立</w:t>
        </w:r>
        <w:r>
          <w:tab/>
        </w:r>
        <w:r>
          <w:fldChar w:fldCharType="begin"/>
        </w:r>
        <w:r>
          <w:instrText xml:space="preserve"> PAGEREF _Toc25239 \h </w:instrText>
        </w:r>
        <w:r>
          <w:fldChar w:fldCharType="separate"/>
        </w:r>
        <w:r>
          <w:t>53</w:t>
        </w:r>
        <w:r>
          <w:fldChar w:fldCharType="end"/>
        </w:r>
      </w:hyperlink>
    </w:p>
    <w:p>
      <w:pPr>
        <w:pStyle w:val="TOC2"/>
        <w:tabs>
          <w:tab w:val="right" w:leader="dot" w:pos="8306"/>
        </w:tabs>
      </w:pPr>
      <w:hyperlink w:anchor="_Toc24257" w:history="1">
        <w:r>
          <w:rPr>
            <w:rFonts w:ascii="仿宋" w:eastAsia="仿宋" w:hAnsi="仿宋" w:cs="仿宋" w:hint="eastAsia"/>
            <w:lang w:eastAsia="zh-CN"/>
          </w:rPr>
          <w:t>(一)、合作伙伴选择与合作方式</w:t>
        </w:r>
        <w:r>
          <w:tab/>
        </w:r>
        <w:r>
          <w:fldChar w:fldCharType="begin"/>
        </w:r>
        <w:r>
          <w:instrText xml:space="preserve"> PAGEREF _Toc24257 \h </w:instrText>
        </w:r>
        <w:r>
          <w:fldChar w:fldCharType="separate"/>
        </w:r>
        <w:r>
          <w:t>53</w:t>
        </w:r>
        <w:r>
          <w:fldChar w:fldCharType="end"/>
        </w:r>
      </w:hyperlink>
    </w:p>
    <w:p>
      <w:pPr>
        <w:pStyle w:val="TOC2"/>
        <w:tabs>
          <w:tab w:val="right" w:leader="dot" w:pos="8306"/>
        </w:tabs>
      </w:pPr>
      <w:hyperlink w:anchor="_Toc13780" w:history="1">
        <w:r>
          <w:rPr>
            <w:rFonts w:ascii="仿宋" w:eastAsia="仿宋" w:hAnsi="仿宋" w:cs="仿宋" w:hint="eastAsia"/>
            <w:lang w:eastAsia="zh-CN"/>
          </w:rPr>
          <w:t>(二)、交流与合作平台搭建</w:t>
        </w:r>
        <w:r>
          <w:tab/>
        </w:r>
        <w:r>
          <w:fldChar w:fldCharType="begin"/>
        </w:r>
        <w:r>
          <w:instrText xml:space="preserve"> PAGEREF _Toc13780 \h </w:instrText>
        </w:r>
        <w:r>
          <w:fldChar w:fldCharType="separate"/>
        </w:r>
        <w:r>
          <w:t>55</w:t>
        </w:r>
        <w:r>
          <w:fldChar w:fldCharType="end"/>
        </w:r>
      </w:hyperlink>
    </w:p>
    <w:p>
      <w:pPr>
        <w:pStyle w:val="TOC1"/>
        <w:tabs>
          <w:tab w:val="right" w:leader="dot" w:pos="8306"/>
        </w:tabs>
      </w:pPr>
      <w:hyperlink w:anchor="_Toc7576" w:history="1">
        <w:r>
          <w:rPr>
            <w:rFonts w:ascii="仿宋" w:eastAsia="仿宋" w:hAnsi="仿宋" w:cs="仿宋" w:hint="eastAsia"/>
            <w:lang w:eastAsia="zh-CN"/>
          </w:rPr>
          <w:t>十五、法律法规与政策遵循</w:t>
        </w:r>
        <w:r>
          <w:tab/>
        </w:r>
        <w:r>
          <w:fldChar w:fldCharType="begin"/>
        </w:r>
        <w:r>
          <w:instrText xml:space="preserve"> PAGEREF _Toc7576 \h </w:instrText>
        </w:r>
        <w:r>
          <w:fldChar w:fldCharType="separate"/>
        </w:r>
        <w:r>
          <w:t>56</w:t>
        </w:r>
        <w:r>
          <w:fldChar w:fldCharType="end"/>
        </w:r>
      </w:hyperlink>
    </w:p>
    <w:p>
      <w:pPr>
        <w:pStyle w:val="TOC2"/>
        <w:tabs>
          <w:tab w:val="right" w:leader="dot" w:pos="8306"/>
        </w:tabs>
      </w:pPr>
      <w:hyperlink w:anchor="_Toc28734" w:history="1">
        <w:r>
          <w:rPr>
            <w:rFonts w:ascii="仿宋" w:eastAsia="仿宋" w:hAnsi="仿宋" w:cs="仿宋" w:hint="eastAsia"/>
            <w:lang w:eastAsia="zh-CN"/>
          </w:rPr>
          <w:t>(一)、法律法规遵守</w:t>
        </w:r>
        <w:r>
          <w:tab/>
        </w:r>
        <w:r>
          <w:fldChar w:fldCharType="begin"/>
        </w:r>
        <w:r>
          <w:instrText xml:space="preserve"> PAGEREF _Toc28734 \h </w:instrText>
        </w:r>
        <w:r>
          <w:fldChar w:fldCharType="separate"/>
        </w:r>
        <w:r>
          <w:t>56</w:t>
        </w:r>
        <w:r>
          <w:fldChar w:fldCharType="end"/>
        </w:r>
      </w:hyperlink>
    </w:p>
    <w:p>
      <w:pPr>
        <w:pStyle w:val="TOC2"/>
        <w:tabs>
          <w:tab w:val="right" w:leader="dot" w:pos="8306"/>
        </w:tabs>
      </w:pPr>
      <w:hyperlink w:anchor="_Toc10152" w:history="1">
        <w:r>
          <w:rPr>
            <w:rFonts w:ascii="仿宋" w:eastAsia="仿宋" w:hAnsi="仿宋" w:cs="仿宋" w:hint="eastAsia"/>
            <w:lang w:eastAsia="zh-CN"/>
          </w:rPr>
          <w:t>(二)、政策导向与利用</w:t>
        </w:r>
        <w:r>
          <w:tab/>
        </w:r>
        <w:r>
          <w:fldChar w:fldCharType="begin"/>
        </w:r>
        <w:r>
          <w:instrText xml:space="preserve"> PAGEREF _Toc10152 \h </w:instrText>
        </w:r>
        <w:r>
          <w:fldChar w:fldCharType="separate"/>
        </w:r>
        <w:r>
          <w:t>57</w:t>
        </w:r>
        <w:r>
          <w:fldChar w:fldCharType="end"/>
        </w:r>
      </w:hyperlink>
    </w:p>
    <w:p>
      <w:pPr>
        <w:pStyle w:val="TOC1"/>
        <w:tabs>
          <w:tab w:val="right" w:leader="dot" w:pos="8306"/>
        </w:tabs>
      </w:pPr>
      <w:hyperlink w:anchor="_Toc19402" w:history="1">
        <w:r>
          <w:rPr>
            <w:rFonts w:ascii="仿宋" w:eastAsia="仿宋" w:hAnsi="仿宋" w:cs="仿宋" w:hint="eastAsia"/>
            <w:lang w:eastAsia="zh-CN"/>
          </w:rPr>
          <w:t>十六、质量管理与控制</w:t>
        </w:r>
        <w:r>
          <w:tab/>
        </w:r>
        <w:r>
          <w:fldChar w:fldCharType="begin"/>
        </w:r>
        <w:r>
          <w:instrText xml:space="preserve"> PAGEREF _Toc19402 \h </w:instrText>
        </w:r>
        <w:r>
          <w:fldChar w:fldCharType="separate"/>
        </w:r>
        <w:r>
          <w:t>58</w:t>
        </w:r>
        <w:r>
          <w:fldChar w:fldCharType="end"/>
        </w:r>
      </w:hyperlink>
    </w:p>
    <w:p>
      <w:pPr>
        <w:pStyle w:val="TOC2"/>
        <w:tabs>
          <w:tab w:val="right" w:leader="dot" w:pos="8306"/>
        </w:tabs>
      </w:pPr>
      <w:hyperlink w:anchor="_Toc14074" w:history="1">
        <w:r>
          <w:rPr>
            <w:rFonts w:ascii="仿宋" w:eastAsia="仿宋" w:hAnsi="仿宋" w:cs="仿宋" w:hint="eastAsia"/>
            <w:lang w:eastAsia="zh-CN"/>
          </w:rPr>
          <w:t>(一)、质量管理体系建设</w:t>
        </w:r>
        <w:r>
          <w:tab/>
        </w:r>
        <w:r>
          <w:fldChar w:fldCharType="begin"/>
        </w:r>
        <w:r>
          <w:instrText xml:space="preserve"> PAGEREF _Toc14074 \h </w:instrText>
        </w:r>
        <w:r>
          <w:fldChar w:fldCharType="separate"/>
        </w:r>
        <w:r>
          <w:t>58</w:t>
        </w:r>
        <w:r>
          <w:fldChar w:fldCharType="end"/>
        </w:r>
      </w:hyperlink>
    </w:p>
    <w:p>
      <w:pPr>
        <w:pStyle w:val="TOC2"/>
        <w:tabs>
          <w:tab w:val="right" w:leader="dot" w:pos="8306"/>
        </w:tabs>
      </w:pPr>
      <w:hyperlink w:anchor="_Toc2711" w:history="1">
        <w:r>
          <w:rPr>
            <w:rFonts w:ascii="仿宋" w:eastAsia="仿宋" w:hAnsi="仿宋" w:cs="仿宋" w:hint="eastAsia"/>
            <w:lang w:eastAsia="zh-CN"/>
          </w:rPr>
          <w:t>(二)、质量控制措施</w:t>
        </w:r>
        <w:r>
          <w:tab/>
        </w:r>
        <w:r>
          <w:fldChar w:fldCharType="begin"/>
        </w:r>
        <w:r>
          <w:instrText xml:space="preserve"> PAGEREF _Toc2711 \h </w:instrText>
        </w:r>
        <w:r>
          <w:fldChar w:fldCharType="separate"/>
        </w:r>
        <w:r>
          <w:t>60</w:t>
        </w:r>
        <w:r>
          <w:fldChar w:fldCharType="end"/>
        </w:r>
      </w:hyperlink>
    </w:p>
    <w:p>
      <w:pPr>
        <w:pStyle w:val="TOC1"/>
        <w:tabs>
          <w:tab w:val="right" w:leader="dot" w:pos="8306"/>
        </w:tabs>
      </w:pPr>
      <w:hyperlink w:anchor="_Toc15463" w:history="1">
        <w:r>
          <w:rPr>
            <w:rFonts w:ascii="仿宋" w:eastAsia="仿宋" w:hAnsi="仿宋" w:cs="仿宋" w:hint="eastAsia"/>
            <w:lang w:eastAsia="zh-CN"/>
          </w:rPr>
          <w:t>十七、人力资源管理与开发</w:t>
        </w:r>
        <w:r>
          <w:tab/>
        </w:r>
        <w:r>
          <w:fldChar w:fldCharType="begin"/>
        </w:r>
        <w:r>
          <w:instrText xml:space="preserve"> PAGEREF _Toc15463 \h </w:instrText>
        </w:r>
        <w:r>
          <w:fldChar w:fldCharType="separate"/>
        </w:r>
        <w:r>
          <w:t>61</w:t>
        </w:r>
        <w:r>
          <w:fldChar w:fldCharType="end"/>
        </w:r>
      </w:hyperlink>
    </w:p>
    <w:p>
      <w:pPr>
        <w:pStyle w:val="TOC2"/>
        <w:tabs>
          <w:tab w:val="right" w:leader="dot" w:pos="8306"/>
        </w:tabs>
      </w:pPr>
      <w:hyperlink w:anchor="_Toc7279" w:history="1">
        <w:r>
          <w:rPr>
            <w:rFonts w:ascii="仿宋" w:eastAsia="仿宋" w:hAnsi="仿宋" w:cs="仿宋" w:hint="eastAsia"/>
            <w:lang w:eastAsia="zh-CN"/>
          </w:rPr>
          <w:t>(一)、人力资源规划</w:t>
        </w:r>
        <w:r>
          <w:tab/>
        </w:r>
        <w:r>
          <w:fldChar w:fldCharType="begin"/>
        </w:r>
        <w:r>
          <w:instrText xml:space="preserve"> PAGEREF _Toc7279 \h </w:instrText>
        </w:r>
        <w:r>
          <w:fldChar w:fldCharType="separate"/>
        </w:r>
        <w:r>
          <w:t>61</w:t>
        </w:r>
        <w:r>
          <w:fldChar w:fldCharType="end"/>
        </w:r>
      </w:hyperlink>
    </w:p>
    <w:p>
      <w:pPr>
        <w:pStyle w:val="TOC2"/>
        <w:tabs>
          <w:tab w:val="right" w:leader="dot" w:pos="8306"/>
        </w:tabs>
      </w:pPr>
      <w:hyperlink w:anchor="_Toc27039" w:history="1">
        <w:r>
          <w:rPr>
            <w:rFonts w:ascii="仿宋" w:eastAsia="仿宋" w:hAnsi="仿宋" w:cs="仿宋" w:hint="eastAsia"/>
            <w:lang w:eastAsia="zh-CN"/>
          </w:rPr>
          <w:t>(二)、人力资源开发与培训</w:t>
        </w:r>
        <w:r>
          <w:tab/>
        </w:r>
        <w:r>
          <w:fldChar w:fldCharType="begin"/>
        </w:r>
        <w:r>
          <w:instrText xml:space="preserve"> PAGEREF _Toc27039 \h </w:instrText>
        </w:r>
        <w:r>
          <w:fldChar w:fldCharType="separate"/>
        </w:r>
        <w:r>
          <w:t>62</w:t>
        </w:r>
        <w:r>
          <w:fldChar w:fldCharType="end"/>
        </w:r>
      </w:hyperlink>
    </w:p>
    <w:p>
      <w:pPr>
        <w:pStyle w:val="TOC1"/>
        <w:tabs>
          <w:tab w:val="right" w:leader="dot" w:pos="8306"/>
        </w:tabs>
      </w:pPr>
      <w:hyperlink w:anchor="_Toc4389" w:history="1">
        <w:r>
          <w:rPr>
            <w:rFonts w:ascii="仿宋" w:eastAsia="仿宋" w:hAnsi="仿宋" w:cs="仿宋" w:hint="eastAsia"/>
            <w:lang w:eastAsia="zh-CN"/>
          </w:rPr>
          <w:t>十八、设施与设备管理</w:t>
        </w:r>
        <w:r>
          <w:tab/>
        </w:r>
        <w:r>
          <w:fldChar w:fldCharType="begin"/>
        </w:r>
        <w:r>
          <w:instrText xml:space="preserve"> PAGEREF _Toc4389 \h </w:instrText>
        </w:r>
        <w:r>
          <w:fldChar w:fldCharType="separate"/>
        </w:r>
        <w:r>
          <w:t>65</w:t>
        </w:r>
        <w:r>
          <w:fldChar w:fldCharType="end"/>
        </w:r>
      </w:hyperlink>
    </w:p>
    <w:p>
      <w:pPr>
        <w:pStyle w:val="TOC2"/>
        <w:tabs>
          <w:tab w:val="right" w:leader="dot" w:pos="8306"/>
        </w:tabs>
      </w:pPr>
      <w:hyperlink w:anchor="_Toc10372" w:history="1">
        <w:r>
          <w:rPr>
            <w:rFonts w:ascii="仿宋" w:eastAsia="仿宋" w:hAnsi="仿宋" w:cs="仿宋" w:hint="eastAsia"/>
            <w:lang w:eastAsia="zh-CN"/>
          </w:rPr>
          <w:t>(一)、设施规划与配置</w:t>
        </w:r>
        <w:r>
          <w:tab/>
        </w:r>
        <w:r>
          <w:fldChar w:fldCharType="begin"/>
        </w:r>
        <w:r>
          <w:instrText xml:space="preserve"> PAGEREF _Toc10372 \h </w:instrText>
        </w:r>
        <w:r>
          <w:fldChar w:fldCharType="separate"/>
        </w:r>
        <w:r>
          <w:t>65</w:t>
        </w:r>
        <w:r>
          <w:fldChar w:fldCharType="end"/>
        </w:r>
      </w:hyperlink>
    </w:p>
    <w:p>
      <w:pPr>
        <w:pStyle w:val="TOC2"/>
        <w:tabs>
          <w:tab w:val="right" w:leader="dot" w:pos="8306"/>
        </w:tabs>
      </w:pPr>
      <w:hyperlink w:anchor="_Toc18178" w:history="1">
        <w:r>
          <w:rPr>
            <w:rFonts w:ascii="仿宋" w:eastAsia="仿宋" w:hAnsi="仿宋" w:cs="仿宋" w:hint="eastAsia"/>
            <w:lang w:eastAsia="zh-CN"/>
          </w:rPr>
          <w:t>(二)、设备采购与维护管理</w:t>
        </w:r>
        <w:r>
          <w:tab/>
        </w:r>
        <w:r>
          <w:fldChar w:fldCharType="begin"/>
        </w:r>
        <w:r>
          <w:instrText xml:space="preserve"> PAGEREF _Toc18178 \h </w:instrText>
        </w:r>
        <w:r>
          <w:fldChar w:fldCharType="separate"/>
        </w:r>
        <w:r>
          <w:t>66</w:t>
        </w:r>
        <w:r>
          <w:fldChar w:fldCharType="end"/>
        </w:r>
      </w:hyperlink>
    </w:p>
    <w:p>
      <w:pPr>
        <w:pStyle w:val="TOC2"/>
        <w:tabs>
          <w:tab w:val="right" w:leader="dot" w:pos="8306"/>
        </w:tabs>
      </w:pPr>
      <w:hyperlink w:anchor="_Toc21088" w:history="1">
        <w:r>
          <w:rPr>
            <w:rFonts w:ascii="仿宋" w:eastAsia="仿宋" w:hAnsi="仿宋" w:cs="仿宋" w:hint="eastAsia"/>
            <w:lang w:eastAsia="zh-CN"/>
          </w:rPr>
          <w:t>(三)、设施设备升级策略</w:t>
        </w:r>
        <w:r>
          <w:tab/>
        </w:r>
        <w:r>
          <w:fldChar w:fldCharType="begin"/>
        </w:r>
        <w:r>
          <w:instrText xml:space="preserve"> PAGEREF _Toc21088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73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380"/>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6695"/>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7425"/>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31156"/>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2050"/>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6534"/>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健康医疗大数据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健康医疗大数据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健康医疗大数据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健康医疗大数据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13234"/>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健康医疗大数据项目的必要性在当前经济和社会背景下表现得尤为重要，其对市场需求的满足、技术创新的推动、社会经济发展的促进以及环境可持续性的提高，共同构成了项目建设的核心价值和必要性。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健康医疗大数据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健康医疗大数据项目在其专注的领域内，特别是在人工智能和数据科学方面，有望推动显著的技术革新。项目的研发活动不仅有望孕育出改变行业运作方式的新技术，还可能在长远中影响整个技术生态系统。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健康医疗大数据项目还致力于提升当地居民的技能和就业能力，通过与当地教育机构合作提供培训和教育机会，从而提高社区整体的生活水平和社会福祉。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健康医疗大数据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11519"/>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健康医疗大数据项目的建设和发展得益于一系列有利条件，这些条件涵盖了技术优势、市场潜力、政策支持、人力资源、基础设施以及投资和合作伙伴的支持，共同构成了项目成功的坚实基础。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健康医疗大数据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健康医疗大数据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11350"/>
      <w:r>
        <w:rPr>
          <w:rFonts w:ascii="仿宋" w:eastAsia="仿宋" w:hAnsi="仿宋" w:cs="仿宋" w:hint="eastAsia"/>
          <w:sz w:val="28"/>
          <w:lang w:eastAsia="zh-CN"/>
        </w:rPr>
        <w:t>三、社会影响分析</w:t>
      </w:r>
      <w:bookmarkEnd w:id="10"/>
    </w:p>
    <w:p>
      <w:pPr>
        <w:pStyle w:val="Heading2"/>
        <w:rPr>
          <w:rFonts w:ascii="仿宋" w:eastAsia="仿宋" w:hAnsi="仿宋" w:cs="仿宋" w:hint="eastAsia"/>
          <w:lang w:eastAsia="zh-CN"/>
        </w:rPr>
      </w:pPr>
      <w:bookmarkStart w:id="11" w:name="_Toc25738"/>
      <w:r>
        <w:rPr>
          <w:rFonts w:ascii="仿宋" w:eastAsia="仿宋" w:hAnsi="仿宋" w:cs="仿宋" w:hint="eastAsia"/>
          <w:lang w:eastAsia="zh-CN"/>
        </w:rPr>
        <w:t>(一)、社会影响效果分析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医疗大数据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健康医疗大数据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健康医疗大数据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医疗大数据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健康医疗大数据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健康医疗大数据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健康医疗大数据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医疗大数据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健康医疗大数据项目的社会影响是全面而深远的。从提供就业机会和提升公共服务，到促进社会结构和劳动市场的多元化，再到推动社会责任和伦理标准的提高，项目对于提升社区的经济、文化和社会福祉有着重要作用。通过这些正面影响，健康医疗大数据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29045"/>
      <w:r>
        <w:rPr>
          <w:rFonts w:ascii="仿宋" w:eastAsia="仿宋" w:hAnsi="仿宋" w:cs="仿宋" w:hint="eastAsia"/>
          <w:sz w:val="28"/>
          <w:lang w:eastAsia="zh-CN"/>
        </w:rPr>
        <w:t>(二)、社会适应性分析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https://d.book118.com/615333104003011130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健康医疗大数据项目构思建设方案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健康医疗大数据项目构思建设方案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健康医疗大数据项目构思建设方案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健康医疗大数据项目构思建设方案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健康医疗大数据项目构思建设方案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健康医疗大数据项目构思建设方案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健康医疗大数据项目构思建设方案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健康医疗大数据项目构思建设方案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健康医疗大数据项目构思建设方案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健康医疗大数据项目构思建设方案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健康医疗大数据项目构思建设方案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健康医疗大数据项目构思建设方案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A350B1B"/>
    <w:rsid w:val="0A350B1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153331040030111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2024-03-14T13:25:00Z</dcterms:created>
  <dcterms:modified xsi:type="dcterms:W3CDTF">2024-03-14T13:26:00Z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C2B40241D1EC48259B7188BBA0CCAF97_11</vt:lpwstr>
  </property>
  <property fmtid="{D5CDD505-2E9C-101B-9397-08002B2CF9AE}" pid="3" name="KSOProductBuildVer">
    <vt:lpwstr>2052-12.1.0.16250</vt:lpwstr>
  </property>
</Properties>
</file>