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热电阻项目计划设计方案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0" w:history="1">
        <w:r>
          <w:rPr>
            <w:rFonts w:ascii="仿宋" w:eastAsia="仿宋" w:hAnsi="仿宋" w:cs="仿宋" w:hint="eastAsia"/>
            <w:lang w:eastAsia="zh-CN"/>
          </w:rPr>
          <w:t>序言</w:t>
        </w:r>
        <w:r>
          <w:tab/>
        </w:r>
        <w:r>
          <w:fldChar w:fldCharType="begin"/>
        </w:r>
        <w:r>
          <w:instrText xml:space="preserve"> PAGEREF _Toc3580 \h </w:instrText>
        </w:r>
        <w:r>
          <w:fldChar w:fldCharType="separate"/>
        </w:r>
        <w:r>
          <w:t>3</w:t>
        </w:r>
        <w:r>
          <w:fldChar w:fldCharType="end"/>
        </w:r>
      </w:hyperlink>
    </w:p>
    <w:p>
      <w:pPr>
        <w:pStyle w:val="TOC1"/>
        <w:tabs>
          <w:tab w:val="right" w:leader="dot" w:pos="8306"/>
        </w:tabs>
      </w:pPr>
      <w:hyperlink w:anchor="_Toc22536" w:history="1">
        <w:r>
          <w:rPr>
            <w:rFonts w:ascii="仿宋" w:eastAsia="仿宋" w:hAnsi="仿宋" w:cs="仿宋" w:hint="eastAsia"/>
            <w:lang w:eastAsia="zh-CN"/>
          </w:rPr>
          <w:t>一、产品规划分析</w:t>
        </w:r>
        <w:r>
          <w:tab/>
        </w:r>
        <w:r>
          <w:fldChar w:fldCharType="begin"/>
        </w:r>
        <w:r>
          <w:instrText xml:space="preserve"> PAGEREF _Toc22536 \h </w:instrText>
        </w:r>
        <w:r>
          <w:fldChar w:fldCharType="separate"/>
        </w:r>
        <w:r>
          <w:t>3</w:t>
        </w:r>
        <w:r>
          <w:fldChar w:fldCharType="end"/>
        </w:r>
      </w:hyperlink>
    </w:p>
    <w:p>
      <w:pPr>
        <w:pStyle w:val="TOC2"/>
        <w:tabs>
          <w:tab w:val="right" w:leader="dot" w:pos="8306"/>
        </w:tabs>
      </w:pPr>
      <w:hyperlink w:anchor="_Toc23576" w:history="1">
        <w:r>
          <w:rPr>
            <w:rFonts w:ascii="仿宋" w:eastAsia="仿宋" w:hAnsi="仿宋" w:cs="仿宋" w:hint="eastAsia"/>
            <w:lang w:eastAsia="zh-CN"/>
          </w:rPr>
          <w:t>(一)、产品规划</w:t>
        </w:r>
        <w:r>
          <w:tab/>
        </w:r>
        <w:r>
          <w:fldChar w:fldCharType="begin"/>
        </w:r>
        <w:r>
          <w:instrText xml:space="preserve"> PAGEREF _Toc23576 \h </w:instrText>
        </w:r>
        <w:r>
          <w:fldChar w:fldCharType="separate"/>
        </w:r>
        <w:r>
          <w:t>3</w:t>
        </w:r>
        <w:r>
          <w:fldChar w:fldCharType="end"/>
        </w:r>
      </w:hyperlink>
    </w:p>
    <w:p>
      <w:pPr>
        <w:pStyle w:val="TOC2"/>
        <w:tabs>
          <w:tab w:val="right" w:leader="dot" w:pos="8306"/>
        </w:tabs>
      </w:pPr>
      <w:hyperlink w:anchor="_Toc26364" w:history="1">
        <w:r>
          <w:rPr>
            <w:rFonts w:ascii="仿宋" w:eastAsia="仿宋" w:hAnsi="仿宋" w:cs="仿宋" w:hint="eastAsia"/>
            <w:lang w:eastAsia="zh-CN"/>
          </w:rPr>
          <w:t>(二)、建设规模</w:t>
        </w:r>
        <w:r>
          <w:tab/>
        </w:r>
        <w:r>
          <w:fldChar w:fldCharType="begin"/>
        </w:r>
        <w:r>
          <w:instrText xml:space="preserve"> PAGEREF _Toc26364 \h </w:instrText>
        </w:r>
        <w:r>
          <w:fldChar w:fldCharType="separate"/>
        </w:r>
        <w:r>
          <w:t>4</w:t>
        </w:r>
        <w:r>
          <w:fldChar w:fldCharType="end"/>
        </w:r>
      </w:hyperlink>
    </w:p>
    <w:p>
      <w:pPr>
        <w:pStyle w:val="TOC1"/>
        <w:tabs>
          <w:tab w:val="right" w:leader="dot" w:pos="8306"/>
        </w:tabs>
      </w:pPr>
      <w:hyperlink w:anchor="_Toc2050" w:history="1">
        <w:r>
          <w:rPr>
            <w:rFonts w:ascii="仿宋" w:eastAsia="仿宋" w:hAnsi="仿宋" w:cs="仿宋" w:hint="eastAsia"/>
            <w:lang w:eastAsia="zh-CN"/>
          </w:rPr>
          <w:t>二、热电阻项目建设单位说明</w:t>
        </w:r>
        <w:r>
          <w:tab/>
        </w:r>
        <w:r>
          <w:fldChar w:fldCharType="begin"/>
        </w:r>
        <w:r>
          <w:instrText xml:space="preserve"> PAGEREF _Toc2050 \h </w:instrText>
        </w:r>
        <w:r>
          <w:fldChar w:fldCharType="separate"/>
        </w:r>
        <w:r>
          <w:t>5</w:t>
        </w:r>
        <w:r>
          <w:fldChar w:fldCharType="end"/>
        </w:r>
      </w:hyperlink>
    </w:p>
    <w:p>
      <w:pPr>
        <w:pStyle w:val="TOC2"/>
        <w:tabs>
          <w:tab w:val="right" w:leader="dot" w:pos="8306"/>
        </w:tabs>
      </w:pPr>
      <w:hyperlink w:anchor="_Toc2829" w:history="1">
        <w:r>
          <w:rPr>
            <w:rFonts w:ascii="仿宋" w:eastAsia="仿宋" w:hAnsi="仿宋" w:cs="仿宋" w:hint="eastAsia"/>
            <w:lang w:eastAsia="zh-CN"/>
          </w:rPr>
          <w:t>(一)、热电阻项目承办单位基本情况</w:t>
        </w:r>
        <w:r>
          <w:tab/>
        </w:r>
        <w:r>
          <w:fldChar w:fldCharType="begin"/>
        </w:r>
        <w:r>
          <w:instrText xml:space="preserve"> PAGEREF _Toc2829 \h </w:instrText>
        </w:r>
        <w:r>
          <w:fldChar w:fldCharType="separate"/>
        </w:r>
        <w:r>
          <w:t>5</w:t>
        </w:r>
        <w:r>
          <w:fldChar w:fldCharType="end"/>
        </w:r>
      </w:hyperlink>
    </w:p>
    <w:p>
      <w:pPr>
        <w:pStyle w:val="TOC2"/>
        <w:tabs>
          <w:tab w:val="right" w:leader="dot" w:pos="8306"/>
        </w:tabs>
      </w:pPr>
      <w:hyperlink w:anchor="_Toc3588" w:history="1">
        <w:r>
          <w:rPr>
            <w:rFonts w:ascii="仿宋" w:eastAsia="仿宋" w:hAnsi="仿宋" w:cs="仿宋" w:hint="eastAsia"/>
            <w:lang w:eastAsia="zh-CN"/>
          </w:rPr>
          <w:t>(二)、公司经济效益分析</w:t>
        </w:r>
        <w:r>
          <w:tab/>
        </w:r>
        <w:r>
          <w:fldChar w:fldCharType="begin"/>
        </w:r>
        <w:r>
          <w:instrText xml:space="preserve"> PAGEREF _Toc3588 \h </w:instrText>
        </w:r>
        <w:r>
          <w:fldChar w:fldCharType="separate"/>
        </w:r>
        <w:r>
          <w:t>5</w:t>
        </w:r>
        <w:r>
          <w:fldChar w:fldCharType="end"/>
        </w:r>
      </w:hyperlink>
    </w:p>
    <w:p>
      <w:pPr>
        <w:pStyle w:val="TOC1"/>
        <w:tabs>
          <w:tab w:val="right" w:leader="dot" w:pos="8306"/>
        </w:tabs>
      </w:pPr>
      <w:hyperlink w:anchor="_Toc25987" w:history="1">
        <w:r>
          <w:rPr>
            <w:rFonts w:ascii="仿宋" w:eastAsia="仿宋" w:hAnsi="仿宋" w:cs="仿宋" w:hint="eastAsia"/>
            <w:lang w:eastAsia="zh-CN"/>
          </w:rPr>
          <w:t>三、热电阻项目文档管理</w:t>
        </w:r>
        <w:r>
          <w:tab/>
        </w:r>
        <w:r>
          <w:fldChar w:fldCharType="begin"/>
        </w:r>
        <w:r>
          <w:instrText xml:space="preserve"> PAGEREF _Toc25987 \h </w:instrText>
        </w:r>
        <w:r>
          <w:fldChar w:fldCharType="separate"/>
        </w:r>
        <w:r>
          <w:t>6</w:t>
        </w:r>
        <w:r>
          <w:fldChar w:fldCharType="end"/>
        </w:r>
      </w:hyperlink>
    </w:p>
    <w:p>
      <w:pPr>
        <w:pStyle w:val="TOC2"/>
        <w:tabs>
          <w:tab w:val="right" w:leader="dot" w:pos="8306"/>
        </w:tabs>
      </w:pPr>
      <w:hyperlink w:anchor="_Toc28619" w:history="1">
        <w:r>
          <w:rPr>
            <w:rFonts w:ascii="仿宋" w:eastAsia="仿宋" w:hAnsi="仿宋" w:cs="仿宋" w:hint="eastAsia"/>
            <w:lang w:eastAsia="zh-CN"/>
          </w:rPr>
          <w:t>(一)、文档编制与审查</w:t>
        </w:r>
        <w:r>
          <w:tab/>
        </w:r>
        <w:r>
          <w:fldChar w:fldCharType="begin"/>
        </w:r>
        <w:r>
          <w:instrText xml:space="preserve"> PAGEREF _Toc28619 \h </w:instrText>
        </w:r>
        <w:r>
          <w:fldChar w:fldCharType="separate"/>
        </w:r>
        <w:r>
          <w:t>6</w:t>
        </w:r>
        <w:r>
          <w:fldChar w:fldCharType="end"/>
        </w:r>
      </w:hyperlink>
    </w:p>
    <w:p>
      <w:pPr>
        <w:pStyle w:val="TOC2"/>
        <w:tabs>
          <w:tab w:val="right" w:leader="dot" w:pos="8306"/>
        </w:tabs>
      </w:pPr>
      <w:hyperlink w:anchor="_Toc18645" w:history="1">
        <w:r>
          <w:rPr>
            <w:rFonts w:ascii="仿宋" w:eastAsia="仿宋" w:hAnsi="仿宋" w:cs="仿宋" w:hint="eastAsia"/>
            <w:lang w:eastAsia="zh-CN"/>
          </w:rPr>
          <w:t>(二)、文档发布与分发</w:t>
        </w:r>
        <w:r>
          <w:tab/>
        </w:r>
        <w:r>
          <w:fldChar w:fldCharType="begin"/>
        </w:r>
        <w:r>
          <w:instrText xml:space="preserve"> PAGEREF _Toc18645 \h </w:instrText>
        </w:r>
        <w:r>
          <w:fldChar w:fldCharType="separate"/>
        </w:r>
        <w:r>
          <w:t>8</w:t>
        </w:r>
        <w:r>
          <w:fldChar w:fldCharType="end"/>
        </w:r>
      </w:hyperlink>
    </w:p>
    <w:p>
      <w:pPr>
        <w:pStyle w:val="TOC2"/>
        <w:tabs>
          <w:tab w:val="right" w:leader="dot" w:pos="8306"/>
        </w:tabs>
      </w:pPr>
      <w:hyperlink w:anchor="_Toc6019" w:history="1">
        <w:r>
          <w:rPr>
            <w:rFonts w:ascii="仿宋" w:eastAsia="仿宋" w:hAnsi="仿宋" w:cs="仿宋" w:hint="eastAsia"/>
            <w:lang w:eastAsia="zh-CN"/>
          </w:rPr>
          <w:t>(三)、文档存档与归档</w:t>
        </w:r>
        <w:r>
          <w:tab/>
        </w:r>
        <w:r>
          <w:fldChar w:fldCharType="begin"/>
        </w:r>
        <w:r>
          <w:instrText xml:space="preserve"> PAGEREF _Toc6019 \h </w:instrText>
        </w:r>
        <w:r>
          <w:fldChar w:fldCharType="separate"/>
        </w:r>
        <w:r>
          <w:t>9</w:t>
        </w:r>
        <w:r>
          <w:fldChar w:fldCharType="end"/>
        </w:r>
      </w:hyperlink>
    </w:p>
    <w:p>
      <w:pPr>
        <w:pStyle w:val="TOC1"/>
        <w:tabs>
          <w:tab w:val="right" w:leader="dot" w:pos="8306"/>
        </w:tabs>
      </w:pPr>
      <w:hyperlink w:anchor="_Toc6600" w:history="1">
        <w:r>
          <w:rPr>
            <w:rFonts w:ascii="仿宋" w:eastAsia="仿宋" w:hAnsi="仿宋" w:cs="仿宋" w:hint="eastAsia"/>
            <w:lang w:eastAsia="zh-CN"/>
          </w:rPr>
          <w:t>四、市场分析、调研</w:t>
        </w:r>
        <w:r>
          <w:tab/>
        </w:r>
        <w:r>
          <w:fldChar w:fldCharType="begin"/>
        </w:r>
        <w:r>
          <w:instrText xml:space="preserve"> PAGEREF _Toc6600 \h </w:instrText>
        </w:r>
        <w:r>
          <w:fldChar w:fldCharType="separate"/>
        </w:r>
        <w:r>
          <w:t>10</w:t>
        </w:r>
        <w:r>
          <w:fldChar w:fldCharType="end"/>
        </w:r>
      </w:hyperlink>
    </w:p>
    <w:p>
      <w:pPr>
        <w:pStyle w:val="TOC2"/>
        <w:tabs>
          <w:tab w:val="right" w:leader="dot" w:pos="8306"/>
        </w:tabs>
      </w:pPr>
      <w:hyperlink w:anchor="_Toc5374" w:history="1">
        <w:r>
          <w:rPr>
            <w:rFonts w:ascii="仿宋" w:eastAsia="仿宋" w:hAnsi="仿宋" w:cs="仿宋" w:hint="eastAsia"/>
            <w:lang w:eastAsia="zh-CN"/>
          </w:rPr>
          <w:t>(一)、热电阻行业分析</w:t>
        </w:r>
        <w:r>
          <w:tab/>
        </w:r>
        <w:r>
          <w:fldChar w:fldCharType="begin"/>
        </w:r>
        <w:r>
          <w:instrText xml:space="preserve"> PAGEREF _Toc5374 \h </w:instrText>
        </w:r>
        <w:r>
          <w:fldChar w:fldCharType="separate"/>
        </w:r>
        <w:r>
          <w:t>10</w:t>
        </w:r>
        <w:r>
          <w:fldChar w:fldCharType="end"/>
        </w:r>
      </w:hyperlink>
    </w:p>
    <w:p>
      <w:pPr>
        <w:pStyle w:val="TOC2"/>
        <w:tabs>
          <w:tab w:val="right" w:leader="dot" w:pos="8306"/>
        </w:tabs>
      </w:pPr>
      <w:hyperlink w:anchor="_Toc30333" w:history="1">
        <w:r>
          <w:rPr>
            <w:rFonts w:ascii="仿宋" w:eastAsia="仿宋" w:hAnsi="仿宋" w:cs="仿宋" w:hint="eastAsia"/>
            <w:lang w:eastAsia="zh-CN"/>
          </w:rPr>
          <w:t>(二)、热电阻市场分析预测</w:t>
        </w:r>
        <w:r>
          <w:tab/>
        </w:r>
        <w:r>
          <w:fldChar w:fldCharType="begin"/>
        </w:r>
        <w:r>
          <w:instrText xml:space="preserve"> PAGEREF _Toc30333 \h </w:instrText>
        </w:r>
        <w:r>
          <w:fldChar w:fldCharType="separate"/>
        </w:r>
        <w:r>
          <w:t>10</w:t>
        </w:r>
        <w:r>
          <w:fldChar w:fldCharType="end"/>
        </w:r>
      </w:hyperlink>
    </w:p>
    <w:p>
      <w:pPr>
        <w:pStyle w:val="TOC1"/>
        <w:tabs>
          <w:tab w:val="right" w:leader="dot" w:pos="8306"/>
        </w:tabs>
      </w:pPr>
      <w:hyperlink w:anchor="_Toc3336" w:history="1">
        <w:r>
          <w:rPr>
            <w:rFonts w:ascii="仿宋" w:eastAsia="仿宋" w:hAnsi="仿宋" w:cs="仿宋" w:hint="eastAsia"/>
            <w:lang w:eastAsia="zh-CN"/>
          </w:rPr>
          <w:t>五、热电阻项目绩效评估</w:t>
        </w:r>
        <w:r>
          <w:tab/>
        </w:r>
        <w:r>
          <w:fldChar w:fldCharType="begin"/>
        </w:r>
        <w:r>
          <w:instrText xml:space="preserve"> PAGEREF _Toc3336 \h </w:instrText>
        </w:r>
        <w:r>
          <w:fldChar w:fldCharType="separate"/>
        </w:r>
        <w:r>
          <w:t>11</w:t>
        </w:r>
        <w:r>
          <w:fldChar w:fldCharType="end"/>
        </w:r>
      </w:hyperlink>
    </w:p>
    <w:p>
      <w:pPr>
        <w:pStyle w:val="TOC2"/>
        <w:tabs>
          <w:tab w:val="right" w:leader="dot" w:pos="8306"/>
        </w:tabs>
      </w:pPr>
      <w:hyperlink w:anchor="_Toc15102" w:history="1">
        <w:r>
          <w:rPr>
            <w:rFonts w:ascii="仿宋" w:eastAsia="仿宋" w:hAnsi="仿宋" w:cs="仿宋" w:hint="eastAsia"/>
            <w:lang w:eastAsia="zh-CN"/>
          </w:rPr>
          <w:t>(一)、绩效评估指标</w:t>
        </w:r>
        <w:r>
          <w:tab/>
        </w:r>
        <w:r>
          <w:fldChar w:fldCharType="begin"/>
        </w:r>
        <w:r>
          <w:instrText xml:space="preserve"> PAGEREF _Toc15102 \h </w:instrText>
        </w:r>
        <w:r>
          <w:fldChar w:fldCharType="separate"/>
        </w:r>
        <w:r>
          <w:t>11</w:t>
        </w:r>
        <w:r>
          <w:fldChar w:fldCharType="end"/>
        </w:r>
      </w:hyperlink>
    </w:p>
    <w:p>
      <w:pPr>
        <w:pStyle w:val="TOC2"/>
        <w:tabs>
          <w:tab w:val="right" w:leader="dot" w:pos="8306"/>
        </w:tabs>
      </w:pPr>
      <w:hyperlink w:anchor="_Toc13389" w:history="1">
        <w:r>
          <w:rPr>
            <w:rFonts w:ascii="仿宋" w:eastAsia="仿宋" w:hAnsi="仿宋" w:cs="仿宋" w:hint="eastAsia"/>
            <w:lang w:eastAsia="zh-CN"/>
          </w:rPr>
          <w:t>(二)、绩效评估方法</w:t>
        </w:r>
        <w:r>
          <w:tab/>
        </w:r>
        <w:r>
          <w:fldChar w:fldCharType="begin"/>
        </w:r>
        <w:r>
          <w:instrText xml:space="preserve"> PAGEREF _Toc13389 \h </w:instrText>
        </w:r>
        <w:r>
          <w:fldChar w:fldCharType="separate"/>
        </w:r>
        <w:r>
          <w:t>12</w:t>
        </w:r>
        <w:r>
          <w:fldChar w:fldCharType="end"/>
        </w:r>
      </w:hyperlink>
    </w:p>
    <w:p>
      <w:pPr>
        <w:pStyle w:val="TOC2"/>
        <w:tabs>
          <w:tab w:val="right" w:leader="dot" w:pos="8306"/>
        </w:tabs>
      </w:pPr>
      <w:hyperlink w:anchor="_Toc30462" w:history="1">
        <w:r>
          <w:rPr>
            <w:rFonts w:ascii="仿宋" w:eastAsia="仿宋" w:hAnsi="仿宋" w:cs="仿宋" w:hint="eastAsia"/>
            <w:lang w:eastAsia="zh-CN"/>
          </w:rPr>
          <w:t>(三)、绩效评估周期</w:t>
        </w:r>
        <w:r>
          <w:tab/>
        </w:r>
        <w:r>
          <w:fldChar w:fldCharType="begin"/>
        </w:r>
        <w:r>
          <w:instrText xml:space="preserve"> PAGEREF _Toc30462 \h </w:instrText>
        </w:r>
        <w:r>
          <w:fldChar w:fldCharType="separate"/>
        </w:r>
        <w:r>
          <w:t>13</w:t>
        </w:r>
        <w:r>
          <w:fldChar w:fldCharType="end"/>
        </w:r>
      </w:hyperlink>
    </w:p>
    <w:p>
      <w:pPr>
        <w:pStyle w:val="TOC1"/>
        <w:tabs>
          <w:tab w:val="right" w:leader="dot" w:pos="8306"/>
        </w:tabs>
      </w:pPr>
      <w:hyperlink w:anchor="_Toc14975" w:history="1">
        <w:r>
          <w:rPr>
            <w:rFonts w:ascii="仿宋" w:eastAsia="仿宋" w:hAnsi="仿宋" w:cs="仿宋" w:hint="eastAsia"/>
            <w:lang w:eastAsia="zh-CN"/>
          </w:rPr>
          <w:t>六、热电阻项目选址可行性分析</w:t>
        </w:r>
        <w:r>
          <w:tab/>
        </w:r>
        <w:r>
          <w:fldChar w:fldCharType="begin"/>
        </w:r>
        <w:r>
          <w:instrText xml:space="preserve"> PAGEREF _Toc14975 \h </w:instrText>
        </w:r>
        <w:r>
          <w:fldChar w:fldCharType="separate"/>
        </w:r>
        <w:r>
          <w:t>14</w:t>
        </w:r>
        <w:r>
          <w:fldChar w:fldCharType="end"/>
        </w:r>
      </w:hyperlink>
    </w:p>
    <w:p>
      <w:pPr>
        <w:pStyle w:val="TOC2"/>
        <w:tabs>
          <w:tab w:val="right" w:leader="dot" w:pos="8306"/>
        </w:tabs>
      </w:pPr>
      <w:hyperlink w:anchor="_Toc18164" w:history="1">
        <w:r>
          <w:rPr>
            <w:rFonts w:ascii="仿宋" w:eastAsia="仿宋" w:hAnsi="仿宋" w:cs="仿宋" w:hint="eastAsia"/>
            <w:lang w:eastAsia="zh-CN"/>
          </w:rPr>
          <w:t>(一)、热电阻项目选址</w:t>
        </w:r>
        <w:r>
          <w:tab/>
        </w:r>
        <w:r>
          <w:fldChar w:fldCharType="begin"/>
        </w:r>
        <w:r>
          <w:instrText xml:space="preserve"> PAGEREF _Toc18164 \h </w:instrText>
        </w:r>
        <w:r>
          <w:fldChar w:fldCharType="separate"/>
        </w:r>
        <w:r>
          <w:t>14</w:t>
        </w:r>
        <w:r>
          <w:fldChar w:fldCharType="end"/>
        </w:r>
      </w:hyperlink>
    </w:p>
    <w:p>
      <w:pPr>
        <w:pStyle w:val="TOC2"/>
        <w:tabs>
          <w:tab w:val="right" w:leader="dot" w:pos="8306"/>
        </w:tabs>
      </w:pPr>
      <w:hyperlink w:anchor="_Toc28573" w:history="1">
        <w:r>
          <w:rPr>
            <w:rFonts w:ascii="仿宋" w:eastAsia="仿宋" w:hAnsi="仿宋" w:cs="仿宋" w:hint="eastAsia"/>
            <w:lang w:eastAsia="zh-CN"/>
          </w:rPr>
          <w:t>(二)、用地控制指标</w:t>
        </w:r>
        <w:r>
          <w:tab/>
        </w:r>
        <w:r>
          <w:fldChar w:fldCharType="begin"/>
        </w:r>
        <w:r>
          <w:instrText xml:space="preserve"> PAGEREF _Toc28573 \h </w:instrText>
        </w:r>
        <w:r>
          <w:fldChar w:fldCharType="separate"/>
        </w:r>
        <w:r>
          <w:t>14</w:t>
        </w:r>
        <w:r>
          <w:fldChar w:fldCharType="end"/>
        </w:r>
      </w:hyperlink>
    </w:p>
    <w:p>
      <w:pPr>
        <w:pStyle w:val="TOC2"/>
        <w:tabs>
          <w:tab w:val="right" w:leader="dot" w:pos="8306"/>
        </w:tabs>
      </w:pPr>
      <w:hyperlink w:anchor="_Toc21177" w:history="1">
        <w:r>
          <w:rPr>
            <w:rFonts w:ascii="仿宋" w:eastAsia="仿宋" w:hAnsi="仿宋" w:cs="仿宋" w:hint="eastAsia"/>
            <w:lang w:eastAsia="zh-CN"/>
          </w:rPr>
          <w:t>(三)、节约用地措施</w:t>
        </w:r>
        <w:r>
          <w:tab/>
        </w:r>
        <w:r>
          <w:fldChar w:fldCharType="begin"/>
        </w:r>
        <w:r>
          <w:instrText xml:space="preserve"> PAGEREF _Toc21177 \h </w:instrText>
        </w:r>
        <w:r>
          <w:fldChar w:fldCharType="separate"/>
        </w:r>
        <w:r>
          <w:t>16</w:t>
        </w:r>
        <w:r>
          <w:fldChar w:fldCharType="end"/>
        </w:r>
      </w:hyperlink>
    </w:p>
    <w:p>
      <w:pPr>
        <w:pStyle w:val="TOC2"/>
        <w:tabs>
          <w:tab w:val="right" w:leader="dot" w:pos="8306"/>
        </w:tabs>
      </w:pPr>
      <w:hyperlink w:anchor="_Toc31885" w:history="1">
        <w:r>
          <w:rPr>
            <w:rFonts w:ascii="仿宋" w:eastAsia="仿宋" w:hAnsi="仿宋" w:cs="仿宋" w:hint="eastAsia"/>
            <w:lang w:eastAsia="zh-CN"/>
          </w:rPr>
          <w:t>(四)、总图布置方案</w:t>
        </w:r>
        <w:r>
          <w:tab/>
        </w:r>
        <w:r>
          <w:fldChar w:fldCharType="begin"/>
        </w:r>
        <w:r>
          <w:instrText xml:space="preserve"> PAGEREF _Toc31885 \h </w:instrText>
        </w:r>
        <w:r>
          <w:fldChar w:fldCharType="separate"/>
        </w:r>
        <w:r>
          <w:t>17</w:t>
        </w:r>
        <w:r>
          <w:fldChar w:fldCharType="end"/>
        </w:r>
      </w:hyperlink>
    </w:p>
    <w:p>
      <w:pPr>
        <w:pStyle w:val="TOC2"/>
        <w:tabs>
          <w:tab w:val="right" w:leader="dot" w:pos="8306"/>
        </w:tabs>
      </w:pPr>
      <w:hyperlink w:anchor="_Toc1607" w:history="1">
        <w:r>
          <w:rPr>
            <w:rFonts w:ascii="仿宋" w:eastAsia="仿宋" w:hAnsi="仿宋" w:cs="仿宋" w:hint="eastAsia"/>
            <w:lang w:eastAsia="zh-CN"/>
          </w:rPr>
          <w:t>(五)、选址综合评价</w:t>
        </w:r>
        <w:r>
          <w:tab/>
        </w:r>
        <w:r>
          <w:fldChar w:fldCharType="begin"/>
        </w:r>
        <w:r>
          <w:instrText xml:space="preserve"> PAGEREF _Toc1607 \h </w:instrText>
        </w:r>
        <w:r>
          <w:fldChar w:fldCharType="separate"/>
        </w:r>
        <w:r>
          <w:t>18</w:t>
        </w:r>
        <w:r>
          <w:fldChar w:fldCharType="end"/>
        </w:r>
      </w:hyperlink>
    </w:p>
    <w:p>
      <w:pPr>
        <w:pStyle w:val="TOC1"/>
        <w:tabs>
          <w:tab w:val="right" w:leader="dot" w:pos="8306"/>
        </w:tabs>
      </w:pPr>
      <w:hyperlink w:anchor="_Toc4455" w:history="1">
        <w:r>
          <w:rPr>
            <w:rFonts w:ascii="仿宋" w:eastAsia="仿宋" w:hAnsi="仿宋" w:cs="仿宋" w:hint="eastAsia"/>
            <w:lang w:eastAsia="zh-CN"/>
          </w:rPr>
          <w:t>七、热电阻项目计划安排</w:t>
        </w:r>
        <w:r>
          <w:tab/>
        </w:r>
        <w:r>
          <w:fldChar w:fldCharType="begin"/>
        </w:r>
        <w:r>
          <w:instrText xml:space="preserve"> PAGEREF _Toc4455 \h </w:instrText>
        </w:r>
        <w:r>
          <w:fldChar w:fldCharType="separate"/>
        </w:r>
        <w:r>
          <w:t>19</w:t>
        </w:r>
        <w:r>
          <w:fldChar w:fldCharType="end"/>
        </w:r>
      </w:hyperlink>
    </w:p>
    <w:p>
      <w:pPr>
        <w:pStyle w:val="TOC2"/>
        <w:tabs>
          <w:tab w:val="right" w:leader="dot" w:pos="8306"/>
        </w:tabs>
      </w:pPr>
      <w:hyperlink w:anchor="_Toc32083" w:history="1">
        <w:r>
          <w:rPr>
            <w:rFonts w:ascii="仿宋" w:eastAsia="仿宋" w:hAnsi="仿宋" w:cs="仿宋" w:hint="eastAsia"/>
            <w:lang w:eastAsia="zh-CN"/>
          </w:rPr>
          <w:t>(一)、建设周期</w:t>
        </w:r>
        <w:r>
          <w:tab/>
        </w:r>
        <w:r>
          <w:fldChar w:fldCharType="begin"/>
        </w:r>
        <w:r>
          <w:instrText xml:space="preserve"> PAGEREF _Toc32083 \h </w:instrText>
        </w:r>
        <w:r>
          <w:fldChar w:fldCharType="separate"/>
        </w:r>
        <w:r>
          <w:t>19</w:t>
        </w:r>
        <w:r>
          <w:fldChar w:fldCharType="end"/>
        </w:r>
      </w:hyperlink>
    </w:p>
    <w:p>
      <w:pPr>
        <w:pStyle w:val="TOC2"/>
        <w:tabs>
          <w:tab w:val="right" w:leader="dot" w:pos="8306"/>
        </w:tabs>
      </w:pPr>
      <w:hyperlink w:anchor="_Toc16154" w:history="1">
        <w:r>
          <w:rPr>
            <w:rFonts w:ascii="仿宋" w:eastAsia="仿宋" w:hAnsi="仿宋" w:cs="仿宋" w:hint="eastAsia"/>
            <w:lang w:eastAsia="zh-CN"/>
          </w:rPr>
          <w:t>(二)、建设进度</w:t>
        </w:r>
        <w:r>
          <w:tab/>
        </w:r>
        <w:r>
          <w:fldChar w:fldCharType="begin"/>
        </w:r>
        <w:r>
          <w:instrText xml:space="preserve"> PAGEREF _Toc16154 \h </w:instrText>
        </w:r>
        <w:r>
          <w:fldChar w:fldCharType="separate"/>
        </w:r>
        <w:r>
          <w:t>20</w:t>
        </w:r>
        <w:r>
          <w:fldChar w:fldCharType="end"/>
        </w:r>
      </w:hyperlink>
    </w:p>
    <w:p>
      <w:pPr>
        <w:pStyle w:val="TOC2"/>
        <w:tabs>
          <w:tab w:val="right" w:leader="dot" w:pos="8306"/>
        </w:tabs>
      </w:pPr>
      <w:hyperlink w:anchor="_Toc8406" w:history="1">
        <w:r>
          <w:rPr>
            <w:rFonts w:ascii="仿宋" w:eastAsia="仿宋" w:hAnsi="仿宋" w:cs="仿宋" w:hint="eastAsia"/>
            <w:lang w:eastAsia="zh-CN"/>
          </w:rPr>
          <w:t>(三)、进度安排注意事项</w:t>
        </w:r>
        <w:r>
          <w:tab/>
        </w:r>
        <w:r>
          <w:fldChar w:fldCharType="begin"/>
        </w:r>
        <w:r>
          <w:instrText xml:space="preserve"> PAGEREF _Toc8406 \h </w:instrText>
        </w:r>
        <w:r>
          <w:fldChar w:fldCharType="separate"/>
        </w:r>
        <w:r>
          <w:t>21</w:t>
        </w:r>
        <w:r>
          <w:fldChar w:fldCharType="end"/>
        </w:r>
      </w:hyperlink>
    </w:p>
    <w:p>
      <w:pPr>
        <w:pStyle w:val="TOC2"/>
        <w:tabs>
          <w:tab w:val="right" w:leader="dot" w:pos="8306"/>
        </w:tabs>
      </w:pPr>
      <w:hyperlink w:anchor="_Toc8030" w:history="1">
        <w:r>
          <w:rPr>
            <w:rFonts w:ascii="仿宋" w:eastAsia="仿宋" w:hAnsi="仿宋" w:cs="仿宋" w:hint="eastAsia"/>
            <w:lang w:eastAsia="zh-CN"/>
          </w:rPr>
          <w:t>(四)、人力资源配置</w:t>
        </w:r>
        <w:r>
          <w:tab/>
        </w:r>
        <w:r>
          <w:fldChar w:fldCharType="begin"/>
        </w:r>
        <w:r>
          <w:instrText xml:space="preserve"> PAGEREF _Toc8030 \h </w:instrText>
        </w:r>
        <w:r>
          <w:fldChar w:fldCharType="separate"/>
        </w:r>
        <w:r>
          <w:t>23</w:t>
        </w:r>
        <w:r>
          <w:fldChar w:fldCharType="end"/>
        </w:r>
      </w:hyperlink>
    </w:p>
    <w:p>
      <w:pPr>
        <w:pStyle w:val="TOC1"/>
        <w:tabs>
          <w:tab w:val="right" w:leader="dot" w:pos="8306"/>
        </w:tabs>
      </w:pPr>
      <w:hyperlink w:anchor="_Toc11714" w:history="1">
        <w:r>
          <w:rPr>
            <w:rFonts w:ascii="仿宋" w:eastAsia="仿宋" w:hAnsi="仿宋" w:cs="仿宋" w:hint="eastAsia"/>
            <w:lang w:eastAsia="zh-CN"/>
          </w:rPr>
          <w:t>八、热电阻项目社会影响</w:t>
        </w:r>
        <w:r>
          <w:tab/>
        </w:r>
        <w:r>
          <w:fldChar w:fldCharType="begin"/>
        </w:r>
        <w:r>
          <w:instrText xml:space="preserve"> PAGEREF _Toc11714 \h </w:instrText>
        </w:r>
        <w:r>
          <w:fldChar w:fldCharType="separate"/>
        </w:r>
        <w:r>
          <w:t>24</w:t>
        </w:r>
        <w:r>
          <w:fldChar w:fldCharType="end"/>
        </w:r>
      </w:hyperlink>
    </w:p>
    <w:p>
      <w:pPr>
        <w:pStyle w:val="TOC2"/>
        <w:tabs>
          <w:tab w:val="right" w:leader="dot" w:pos="8306"/>
        </w:tabs>
      </w:pPr>
      <w:hyperlink w:anchor="_Toc17677" w:history="1">
        <w:r>
          <w:rPr>
            <w:rFonts w:ascii="仿宋" w:eastAsia="仿宋" w:hAnsi="仿宋" w:cs="仿宋" w:hint="eastAsia"/>
            <w:lang w:eastAsia="zh-CN"/>
          </w:rPr>
          <w:t>(一)、社会责任与义务</w:t>
        </w:r>
        <w:r>
          <w:tab/>
        </w:r>
        <w:r>
          <w:fldChar w:fldCharType="begin"/>
        </w:r>
        <w:r>
          <w:instrText xml:space="preserve"> PAGEREF _Toc17677 \h </w:instrText>
        </w:r>
        <w:r>
          <w:fldChar w:fldCharType="separate"/>
        </w:r>
        <w:r>
          <w:t>24</w:t>
        </w:r>
        <w:r>
          <w:fldChar w:fldCharType="end"/>
        </w:r>
      </w:hyperlink>
    </w:p>
    <w:p>
      <w:pPr>
        <w:pStyle w:val="TOC2"/>
        <w:tabs>
          <w:tab w:val="right" w:leader="dot" w:pos="8306"/>
        </w:tabs>
      </w:pPr>
      <w:hyperlink w:anchor="_Toc22134" w:history="1">
        <w:r>
          <w:rPr>
            <w:rFonts w:ascii="仿宋" w:eastAsia="仿宋" w:hAnsi="仿宋" w:cs="仿宋" w:hint="eastAsia"/>
            <w:lang w:eastAsia="zh-CN"/>
          </w:rPr>
          <w:t>(二)、社会参与与沟通</w:t>
        </w:r>
        <w:r>
          <w:tab/>
        </w:r>
        <w:r>
          <w:fldChar w:fldCharType="begin"/>
        </w:r>
        <w:r>
          <w:instrText xml:space="preserve"> PAGEREF _Toc22134 \h </w:instrText>
        </w:r>
        <w:r>
          <w:fldChar w:fldCharType="separate"/>
        </w:r>
        <w:r>
          <w:t>24</w:t>
        </w:r>
        <w:r>
          <w:fldChar w:fldCharType="end"/>
        </w:r>
      </w:hyperlink>
    </w:p>
    <w:p>
      <w:pPr>
        <w:pStyle w:val="TOC1"/>
        <w:tabs>
          <w:tab w:val="right" w:leader="dot" w:pos="8306"/>
        </w:tabs>
      </w:pPr>
      <w:hyperlink w:anchor="_Toc82" w:history="1">
        <w:r>
          <w:rPr>
            <w:rFonts w:ascii="仿宋" w:eastAsia="仿宋" w:hAnsi="仿宋" w:cs="仿宋" w:hint="eastAsia"/>
            <w:lang w:eastAsia="zh-CN"/>
          </w:rPr>
          <w:t>九、热电阻项目财务管理</w:t>
        </w:r>
        <w:r>
          <w:tab/>
        </w:r>
        <w:r>
          <w:fldChar w:fldCharType="begin"/>
        </w:r>
        <w:r>
          <w:instrText xml:space="preserve"> PAGEREF _Toc82 \h </w:instrText>
        </w:r>
        <w:r>
          <w:fldChar w:fldCharType="separate"/>
        </w:r>
        <w:r>
          <w:t>25</w:t>
        </w:r>
        <w:r>
          <w:fldChar w:fldCharType="end"/>
        </w:r>
      </w:hyperlink>
    </w:p>
    <w:p>
      <w:pPr>
        <w:pStyle w:val="TOC2"/>
        <w:tabs>
          <w:tab w:val="right" w:leader="dot" w:pos="8306"/>
        </w:tabs>
      </w:pPr>
      <w:hyperlink w:anchor="_Toc31912" w:history="1">
        <w:r>
          <w:rPr>
            <w:rFonts w:ascii="仿宋" w:eastAsia="仿宋" w:hAnsi="仿宋" w:cs="仿宋" w:hint="eastAsia"/>
            <w:lang w:eastAsia="zh-CN"/>
          </w:rPr>
          <w:t>(一)、资金需求大</w:t>
        </w:r>
        <w:r>
          <w:tab/>
        </w:r>
        <w:r>
          <w:fldChar w:fldCharType="begin"/>
        </w:r>
        <w:r>
          <w:instrText xml:space="preserve"> PAGEREF _Toc31912 \h </w:instrText>
        </w:r>
        <w:r>
          <w:fldChar w:fldCharType="separate"/>
        </w:r>
        <w:r>
          <w:t>25</w:t>
        </w:r>
        <w:r>
          <w:fldChar w:fldCharType="end"/>
        </w:r>
      </w:hyperlink>
    </w:p>
    <w:p>
      <w:pPr>
        <w:pStyle w:val="TOC2"/>
        <w:tabs>
          <w:tab w:val="right" w:leader="dot" w:pos="8306"/>
        </w:tabs>
      </w:pPr>
      <w:hyperlink w:anchor="_Toc7510" w:history="1">
        <w:r>
          <w:rPr>
            <w:rFonts w:ascii="仿宋" w:eastAsia="仿宋" w:hAnsi="仿宋" w:cs="仿宋" w:hint="eastAsia"/>
            <w:lang w:eastAsia="zh-CN"/>
          </w:rPr>
          <w:t>(二)、研发周期长</w:t>
        </w:r>
        <w:r>
          <w:tab/>
        </w:r>
        <w:r>
          <w:fldChar w:fldCharType="begin"/>
        </w:r>
        <w:r>
          <w:instrText xml:space="preserve"> PAGEREF _Toc7510 \h </w:instrText>
        </w:r>
        <w:r>
          <w:fldChar w:fldCharType="separate"/>
        </w:r>
        <w:r>
          <w:t>26</w:t>
        </w:r>
        <w:r>
          <w:fldChar w:fldCharType="end"/>
        </w:r>
      </w:hyperlink>
    </w:p>
    <w:p>
      <w:pPr>
        <w:pStyle w:val="TOC2"/>
        <w:tabs>
          <w:tab w:val="right" w:leader="dot" w:pos="8306"/>
        </w:tabs>
      </w:pPr>
      <w:hyperlink w:anchor="_Toc12263" w:history="1">
        <w:r>
          <w:rPr>
            <w:rFonts w:ascii="仿宋" w:eastAsia="仿宋" w:hAnsi="仿宋" w:cs="仿宋" w:hint="eastAsia"/>
            <w:lang w:eastAsia="zh-CN"/>
          </w:rPr>
          <w:t>(三)、市场风险大</w:t>
        </w:r>
        <w:r>
          <w:tab/>
        </w:r>
        <w:r>
          <w:fldChar w:fldCharType="begin"/>
        </w:r>
        <w:r>
          <w:instrText xml:space="preserve"> PAGEREF _Toc12263 \h </w:instrText>
        </w:r>
        <w:r>
          <w:fldChar w:fldCharType="separate"/>
        </w:r>
        <w:r>
          <w:t>28</w:t>
        </w:r>
        <w:r>
          <w:fldChar w:fldCharType="end"/>
        </w:r>
      </w:hyperlink>
    </w:p>
    <w:p>
      <w:pPr>
        <w:pStyle w:val="TOC2"/>
        <w:tabs>
          <w:tab w:val="right" w:leader="dot" w:pos="8306"/>
        </w:tabs>
      </w:pPr>
      <w:hyperlink w:anchor="_Toc14676" w:history="1">
        <w:r>
          <w:rPr>
            <w:rFonts w:ascii="仿宋" w:eastAsia="仿宋" w:hAnsi="仿宋" w:cs="仿宋" w:hint="eastAsia"/>
            <w:lang w:eastAsia="zh-CN"/>
          </w:rPr>
          <w:t>(四)、利润率高</w:t>
        </w:r>
        <w:r>
          <w:tab/>
        </w:r>
        <w:r>
          <w:fldChar w:fldCharType="begin"/>
        </w:r>
        <w:r>
          <w:instrText xml:space="preserve"> PAGEREF _Toc14676 \h </w:instrText>
        </w:r>
        <w:r>
          <w:fldChar w:fldCharType="separate"/>
        </w:r>
        <w:r>
          <w:t>30</w:t>
        </w:r>
        <w:r>
          <w:fldChar w:fldCharType="end"/>
        </w:r>
      </w:hyperlink>
    </w:p>
    <w:p>
      <w:pPr>
        <w:pStyle w:val="TOC1"/>
        <w:tabs>
          <w:tab w:val="right" w:leader="dot" w:pos="8306"/>
        </w:tabs>
      </w:pPr>
      <w:hyperlink w:anchor="_Toc15584" w:history="1">
        <w:r>
          <w:rPr>
            <w:rFonts w:ascii="仿宋" w:eastAsia="仿宋" w:hAnsi="仿宋" w:cs="仿宋" w:hint="eastAsia"/>
            <w:lang w:eastAsia="zh-CN"/>
          </w:rPr>
          <w:t>十、热电阻项目技术管理</w:t>
        </w:r>
        <w:r>
          <w:tab/>
        </w:r>
        <w:r>
          <w:fldChar w:fldCharType="begin"/>
        </w:r>
        <w:r>
          <w:instrText xml:space="preserve"> PAGEREF _Toc15584 \h </w:instrText>
        </w:r>
        <w:r>
          <w:fldChar w:fldCharType="separate"/>
        </w:r>
        <w:r>
          <w:t>32</w:t>
        </w:r>
        <w:r>
          <w:fldChar w:fldCharType="end"/>
        </w:r>
      </w:hyperlink>
    </w:p>
    <w:p>
      <w:pPr>
        <w:pStyle w:val="TOC2"/>
        <w:tabs>
          <w:tab w:val="right" w:leader="dot" w:pos="8306"/>
        </w:tabs>
      </w:pPr>
      <w:hyperlink w:anchor="_Toc26930" w:history="1">
        <w:r>
          <w:rPr>
            <w:rFonts w:ascii="仿宋" w:eastAsia="仿宋" w:hAnsi="仿宋" w:cs="仿宋" w:hint="eastAsia"/>
            <w:lang w:eastAsia="zh-CN"/>
          </w:rPr>
          <w:t>(一)、技术方案选用方向</w:t>
        </w:r>
        <w:r>
          <w:tab/>
        </w:r>
        <w:r>
          <w:fldChar w:fldCharType="begin"/>
        </w:r>
        <w:r>
          <w:instrText xml:space="preserve"> PAGEREF _Toc26930 \h </w:instrText>
        </w:r>
        <w:r>
          <w:fldChar w:fldCharType="separate"/>
        </w:r>
        <w:r>
          <w:t>32</w:t>
        </w:r>
        <w:r>
          <w:fldChar w:fldCharType="end"/>
        </w:r>
      </w:hyperlink>
    </w:p>
    <w:p>
      <w:pPr>
        <w:pStyle w:val="TOC2"/>
        <w:tabs>
          <w:tab w:val="right" w:leader="dot" w:pos="8306"/>
        </w:tabs>
      </w:pPr>
      <w:hyperlink w:anchor="_Toc15367" w:history="1">
        <w:r>
          <w:rPr>
            <w:rFonts w:ascii="仿宋" w:eastAsia="仿宋" w:hAnsi="仿宋" w:cs="仿宋" w:hint="eastAsia"/>
            <w:lang w:eastAsia="zh-CN"/>
          </w:rPr>
          <w:t>(二)、工艺技术方案选用原则</w:t>
        </w:r>
        <w:r>
          <w:tab/>
        </w:r>
        <w:r>
          <w:fldChar w:fldCharType="begin"/>
        </w:r>
        <w:r>
          <w:instrText xml:space="preserve"> PAGEREF _Toc15367 \h </w:instrText>
        </w:r>
        <w:r>
          <w:fldChar w:fldCharType="separate"/>
        </w:r>
        <w:r>
          <w:t>34</w:t>
        </w:r>
        <w:r>
          <w:fldChar w:fldCharType="end"/>
        </w:r>
      </w:hyperlink>
    </w:p>
    <w:p>
      <w:pPr>
        <w:pStyle w:val="TOC2"/>
        <w:tabs>
          <w:tab w:val="right" w:leader="dot" w:pos="8306"/>
        </w:tabs>
      </w:pPr>
      <w:hyperlink w:anchor="_Toc1563" w:history="1">
        <w:r>
          <w:rPr>
            <w:rFonts w:ascii="仿宋" w:eastAsia="仿宋" w:hAnsi="仿宋" w:cs="仿宋" w:hint="eastAsia"/>
            <w:lang w:eastAsia="zh-CN"/>
          </w:rPr>
          <w:t>(三)、工艺技术方案要求</w:t>
        </w:r>
        <w:r>
          <w:tab/>
        </w:r>
        <w:r>
          <w:fldChar w:fldCharType="begin"/>
        </w:r>
        <w:r>
          <w:instrText xml:space="preserve"> PAGEREF _Toc1563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3" w:history="1">
        <w:r>
          <w:rPr>
            <w:rFonts w:ascii="仿宋" w:eastAsia="仿宋" w:hAnsi="仿宋" w:cs="仿宋" w:hint="eastAsia"/>
            <w:lang w:eastAsia="zh-CN"/>
          </w:rPr>
          <w:t>十一、热电阻项目创新与研发</w:t>
        </w:r>
        <w:r>
          <w:tab/>
        </w:r>
        <w:r>
          <w:fldChar w:fldCharType="begin"/>
        </w:r>
        <w:r>
          <w:instrText xml:space="preserve"> PAGEREF _Toc16983 \h </w:instrText>
        </w:r>
        <w:r>
          <w:fldChar w:fldCharType="separate"/>
        </w:r>
        <w:r>
          <w:t>38</w:t>
        </w:r>
        <w:r>
          <w:fldChar w:fldCharType="end"/>
        </w:r>
      </w:hyperlink>
    </w:p>
    <w:p>
      <w:pPr>
        <w:pStyle w:val="TOC2"/>
        <w:tabs>
          <w:tab w:val="right" w:leader="dot" w:pos="8306"/>
        </w:tabs>
      </w:pPr>
      <w:hyperlink w:anchor="_Toc22442" w:history="1">
        <w:r>
          <w:rPr>
            <w:rFonts w:ascii="仿宋" w:eastAsia="仿宋" w:hAnsi="仿宋" w:cs="仿宋" w:hint="eastAsia"/>
            <w:lang w:eastAsia="zh-CN"/>
          </w:rPr>
          <w:t>(一)、创新策略与方向</w:t>
        </w:r>
        <w:r>
          <w:tab/>
        </w:r>
        <w:r>
          <w:fldChar w:fldCharType="begin"/>
        </w:r>
        <w:r>
          <w:instrText xml:space="preserve"> PAGEREF _Toc22442 \h </w:instrText>
        </w:r>
        <w:r>
          <w:fldChar w:fldCharType="separate"/>
        </w:r>
        <w:r>
          <w:t>38</w:t>
        </w:r>
        <w:r>
          <w:fldChar w:fldCharType="end"/>
        </w:r>
      </w:hyperlink>
    </w:p>
    <w:p>
      <w:pPr>
        <w:pStyle w:val="TOC2"/>
        <w:tabs>
          <w:tab w:val="right" w:leader="dot" w:pos="8306"/>
        </w:tabs>
      </w:pPr>
      <w:hyperlink w:anchor="_Toc11590" w:history="1">
        <w:r>
          <w:rPr>
            <w:rFonts w:ascii="仿宋" w:eastAsia="仿宋" w:hAnsi="仿宋" w:cs="仿宋" w:hint="eastAsia"/>
            <w:lang w:eastAsia="zh-CN"/>
          </w:rPr>
          <w:t>(二)、研发规划与投入</w:t>
        </w:r>
        <w:r>
          <w:tab/>
        </w:r>
        <w:r>
          <w:fldChar w:fldCharType="begin"/>
        </w:r>
        <w:r>
          <w:instrText xml:space="preserve"> PAGEREF _Toc11590 \h </w:instrText>
        </w:r>
        <w:r>
          <w:fldChar w:fldCharType="separate"/>
        </w:r>
        <w:r>
          <w:t>40</w:t>
        </w:r>
        <w:r>
          <w:fldChar w:fldCharType="end"/>
        </w:r>
      </w:hyperlink>
    </w:p>
    <w:p>
      <w:pPr>
        <w:pStyle w:val="TOC1"/>
        <w:tabs>
          <w:tab w:val="right" w:leader="dot" w:pos="8306"/>
        </w:tabs>
      </w:pPr>
      <w:hyperlink w:anchor="_Toc20646" w:history="1">
        <w:r>
          <w:rPr>
            <w:rFonts w:ascii="仿宋" w:eastAsia="仿宋" w:hAnsi="仿宋" w:cs="仿宋" w:hint="eastAsia"/>
            <w:lang w:eastAsia="zh-CN"/>
          </w:rPr>
          <w:t>十二、热电阻项目人力资源管理</w:t>
        </w:r>
        <w:r>
          <w:tab/>
        </w:r>
        <w:r>
          <w:fldChar w:fldCharType="begin"/>
        </w:r>
        <w:r>
          <w:instrText xml:space="preserve"> PAGEREF _Toc20646 \h </w:instrText>
        </w:r>
        <w:r>
          <w:fldChar w:fldCharType="separate"/>
        </w:r>
        <w:r>
          <w:t>41</w:t>
        </w:r>
        <w:r>
          <w:fldChar w:fldCharType="end"/>
        </w:r>
      </w:hyperlink>
    </w:p>
    <w:p>
      <w:pPr>
        <w:pStyle w:val="TOC2"/>
        <w:tabs>
          <w:tab w:val="right" w:leader="dot" w:pos="8306"/>
        </w:tabs>
      </w:pPr>
      <w:hyperlink w:anchor="_Toc2846" w:history="1">
        <w:r>
          <w:rPr>
            <w:rFonts w:ascii="仿宋" w:eastAsia="仿宋" w:hAnsi="仿宋" w:cs="仿宋" w:hint="eastAsia"/>
            <w:lang w:eastAsia="zh-CN"/>
          </w:rPr>
          <w:t>(一)、建立健全的预算管理制度</w:t>
        </w:r>
        <w:r>
          <w:tab/>
        </w:r>
        <w:r>
          <w:fldChar w:fldCharType="begin"/>
        </w:r>
        <w:r>
          <w:instrText xml:space="preserve"> PAGEREF _Toc2846 \h </w:instrText>
        </w:r>
        <w:r>
          <w:fldChar w:fldCharType="separate"/>
        </w:r>
        <w:r>
          <w:t>41</w:t>
        </w:r>
        <w:r>
          <w:fldChar w:fldCharType="end"/>
        </w:r>
      </w:hyperlink>
    </w:p>
    <w:p>
      <w:pPr>
        <w:pStyle w:val="TOC2"/>
        <w:tabs>
          <w:tab w:val="right" w:leader="dot" w:pos="8306"/>
        </w:tabs>
      </w:pPr>
      <w:hyperlink w:anchor="_Toc31325" w:history="1">
        <w:r>
          <w:rPr>
            <w:rFonts w:ascii="仿宋" w:eastAsia="仿宋" w:hAnsi="仿宋" w:cs="仿宋" w:hint="eastAsia"/>
            <w:lang w:eastAsia="zh-CN"/>
          </w:rPr>
          <w:t>(二)、加强资金流动监控</w:t>
        </w:r>
        <w:r>
          <w:tab/>
        </w:r>
        <w:r>
          <w:fldChar w:fldCharType="begin"/>
        </w:r>
        <w:r>
          <w:instrText xml:space="preserve"> PAGEREF _Toc31325 \h </w:instrText>
        </w:r>
        <w:r>
          <w:fldChar w:fldCharType="separate"/>
        </w:r>
        <w:r>
          <w:t>43</w:t>
        </w:r>
        <w:r>
          <w:fldChar w:fldCharType="end"/>
        </w:r>
      </w:hyperlink>
    </w:p>
    <w:p>
      <w:pPr>
        <w:pStyle w:val="TOC2"/>
        <w:tabs>
          <w:tab w:val="right" w:leader="dot" w:pos="8306"/>
        </w:tabs>
      </w:pPr>
      <w:hyperlink w:anchor="_Toc27482" w:history="1">
        <w:r>
          <w:rPr>
            <w:rFonts w:ascii="仿宋" w:eastAsia="仿宋" w:hAnsi="仿宋" w:cs="仿宋" w:hint="eastAsia"/>
            <w:lang w:eastAsia="zh-CN"/>
          </w:rPr>
          <w:t>(三)、制定完善的风险控制机制</w:t>
        </w:r>
        <w:r>
          <w:tab/>
        </w:r>
        <w:r>
          <w:fldChar w:fldCharType="begin"/>
        </w:r>
        <w:r>
          <w:instrText xml:space="preserve"> PAGEREF _Toc27482 \h </w:instrText>
        </w:r>
        <w:r>
          <w:fldChar w:fldCharType="separate"/>
        </w:r>
        <w:r>
          <w:t>44</w:t>
        </w:r>
        <w:r>
          <w:fldChar w:fldCharType="end"/>
        </w:r>
      </w:hyperlink>
    </w:p>
    <w:p>
      <w:pPr>
        <w:pStyle w:val="TOC2"/>
        <w:tabs>
          <w:tab w:val="right" w:leader="dot" w:pos="8306"/>
        </w:tabs>
      </w:pPr>
      <w:hyperlink w:anchor="_Toc19491" w:history="1">
        <w:r>
          <w:rPr>
            <w:rFonts w:ascii="仿宋" w:eastAsia="仿宋" w:hAnsi="仿宋" w:cs="仿宋" w:hint="eastAsia"/>
            <w:lang w:eastAsia="zh-CN"/>
          </w:rPr>
          <w:t>(四)、优化成本管理</w:t>
        </w:r>
        <w:r>
          <w:tab/>
        </w:r>
        <w:r>
          <w:fldChar w:fldCharType="begin"/>
        </w:r>
        <w:r>
          <w:instrText xml:space="preserve"> PAGEREF _Toc19491 \h </w:instrText>
        </w:r>
        <w:r>
          <w:fldChar w:fldCharType="separate"/>
        </w:r>
        <w:r>
          <w:t>45</w:t>
        </w:r>
        <w:r>
          <w:fldChar w:fldCharType="end"/>
        </w:r>
      </w:hyperlink>
    </w:p>
    <w:p>
      <w:pPr>
        <w:pStyle w:val="TOC1"/>
        <w:tabs>
          <w:tab w:val="right" w:leader="dot" w:pos="8306"/>
        </w:tabs>
      </w:pPr>
      <w:hyperlink w:anchor="_Toc32445" w:history="1">
        <w:r>
          <w:rPr>
            <w:rFonts w:ascii="仿宋" w:eastAsia="仿宋" w:hAnsi="仿宋" w:cs="仿宋" w:hint="eastAsia"/>
            <w:lang w:eastAsia="zh-CN"/>
          </w:rPr>
          <w:t>十三、利益相关者分析与沟通计划</w:t>
        </w:r>
        <w:r>
          <w:tab/>
        </w:r>
        <w:r>
          <w:fldChar w:fldCharType="begin"/>
        </w:r>
        <w:r>
          <w:instrText xml:space="preserve"> PAGEREF _Toc32445 \h </w:instrText>
        </w:r>
        <w:r>
          <w:fldChar w:fldCharType="separate"/>
        </w:r>
        <w:r>
          <w:t>47</w:t>
        </w:r>
        <w:r>
          <w:fldChar w:fldCharType="end"/>
        </w:r>
      </w:hyperlink>
    </w:p>
    <w:p>
      <w:pPr>
        <w:pStyle w:val="TOC2"/>
        <w:tabs>
          <w:tab w:val="right" w:leader="dot" w:pos="8306"/>
        </w:tabs>
      </w:pPr>
      <w:hyperlink w:anchor="_Toc22400" w:history="1">
        <w:r>
          <w:rPr>
            <w:rFonts w:ascii="仿宋" w:eastAsia="仿宋" w:hAnsi="仿宋" w:cs="仿宋" w:hint="eastAsia"/>
            <w:lang w:eastAsia="zh-CN"/>
          </w:rPr>
          <w:t>(一)、利益相关者分析</w:t>
        </w:r>
        <w:r>
          <w:tab/>
        </w:r>
        <w:r>
          <w:fldChar w:fldCharType="begin"/>
        </w:r>
        <w:r>
          <w:instrText xml:space="preserve"> PAGEREF _Toc22400 \h </w:instrText>
        </w:r>
        <w:r>
          <w:fldChar w:fldCharType="separate"/>
        </w:r>
        <w:r>
          <w:t>47</w:t>
        </w:r>
        <w:r>
          <w:fldChar w:fldCharType="end"/>
        </w:r>
      </w:hyperlink>
    </w:p>
    <w:p>
      <w:pPr>
        <w:pStyle w:val="TOC2"/>
        <w:tabs>
          <w:tab w:val="right" w:leader="dot" w:pos="8306"/>
        </w:tabs>
      </w:pPr>
      <w:hyperlink w:anchor="_Toc27956" w:history="1">
        <w:r>
          <w:rPr>
            <w:rFonts w:ascii="仿宋" w:eastAsia="仿宋" w:hAnsi="仿宋" w:cs="仿宋" w:hint="eastAsia"/>
            <w:lang w:eastAsia="zh-CN"/>
          </w:rPr>
          <w:t>(二)、沟通计划</w:t>
        </w:r>
        <w:r>
          <w:tab/>
        </w:r>
        <w:r>
          <w:fldChar w:fldCharType="begin"/>
        </w:r>
        <w:r>
          <w:instrText xml:space="preserve"> PAGEREF _Toc27956 \h </w:instrText>
        </w:r>
        <w:r>
          <w:fldChar w:fldCharType="separate"/>
        </w:r>
        <w:r>
          <w:t>48</w:t>
        </w:r>
        <w:r>
          <w:fldChar w:fldCharType="end"/>
        </w:r>
      </w:hyperlink>
    </w:p>
    <w:p>
      <w:pPr>
        <w:pStyle w:val="TOC1"/>
        <w:tabs>
          <w:tab w:val="right" w:leader="dot" w:pos="8306"/>
        </w:tabs>
      </w:pPr>
      <w:hyperlink w:anchor="_Toc14096" w:history="1">
        <w:r>
          <w:rPr>
            <w:rFonts w:ascii="仿宋" w:eastAsia="仿宋" w:hAnsi="仿宋" w:cs="仿宋" w:hint="eastAsia"/>
            <w:lang w:eastAsia="zh-CN"/>
          </w:rPr>
          <w:t>十四、热电阻项目实施保障措施</w:t>
        </w:r>
        <w:r>
          <w:tab/>
        </w:r>
        <w:r>
          <w:fldChar w:fldCharType="begin"/>
        </w:r>
        <w:r>
          <w:instrText xml:space="preserve"> PAGEREF _Toc14096 \h </w:instrText>
        </w:r>
        <w:r>
          <w:fldChar w:fldCharType="separate"/>
        </w:r>
        <w:r>
          <w:t>49</w:t>
        </w:r>
        <w:r>
          <w:fldChar w:fldCharType="end"/>
        </w:r>
      </w:hyperlink>
    </w:p>
    <w:p>
      <w:pPr>
        <w:pStyle w:val="TOC2"/>
        <w:tabs>
          <w:tab w:val="right" w:leader="dot" w:pos="8306"/>
        </w:tabs>
      </w:pPr>
      <w:hyperlink w:anchor="_Toc14281" w:history="1">
        <w:r>
          <w:rPr>
            <w:rFonts w:ascii="仿宋" w:eastAsia="仿宋" w:hAnsi="仿宋" w:cs="仿宋" w:hint="eastAsia"/>
            <w:lang w:eastAsia="zh-CN"/>
          </w:rPr>
          <w:t>(一)、热电阻项目实施保障机制</w:t>
        </w:r>
        <w:r>
          <w:tab/>
        </w:r>
        <w:r>
          <w:fldChar w:fldCharType="begin"/>
        </w:r>
        <w:r>
          <w:instrText xml:space="preserve"> PAGEREF _Toc14281 \h </w:instrText>
        </w:r>
        <w:r>
          <w:fldChar w:fldCharType="separate"/>
        </w:r>
        <w:r>
          <w:t>49</w:t>
        </w:r>
        <w:r>
          <w:fldChar w:fldCharType="end"/>
        </w:r>
      </w:hyperlink>
    </w:p>
    <w:p>
      <w:pPr>
        <w:pStyle w:val="TOC2"/>
        <w:tabs>
          <w:tab w:val="right" w:leader="dot" w:pos="8306"/>
        </w:tabs>
      </w:pPr>
      <w:hyperlink w:anchor="_Toc23843" w:history="1">
        <w:r>
          <w:rPr>
            <w:rFonts w:ascii="仿宋" w:eastAsia="仿宋" w:hAnsi="仿宋" w:cs="仿宋" w:hint="eastAsia"/>
            <w:lang w:eastAsia="zh-CN"/>
          </w:rPr>
          <w:t>(二)、热电阻项目法律合规要求</w:t>
        </w:r>
        <w:r>
          <w:tab/>
        </w:r>
        <w:r>
          <w:fldChar w:fldCharType="begin"/>
        </w:r>
        <w:r>
          <w:instrText xml:space="preserve"> PAGEREF _Toc23843 \h </w:instrText>
        </w:r>
        <w:r>
          <w:fldChar w:fldCharType="separate"/>
        </w:r>
        <w:r>
          <w:t>52</w:t>
        </w:r>
        <w:r>
          <w:fldChar w:fldCharType="end"/>
        </w:r>
      </w:hyperlink>
    </w:p>
    <w:p>
      <w:pPr>
        <w:pStyle w:val="TOC2"/>
        <w:tabs>
          <w:tab w:val="right" w:leader="dot" w:pos="8306"/>
        </w:tabs>
      </w:pPr>
      <w:hyperlink w:anchor="_Toc28466" w:history="1">
        <w:r>
          <w:rPr>
            <w:rFonts w:ascii="仿宋" w:eastAsia="仿宋" w:hAnsi="仿宋" w:cs="仿宋" w:hint="eastAsia"/>
            <w:lang w:eastAsia="zh-CN"/>
          </w:rPr>
          <w:t>(三)、热电阻项目合同管理与法律事务</w:t>
        </w:r>
        <w:r>
          <w:tab/>
        </w:r>
        <w:r>
          <w:fldChar w:fldCharType="begin"/>
        </w:r>
        <w:r>
          <w:instrText xml:space="preserve"> PAGEREF _Toc28466 \h </w:instrText>
        </w:r>
        <w:r>
          <w:fldChar w:fldCharType="separate"/>
        </w:r>
        <w:r>
          <w:t>56</w:t>
        </w:r>
        <w:r>
          <w:fldChar w:fldCharType="end"/>
        </w:r>
      </w:hyperlink>
    </w:p>
    <w:p>
      <w:pPr>
        <w:pStyle w:val="TOC2"/>
        <w:tabs>
          <w:tab w:val="right" w:leader="dot" w:pos="8306"/>
        </w:tabs>
      </w:pPr>
      <w:hyperlink w:anchor="_Toc2208" w:history="1">
        <w:r>
          <w:rPr>
            <w:rFonts w:ascii="仿宋" w:eastAsia="仿宋" w:hAnsi="仿宋" w:cs="仿宋" w:hint="eastAsia"/>
            <w:lang w:eastAsia="zh-CN"/>
          </w:rPr>
          <w:t>(四)、热电阻项目知识产权保护策略</w:t>
        </w:r>
        <w:r>
          <w:tab/>
        </w:r>
        <w:r>
          <w:fldChar w:fldCharType="begin"/>
        </w:r>
        <w:r>
          <w:instrText xml:space="preserve"> PAGEREF _Toc2208 \h </w:instrText>
        </w:r>
        <w:r>
          <w:fldChar w:fldCharType="separate"/>
        </w:r>
        <w:r>
          <w:t>63</w:t>
        </w:r>
        <w:r>
          <w:fldChar w:fldCharType="end"/>
        </w:r>
      </w:hyperlink>
    </w:p>
    <w:p>
      <w:pPr>
        <w:pStyle w:val="TOC1"/>
        <w:tabs>
          <w:tab w:val="right" w:leader="dot" w:pos="8306"/>
        </w:tabs>
      </w:pPr>
      <w:hyperlink w:anchor="_Toc3001" w:history="1">
        <w:r>
          <w:rPr>
            <w:rFonts w:ascii="仿宋" w:eastAsia="仿宋" w:hAnsi="仿宋" w:cs="仿宋" w:hint="eastAsia"/>
            <w:lang w:eastAsia="zh-CN"/>
          </w:rPr>
          <w:t>十五、供应链管理</w:t>
        </w:r>
        <w:r>
          <w:tab/>
        </w:r>
        <w:r>
          <w:fldChar w:fldCharType="begin"/>
        </w:r>
        <w:r>
          <w:instrText xml:space="preserve"> PAGEREF _Toc3001 \h </w:instrText>
        </w:r>
        <w:r>
          <w:fldChar w:fldCharType="separate"/>
        </w:r>
        <w:r>
          <w:t>65</w:t>
        </w:r>
        <w:r>
          <w:fldChar w:fldCharType="end"/>
        </w:r>
      </w:hyperlink>
    </w:p>
    <w:p>
      <w:pPr>
        <w:pStyle w:val="TOC2"/>
        <w:tabs>
          <w:tab w:val="right" w:leader="dot" w:pos="8306"/>
        </w:tabs>
      </w:pPr>
      <w:hyperlink w:anchor="_Toc6582" w:history="1">
        <w:r>
          <w:rPr>
            <w:rFonts w:ascii="仿宋" w:eastAsia="仿宋" w:hAnsi="仿宋" w:cs="仿宋" w:hint="eastAsia"/>
            <w:lang w:eastAsia="zh-CN"/>
          </w:rPr>
          <w:t>(一)、供应链战略规划</w:t>
        </w:r>
        <w:r>
          <w:tab/>
        </w:r>
        <w:r>
          <w:fldChar w:fldCharType="begin"/>
        </w:r>
        <w:r>
          <w:instrText xml:space="preserve"> PAGEREF _Toc6582 \h </w:instrText>
        </w:r>
        <w:r>
          <w:fldChar w:fldCharType="separate"/>
        </w:r>
        <w:r>
          <w:t>65</w:t>
        </w:r>
        <w:r>
          <w:fldChar w:fldCharType="end"/>
        </w:r>
      </w:hyperlink>
    </w:p>
    <w:p>
      <w:pPr>
        <w:pStyle w:val="TOC2"/>
        <w:tabs>
          <w:tab w:val="right" w:leader="dot" w:pos="8306"/>
        </w:tabs>
      </w:pPr>
      <w:hyperlink w:anchor="_Toc22934" w:history="1">
        <w:r>
          <w:rPr>
            <w:rFonts w:ascii="仿宋" w:eastAsia="仿宋" w:hAnsi="仿宋" w:cs="仿宋" w:hint="eastAsia"/>
            <w:lang w:eastAsia="zh-CN"/>
          </w:rPr>
          <w:t>(二)、供应商选择与合作</w:t>
        </w:r>
        <w:r>
          <w:tab/>
        </w:r>
        <w:r>
          <w:fldChar w:fldCharType="begin"/>
        </w:r>
        <w:r>
          <w:instrText xml:space="preserve"> PAGEREF _Toc22934 \h </w:instrText>
        </w:r>
        <w:r>
          <w:fldChar w:fldCharType="separate"/>
        </w:r>
        <w:r>
          <w:t>66</w:t>
        </w:r>
        <w:r>
          <w:fldChar w:fldCharType="end"/>
        </w:r>
      </w:hyperlink>
    </w:p>
    <w:p>
      <w:pPr>
        <w:pStyle w:val="TOC2"/>
        <w:tabs>
          <w:tab w:val="right" w:leader="dot" w:pos="8306"/>
        </w:tabs>
      </w:pPr>
      <w:hyperlink w:anchor="_Toc3424" w:history="1">
        <w:r>
          <w:rPr>
            <w:rFonts w:ascii="仿宋" w:eastAsia="仿宋" w:hAnsi="仿宋" w:cs="仿宋" w:hint="eastAsia"/>
            <w:lang w:eastAsia="zh-CN"/>
          </w:rPr>
          <w:t>(三)、物流与库存管理</w:t>
        </w:r>
        <w:r>
          <w:tab/>
        </w:r>
        <w:r>
          <w:fldChar w:fldCharType="begin"/>
        </w:r>
        <w:r>
          <w:instrText xml:space="preserve"> PAGEREF _Toc3424 \h </w:instrText>
        </w:r>
        <w:r>
          <w:fldChar w:fldCharType="separate"/>
        </w:r>
        <w:r>
          <w:t>68</w:t>
        </w:r>
        <w:r>
          <w:fldChar w:fldCharType="end"/>
        </w:r>
      </w:hyperlink>
    </w:p>
    <w:p>
      <w:pPr>
        <w:pStyle w:val="TOC1"/>
        <w:tabs>
          <w:tab w:val="right" w:leader="dot" w:pos="8306"/>
        </w:tabs>
      </w:pPr>
      <w:hyperlink w:anchor="_Toc17653" w:history="1">
        <w:r>
          <w:rPr>
            <w:rFonts w:ascii="仿宋" w:eastAsia="仿宋" w:hAnsi="仿宋" w:cs="仿宋" w:hint="eastAsia"/>
            <w:lang w:eastAsia="zh-CN"/>
          </w:rPr>
          <w:t>十六、热电阻项目治理与监督</w:t>
        </w:r>
        <w:r>
          <w:tab/>
        </w:r>
        <w:r>
          <w:fldChar w:fldCharType="begin"/>
        </w:r>
        <w:r>
          <w:instrText xml:space="preserve"> PAGEREF _Toc17653 \h </w:instrText>
        </w:r>
        <w:r>
          <w:fldChar w:fldCharType="separate"/>
        </w:r>
        <w:r>
          <w:t>69</w:t>
        </w:r>
        <w:r>
          <w:fldChar w:fldCharType="end"/>
        </w:r>
      </w:hyperlink>
    </w:p>
    <w:p>
      <w:pPr>
        <w:pStyle w:val="TOC2"/>
        <w:tabs>
          <w:tab w:val="right" w:leader="dot" w:pos="8306"/>
        </w:tabs>
      </w:pPr>
      <w:hyperlink w:anchor="_Toc24011" w:history="1">
        <w:r>
          <w:rPr>
            <w:rFonts w:ascii="仿宋" w:eastAsia="仿宋" w:hAnsi="仿宋" w:cs="仿宋" w:hint="eastAsia"/>
            <w:lang w:eastAsia="zh-CN"/>
          </w:rPr>
          <w:t>(一)、热电阻项目治理结构</w:t>
        </w:r>
        <w:r>
          <w:tab/>
        </w:r>
        <w:r>
          <w:fldChar w:fldCharType="begin"/>
        </w:r>
        <w:r>
          <w:instrText xml:space="preserve"> PAGEREF _Toc24011 \h </w:instrText>
        </w:r>
        <w:r>
          <w:fldChar w:fldCharType="separate"/>
        </w:r>
        <w:r>
          <w:t>69</w:t>
        </w:r>
        <w:r>
          <w:fldChar w:fldCharType="end"/>
        </w:r>
      </w:hyperlink>
    </w:p>
    <w:p>
      <w:pPr>
        <w:pStyle w:val="TOC2"/>
        <w:tabs>
          <w:tab w:val="right" w:leader="dot" w:pos="8306"/>
        </w:tabs>
      </w:pPr>
      <w:hyperlink w:anchor="_Toc27447" w:history="1">
        <w:r>
          <w:rPr>
            <w:rFonts w:ascii="仿宋" w:eastAsia="仿宋" w:hAnsi="仿宋" w:cs="仿宋" w:hint="eastAsia"/>
            <w:lang w:eastAsia="zh-CN"/>
          </w:rPr>
          <w:t>(二)、监督与审计</w:t>
        </w:r>
        <w:r>
          <w:tab/>
        </w:r>
        <w:r>
          <w:fldChar w:fldCharType="begin"/>
        </w:r>
        <w:r>
          <w:instrText xml:space="preserve"> PAGEREF _Toc27447 \h </w:instrText>
        </w:r>
        <w:r>
          <w:fldChar w:fldCharType="separate"/>
        </w:r>
        <w:r>
          <w:t>70</w:t>
        </w:r>
        <w:r>
          <w:fldChar w:fldCharType="end"/>
        </w:r>
      </w:hyperlink>
    </w:p>
    <w:p>
      <w:pPr>
        <w:pStyle w:val="TOC1"/>
        <w:tabs>
          <w:tab w:val="right" w:leader="dot" w:pos="8306"/>
        </w:tabs>
      </w:pPr>
      <w:hyperlink w:anchor="_Toc14106" w:history="1">
        <w:r>
          <w:rPr>
            <w:rFonts w:ascii="仿宋" w:eastAsia="仿宋" w:hAnsi="仿宋" w:cs="仿宋" w:hint="eastAsia"/>
            <w:lang w:eastAsia="zh-CN"/>
          </w:rPr>
          <w:t>十七、热电阻项目变更管理</w:t>
        </w:r>
        <w:r>
          <w:tab/>
        </w:r>
        <w:r>
          <w:fldChar w:fldCharType="begin"/>
        </w:r>
        <w:r>
          <w:instrText xml:space="preserve"> PAGEREF _Toc14106 \h </w:instrText>
        </w:r>
        <w:r>
          <w:fldChar w:fldCharType="separate"/>
        </w:r>
        <w:r>
          <w:t>72</w:t>
        </w:r>
        <w:r>
          <w:fldChar w:fldCharType="end"/>
        </w:r>
      </w:hyperlink>
    </w:p>
    <w:p>
      <w:pPr>
        <w:pStyle w:val="TOC2"/>
        <w:tabs>
          <w:tab w:val="right" w:leader="dot" w:pos="8306"/>
        </w:tabs>
      </w:pPr>
      <w:hyperlink w:anchor="_Toc17200" w:history="1">
        <w:r>
          <w:rPr>
            <w:rFonts w:ascii="仿宋" w:eastAsia="仿宋" w:hAnsi="仿宋" w:cs="仿宋" w:hint="eastAsia"/>
            <w:lang w:eastAsia="zh-CN"/>
          </w:rPr>
          <w:t>(一)、变更申请与评估</w:t>
        </w:r>
        <w:r>
          <w:tab/>
        </w:r>
        <w:r>
          <w:fldChar w:fldCharType="begin"/>
        </w:r>
        <w:r>
          <w:instrText xml:space="preserve"> PAGEREF _Toc17200 \h </w:instrText>
        </w:r>
        <w:r>
          <w:fldChar w:fldCharType="separate"/>
        </w:r>
        <w:r>
          <w:t>72</w:t>
        </w:r>
        <w:r>
          <w:fldChar w:fldCharType="end"/>
        </w:r>
      </w:hyperlink>
    </w:p>
    <w:p>
      <w:pPr>
        <w:pStyle w:val="TOC2"/>
        <w:tabs>
          <w:tab w:val="right" w:leader="dot" w:pos="8306"/>
        </w:tabs>
      </w:pPr>
      <w:hyperlink w:anchor="_Toc11038" w:history="1">
        <w:r>
          <w:rPr>
            <w:rFonts w:ascii="仿宋" w:eastAsia="仿宋" w:hAnsi="仿宋" w:cs="仿宋" w:hint="eastAsia"/>
            <w:lang w:eastAsia="zh-CN"/>
          </w:rPr>
          <w:t>(二)、变更实施与控制</w:t>
        </w:r>
        <w:r>
          <w:tab/>
        </w:r>
        <w:r>
          <w:fldChar w:fldCharType="begin"/>
        </w:r>
        <w:r>
          <w:instrText xml:space="preserve"> PAGEREF _Toc11038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5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热电阻项目的主要产品是XXXX，预计年产值为XXX万元。这一产品在市场中占据着重要的地位，其广泛的应用范围使得该热电阻项目的市场前景非常广阔。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热电阻项目的xxx产品作为重要的原材料之一，将在多个领域发挥关键作用。其在建筑、交通、能源等方面的广泛应用将为整个产业链提供强大的支持，形成产业协同效应。热电阻项目的年产值XXX万XXX万XXX万万元不仅反映了其在市场上的巨大潜力，更预示着它对国民经济的积极贡献。这种关联度高、涉及面广的产业关系，使得该热电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3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总征地面积为XXXX平方米，相当于约XX.XX亩，其中净用地面积为XXXX平方米，红线范围内相当于约XX.XX亩。这一用地规模充分考虑了热电阻项目的建设需求，保障了热电阻项目在合适的空间内得以充分发展。热电阻项目规划的总建筑面积为XXXX平方米，其中主体工程建设占XXXX平方米，计容建筑面积达XXXX平方米。预计建筑工程的投资将达到XXXX万元，为热电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计划购置的设备共计XXXX台（套），设备购置费用为XXXX万元。这一设备购置计划充分考虑到热电阻项目的生产需求和技术要求，确保了热电阻项目在生产运营中具备先进的技术装备和高效的生产能力。设备的合理配置将为热电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计划总投资为XXXX万元，预计年实现营业收入为XXXX万元。这一产能规模的设定旨在确保热电阻项目能够在投资与回报之间取得平衡，实现长期可持续的发展。热电阻项目的总投资充分考虑到各个方面的需求，包括用地建设、设备购置等多个环节，以确保热电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50"/>
      <w:r>
        <w:rPr>
          <w:rFonts w:ascii="仿宋" w:eastAsia="仿宋" w:hAnsi="仿宋" w:cs="仿宋" w:hint="eastAsia"/>
          <w:sz w:val="28"/>
          <w:lang w:eastAsia="zh-CN"/>
        </w:rPr>
        <w:t>二、热电阻项目建设单位说明</w:t>
      </w:r>
      <w:bookmarkEnd w:id="5"/>
    </w:p>
    <w:p>
      <w:pPr>
        <w:pStyle w:val="Heading2"/>
        <w:rPr>
          <w:rFonts w:ascii="仿宋" w:eastAsia="仿宋" w:hAnsi="仿宋" w:cs="仿宋" w:hint="eastAsia"/>
          <w:lang w:eastAsia="zh-CN"/>
        </w:rPr>
      </w:pPr>
      <w:bookmarkStart w:id="6" w:name="_Toc2829"/>
      <w:r>
        <w:rPr>
          <w:rFonts w:ascii="仿宋" w:eastAsia="仿宋" w:hAnsi="仿宋" w:cs="仿宋" w:hint="eastAsia"/>
          <w:lang w:eastAsia="zh-CN"/>
        </w:rPr>
        <w:t>(一)、热电阻项目承办单位基本情况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58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电阻项目承办单位的XXXX，我们着眼于实现可持续的经济效益。通过技术创新和解决方案的提供，公司预计在热电阻项目执行期间将获得可观的收入增长。这一收入来源主要包括热电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同时，我们注重成本控制和效率提升，以确保热电阻项目的可持续盈利。透过精细的管理和资源优化，公司期望实现热电阻项目利润最大化。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电阻项目实施进行全面的投资评估，包括热电阻项目启动阶段的资金投入和后续运营成本。通过对热电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电阻项目实施过程中具备足够的资金流动性，公司将进行详尽的现金流分析。这包括资金需求的合理预测、热电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987"/>
      <w:r>
        <w:rPr>
          <w:rFonts w:ascii="仿宋" w:eastAsia="仿宋" w:hAnsi="仿宋" w:cs="仿宋" w:hint="eastAsia"/>
          <w:sz w:val="28"/>
          <w:lang w:eastAsia="zh-CN"/>
        </w:rPr>
        <w:t>三、热电阻项目文档管理</w:t>
      </w:r>
      <w:bookmarkEnd w:id="8"/>
    </w:p>
    <w:p>
      <w:pPr>
        <w:pStyle w:val="Heading2"/>
        <w:rPr>
          <w:rFonts w:ascii="仿宋" w:eastAsia="仿宋" w:hAnsi="仿宋" w:cs="仿宋" w:hint="eastAsia"/>
          <w:lang w:eastAsia="zh-CN"/>
        </w:rPr>
      </w:pPr>
      <w:bookmarkStart w:id="9" w:name="_Toc2861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热电阻项目高度重视文档的质量和准确性，以支持热电阻项目的各项活动和决策。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文档的编制始于热电阻项目计划的初期，我们制定了详细的文档编制计划，明确了每个文档的内容、格式和编写责任人。在热电阻项目启动阶段，我们首先编制了热电阻项目章程，明确定义了热电阻项目的目标、范围、风险等关键要素。随后，热电阻项目团队根据计划陆续编制了需求文档、设计文档、测试文档等各类文档，确保热电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电阻项目管理中的重要环节，旨在确保热电阻项目文档符合质量标准和热电阻项目需求。在热电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除了内部审查，我们还进行了外部审查，邀请热电阻项目相关利益方和专业领域的专家对文档进行独立审查。这有助于获取更全面、客观的反馈，确保热电阻项目文档不仅符合内部标准，也满足外部需求。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热电阻项目在文档编制与审查方面建立了严格的管理机制，通过规范的流程和多维度的审查，确保热电阻项目文档的质量、准确性和可靠性，为热电阻项目的顺利推进提供了有力支持。</w:t>
      </w:r>
    </w:p>
    <w:p>
      <w:pPr>
        <w:pStyle w:val="Heading2"/>
        <w:ind w:firstLine="560" w:firstLineChars="200"/>
        <w:rPr>
          <w:rFonts w:ascii="仿宋" w:eastAsia="仿宋" w:hAnsi="仿宋" w:cs="仿宋" w:hint="eastAsia"/>
          <w:sz w:val="28"/>
          <w:lang w:eastAsia="zh-CN"/>
        </w:rPr>
      </w:pPr>
      <w:bookmarkStart w:id="10" w:name="_Toc1864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在热电阻项目中，我们致力于优化文档发布与分发过程，以确保信息的高效传递和团队间协作的顺畅进行。以下是我们采取的关键优化策略：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我们通过多渠道发布文档，包括电子邮件、热电阻项目管理平台、内部网站等，以满足不同团队成员的偏好和需求。多渠道发布确保了信息的全面覆盖。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我们采用了精细的权限控制，确保只有授权人员可以访问敏感信息。这种安全措施保护了热电阻项目文档的机密性，防止了未经授权的信息泄露。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01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文档存档与归档是热电阻项目生命周期中一个至关重要的环节，直接关系到热电阻项目信息的长期保存和历史记录的完整性。在热电阻项目中，我们实施了一系列有效的文档存档与归档管理策略：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60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5374"/>
      <w:r>
        <w:rPr>
          <w:rFonts w:ascii="仿宋" w:eastAsia="仿宋" w:hAnsi="仿宋" w:cs="仿宋" w:hint="eastAsia"/>
          <w:lang w:eastAsia="zh-CN"/>
        </w:rPr>
        <w:t>(一)、热电阻行业分析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热电阻行业一直以来都是市场的关注焦点。行业内的发展趋势、竞争态势以及潜在机会都对热电阻项目的推进产生深远的影响。通过深入研究行业的整体概貌，我们将更好地理解行业的核心特征，为热电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阻行业，技术一直是推动创新和发展的关键因素。我们将对当前技术趋势进行详尽分析，包括但不限于人工智能、大数据应用、先进制造技术等。这有助于热电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电阻项目成功的基础。我们将对主要竞争对手进行深入研究，包括其市场份额、产品特点、市场定位等。通过全面了解竞争对手的优势和劣势，热电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333"/>
      <w:r>
        <w:rPr>
          <w:rFonts w:ascii="仿宋" w:eastAsia="仿宋" w:hAnsi="仿宋" w:cs="仿宋" w:hint="eastAsia"/>
          <w:sz w:val="28"/>
          <w:lang w:eastAsia="zh-CN"/>
        </w:rPr>
        <w:t>(二)、热电阻市场分析预测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通过对市场规模的深入调研，我们将预测热电阻市场未来的增长趋势。这包括市场的整体规模、各细分领域的发展趋势等。热电阻项目可以根据市场的扩张速度和潜在机会，制定更符合市场需求的发展策略。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了解消费者的需求是市场分析的核心。我们将通过调查研究，深入挖掘目标消费者的需求特点、购买习惯以及对产品和服务的期望。这有助于热电阻项目更好地定位目标市场，提供更符合消费者期待的解决方案。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电阻项目实施过程中需要充分考虑的因素。我们将对市场风险进行全面评估，包括但不限于政策法规风险、市场竞争风险、技术变革风险等。通过对潜在风险的深入分析，热电阻项目可以制定相应的风险缓解策略，降低不确定性对热电阻项目的影响。</w:t>
      </w:r>
    </w:p>
    <w:p>
      <w:pPr>
        <w:pStyle w:val="Heading1"/>
        <w:ind w:firstLine="560" w:firstLineChars="200"/>
        <w:rPr>
          <w:rFonts w:ascii="仿宋" w:eastAsia="仿宋" w:hAnsi="仿宋" w:cs="仿宋" w:hint="eastAsia"/>
          <w:sz w:val="28"/>
          <w:lang w:eastAsia="zh-CN"/>
        </w:rPr>
      </w:pPr>
      <w:bookmarkStart w:id="15" w:name="_Toc3336"/>
      <w:r>
        <w:rPr>
          <w:rFonts w:ascii="仿宋" w:eastAsia="仿宋" w:hAnsi="仿宋" w:cs="仿宋" w:hint="eastAsia"/>
          <w:sz w:val="28"/>
          <w:lang w:eastAsia="zh-CN"/>
        </w:rPr>
        <w:t>五、热电阻项目绩效评估</w:t>
      </w:r>
      <w:bookmarkEnd w:id="15"/>
    </w:p>
    <w:p>
      <w:pPr>
        <w:pStyle w:val="Heading2"/>
        <w:rPr>
          <w:rFonts w:ascii="仿宋" w:eastAsia="仿宋" w:hAnsi="仿宋" w:cs="仿宋" w:hint="eastAsia"/>
          <w:lang w:eastAsia="zh-CN"/>
        </w:rPr>
      </w:pPr>
      <w:bookmarkStart w:id="16" w:name="_Toc1510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在热电阻项目中，我们设计了一套全面的绩效评估指标，以确保热电阻项目的可控和成功交付。这些指标跨足热电阻项目目标、成本、进度和质量等多个维度，为我们提供了全面洞察热电阻项目的健康状况。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目标达成率是我们关注的首要指标。我们设定了明确的目标，并通过定期监测和评估，迅速发现并应对潜在的目标偏差。这为热电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成本绩效是另一个核心关注点。通过实际成本与预算成本的对比分析，我们深入了解成本差异的原因，及时调整资源分配，保持热电阻项目在经济效益方面的合理水平。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进度作为关键的绩效指标之一，得到了精心的关注。我们制定了详细的热电阻项目进度计划，并设立了进度符合度指标，确保实际进度与计划进度保持一致。这使我们能够快速发现和解决潜在的进度问题，保持热电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电阻项目绩效的不可或缺的一环。我们引入了一系列的质量标准和客户满意度指标，以确保热电阻项目交付的成果在质量上达到或超越预期水平。通过持续监测这些指标，我们努力提升热电阻项目整体质量水平，为热电阻项目的成功交付提供有力保障。通过这些科学且全面的绩效评估，我们能够更好地引导热电阻项目的持续改进，确保热电阻项目目标的顺利达成。</w:t>
      </w:r>
    </w:p>
    <w:p>
      <w:pPr>
        <w:pStyle w:val="Heading2"/>
        <w:ind w:firstLine="560" w:firstLineChars="200"/>
        <w:rPr>
          <w:rFonts w:ascii="仿宋" w:eastAsia="仿宋" w:hAnsi="仿宋" w:cs="仿宋" w:hint="eastAsia"/>
          <w:sz w:val="28"/>
          <w:lang w:eastAsia="zh-CN"/>
        </w:rPr>
      </w:pPr>
      <w:bookmarkStart w:id="17" w:name="_Toc1338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绩效评估是热电阻项目中的关键环节，为确保热电阻项目达到预期目标，我们采用了多层次、多维度的绩效评估方法。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电阻项目的战略目标对齐，确保每个决策和行动都与热电阻项目整体目标保持一致。团队会定期召开战略对齐会议，审视当前工作与热电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电阻项目进度、质量、成本和风险等方面。这些指标通过数据收集和分析，为热电阻项目管理团队提供了客观的评估依据。例如，我们通过热电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绩效评估不仅仅停留在热电阻项目内部，还考虑了热电阻项目对外部环境的影响。我们定期进行干系人满意度调查，以了解各利益相关方对热电阻项目的期望和满意度，并及时做出调整。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这种多层次、多角度的绩效评估方法，使得我们能够全面了解热电阻项目的运行状态，及时做出调整，确保热电阻项目在不断变化的环境中保持稳健前行。</w:t>
      </w:r>
    </w:p>
    <w:p>
      <w:pPr>
        <w:pStyle w:val="Heading2"/>
        <w:ind w:firstLine="560" w:firstLineChars="200"/>
        <w:rPr>
          <w:rFonts w:ascii="仿宋" w:eastAsia="仿宋" w:hAnsi="仿宋" w:cs="仿宋" w:hint="eastAsia"/>
          <w:sz w:val="28"/>
          <w:lang w:eastAsia="zh-CN"/>
        </w:rPr>
      </w:pPr>
      <w:bookmarkStart w:id="18" w:name="_Toc3046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为了确保热电阻项目的有效管理和不断优化，我们采用了精心设计的绩效评估周期。这个周期旨在实现灵活、实时和全面的评估，以适应热电阻项目执行中的各种挑战。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电阻项目的不同需求，分为短期、中期和长期。短期评估关注每个迭代或工作周期，以及时发现和解决当前任务中的问题。中期评估涵盖几个迭代，深入了解整体热电阻项目的趋势和性能。长期评估则着眼于整个热电阻项目阶段，确保热电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电阻项目管理工具和协作平台，团队成员能够随时更新和分享热电阻项目数据。这种实时性的反馈机制使我们能够及时察觉潜在问题，快速调整，保持热电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电阻项目的决策制定密不可分。每个周期的热电阻项目回顾会议成为集体总结经验、识别问题深层次原因并找到创新解决方案的平台。这种定期的反思与调整机制使热电阻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4975"/>
      <w:r>
        <w:rPr>
          <w:rFonts w:ascii="仿宋" w:eastAsia="仿宋" w:hAnsi="仿宋" w:cs="仿宋" w:hint="eastAsia"/>
          <w:sz w:val="28"/>
          <w:lang w:eastAsia="zh-CN"/>
        </w:rPr>
        <w:t>六、热电阻项目选址可行性分析</w:t>
      </w:r>
      <w:bookmarkEnd w:id="19"/>
    </w:p>
    <w:p>
      <w:pPr>
        <w:pStyle w:val="Heading2"/>
        <w:rPr>
          <w:rFonts w:ascii="仿宋" w:eastAsia="仿宋" w:hAnsi="仿宋" w:cs="仿宋" w:hint="eastAsia"/>
          <w:lang w:eastAsia="zh-CN"/>
        </w:rPr>
      </w:pPr>
      <w:bookmarkStart w:id="20" w:name="_Toc18164"/>
      <w:r>
        <w:rPr>
          <w:rFonts w:ascii="仿宋" w:eastAsia="仿宋" w:hAnsi="仿宋" w:cs="仿宋" w:hint="eastAsia"/>
          <w:lang w:eastAsia="zh-CN"/>
        </w:rPr>
        <w:t>(一)、热电阻项目选址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该热电阻项目选址位于XX省XX市XX区XXX街道</w:t>
      </w:r>
    </w:p>
    <w:p>
      <w:pPr>
        <w:pStyle w:val="Heading2"/>
        <w:ind w:firstLine="560" w:firstLineChars="200"/>
        <w:rPr>
          <w:rFonts w:ascii="仿宋" w:eastAsia="仿宋" w:hAnsi="仿宋" w:cs="仿宋" w:hint="eastAsia"/>
          <w:sz w:val="28"/>
          <w:lang w:eastAsia="zh-CN"/>
        </w:rPr>
      </w:pPr>
      <w:bookmarkStart w:id="21" w:name="_Toc2857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热电阻项目的征地面积将根据热电阻项目的实际规模和需求进行精确规划。具体面积XXX平方米，旨在确保热电阻项目不仅能够满足当前的发展需求，还能够预留空间以适应未来的扩展。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净用地面积是在征地面积基础上去除不可利用面积后的实际可开发用地。具体面积XXX平方米，考虑到环保、交通、安全等多方面因素，以确保热电阻项目在整体利用效率上达到最优。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热电阻项目计划建设的建筑总规模具体面积XXX平方米。这一规模的确定综合考虑了热电阻项目的性质、规模，以及城市规划的相关要求，确保建筑布局与周边环境协调一致。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绿地率是热电阻项目用地中被规划为绿地的比例。具体面积XXX平方米，旨在通过合理规划绿地，改善热电阻项目周边环境，提升居民生活质量，并符合城市整体绿化规划。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容积率是用地上可以建设的建筑总体积与用地面积之比。具体面积XXX，通过合理的容积率规划，确保热电阻项目建筑规模与周边环境和谐共生。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确保热电阻项目选址与当地城市规划相一致，具体面积XXX平方米。通过与城市规划部门深入沟通，确保热电阻项目不仅符合城市的整体发展方向，还能够融入城市的发展布局，为城市的长远发展贡献力量。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充分了解并确保热电阻项目选址符合当地产业政策，具体面积XXX平方米。这包括热电阻项目对当地经济的促进作用，以及对相关产业的带动效应，确保热电阻项目与地方政府的产业政策保持一致，促进共赢合作。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用地总体要求必须符合环保和可持续发展的原则，具体面积XXX平方米。通过采用绿色建筑设计、节能减排等措施，确保热电阻项目在建设和运营过程中对环境的影响最小化，达到可持续发展的要求。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确保热电阻项目选址具备必要的公共设施配套，具体面积XXX平方米。这包括交通便利性、教育、医疗等基础设施，以提高居民生活品质，使得热电阻项目选址更具吸引力。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考虑用地总体要求对当地社会稳定性的影响，具体面积XXX平方米。通过深入了解当地社区反馈，确保热电阻项目的选址和建设过程对当地社会和谐稳定产生积极作用。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电阻项目选址不仅符合法规和规划，还在实际操作中具有可行性。这一全面规划将为热电阻项目的成功实施提供坚实的基础，确保热电阻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1177"/>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https://d.book118.com/616000001011010035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E1E48"/>
    <w:rsid w:val="414E1E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000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2024-01-15T03:48:00Z</dcterms:created>
  <dcterms:modified xsi:type="dcterms:W3CDTF">2024-01-15T03:49:01Z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0B4ACCB9D3374E5BB6ABAC0EB75DBE82_11</vt:lpwstr>
  </property>
  <property fmtid="{D5CDD505-2E9C-101B-9397-08002B2CF9AE}" pid="3" name="KSOProductBuildVer">
    <vt:lpwstr>2052-12.1.0.16120</vt:lpwstr>
  </property>
</Properties>
</file>