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台站测风仪项目构思建设方案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29" w:history="1">
        <w:r>
          <w:rPr>
            <w:rFonts w:ascii="仿宋" w:eastAsia="仿宋" w:hAnsi="仿宋" w:cs="仿宋" w:hint="eastAsia"/>
            <w:lang w:eastAsia="zh-CN"/>
          </w:rPr>
          <w:t>序言</w:t>
        </w:r>
        <w:r>
          <w:tab/>
        </w:r>
        <w:r>
          <w:fldChar w:fldCharType="begin"/>
        </w:r>
        <w:r>
          <w:instrText xml:space="preserve"> PAGEREF _Toc32529 \h </w:instrText>
        </w:r>
        <w:r>
          <w:fldChar w:fldCharType="separate"/>
        </w:r>
        <w:r>
          <w:t>3</w:t>
        </w:r>
        <w:r>
          <w:fldChar w:fldCharType="end"/>
        </w:r>
      </w:hyperlink>
    </w:p>
    <w:p>
      <w:pPr>
        <w:pStyle w:val="TOC1"/>
        <w:tabs>
          <w:tab w:val="right" w:leader="dot" w:pos="8306"/>
        </w:tabs>
      </w:pPr>
      <w:hyperlink w:anchor="_Toc9813" w:history="1">
        <w:r>
          <w:rPr>
            <w:rFonts w:ascii="仿宋" w:eastAsia="仿宋" w:hAnsi="仿宋" w:cs="仿宋" w:hint="eastAsia"/>
            <w:lang w:eastAsia="zh-CN"/>
          </w:rPr>
          <w:t>一、台站测风仪项目概论</w:t>
        </w:r>
        <w:r>
          <w:tab/>
        </w:r>
        <w:r>
          <w:fldChar w:fldCharType="begin"/>
        </w:r>
        <w:r>
          <w:instrText xml:space="preserve"> PAGEREF _Toc9813 \h </w:instrText>
        </w:r>
        <w:r>
          <w:fldChar w:fldCharType="separate"/>
        </w:r>
        <w:r>
          <w:t>3</w:t>
        </w:r>
        <w:r>
          <w:fldChar w:fldCharType="end"/>
        </w:r>
      </w:hyperlink>
    </w:p>
    <w:p>
      <w:pPr>
        <w:pStyle w:val="TOC2"/>
        <w:tabs>
          <w:tab w:val="right" w:leader="dot" w:pos="8306"/>
        </w:tabs>
      </w:pPr>
      <w:hyperlink w:anchor="_Toc27520" w:history="1">
        <w:r>
          <w:rPr>
            <w:rFonts w:ascii="仿宋" w:eastAsia="仿宋" w:hAnsi="仿宋" w:cs="仿宋" w:hint="eastAsia"/>
            <w:lang w:eastAsia="zh-CN"/>
          </w:rPr>
          <w:t>(一)、项目申报单位概况</w:t>
        </w:r>
        <w:r>
          <w:tab/>
        </w:r>
        <w:r>
          <w:fldChar w:fldCharType="begin"/>
        </w:r>
        <w:r>
          <w:instrText xml:space="preserve"> PAGEREF _Toc27520 \h </w:instrText>
        </w:r>
        <w:r>
          <w:fldChar w:fldCharType="separate"/>
        </w:r>
        <w:r>
          <w:t>3</w:t>
        </w:r>
        <w:r>
          <w:fldChar w:fldCharType="end"/>
        </w:r>
      </w:hyperlink>
    </w:p>
    <w:p>
      <w:pPr>
        <w:pStyle w:val="TOC2"/>
        <w:tabs>
          <w:tab w:val="right" w:leader="dot" w:pos="8306"/>
        </w:tabs>
      </w:pPr>
      <w:hyperlink w:anchor="_Toc27914" w:history="1">
        <w:r>
          <w:rPr>
            <w:rFonts w:ascii="仿宋" w:eastAsia="仿宋" w:hAnsi="仿宋" w:cs="仿宋" w:hint="eastAsia"/>
            <w:lang w:eastAsia="zh-CN"/>
          </w:rPr>
          <w:t>(二)、项目概况</w:t>
        </w:r>
        <w:r>
          <w:tab/>
        </w:r>
        <w:r>
          <w:fldChar w:fldCharType="begin"/>
        </w:r>
        <w:r>
          <w:instrText xml:space="preserve"> PAGEREF _Toc27914 \h </w:instrText>
        </w:r>
        <w:r>
          <w:fldChar w:fldCharType="separate"/>
        </w:r>
        <w:r>
          <w:t>4</w:t>
        </w:r>
        <w:r>
          <w:fldChar w:fldCharType="end"/>
        </w:r>
      </w:hyperlink>
    </w:p>
    <w:p>
      <w:pPr>
        <w:pStyle w:val="TOC1"/>
        <w:tabs>
          <w:tab w:val="right" w:leader="dot" w:pos="8306"/>
        </w:tabs>
      </w:pPr>
      <w:hyperlink w:anchor="_Toc12161" w:history="1">
        <w:r>
          <w:rPr>
            <w:rFonts w:ascii="仿宋" w:eastAsia="仿宋" w:hAnsi="仿宋" w:cs="仿宋" w:hint="eastAsia"/>
            <w:lang w:eastAsia="zh-CN"/>
          </w:rPr>
          <w:t>二、发展规划、产业政策和行业准入分析</w:t>
        </w:r>
        <w:r>
          <w:tab/>
        </w:r>
        <w:r>
          <w:fldChar w:fldCharType="begin"/>
        </w:r>
        <w:r>
          <w:instrText xml:space="preserve"> PAGEREF _Toc12161 \h </w:instrText>
        </w:r>
        <w:r>
          <w:fldChar w:fldCharType="separate"/>
        </w:r>
        <w:r>
          <w:t>7</w:t>
        </w:r>
        <w:r>
          <w:fldChar w:fldCharType="end"/>
        </w:r>
      </w:hyperlink>
    </w:p>
    <w:p>
      <w:pPr>
        <w:pStyle w:val="TOC2"/>
        <w:tabs>
          <w:tab w:val="right" w:leader="dot" w:pos="8306"/>
        </w:tabs>
      </w:pPr>
      <w:hyperlink w:anchor="_Toc9291" w:history="1">
        <w:r>
          <w:rPr>
            <w:rFonts w:ascii="仿宋" w:eastAsia="仿宋" w:hAnsi="仿宋" w:cs="仿宋" w:hint="eastAsia"/>
            <w:lang w:eastAsia="zh-CN"/>
          </w:rPr>
          <w:t>(一)、发展规划分析</w:t>
        </w:r>
        <w:r>
          <w:tab/>
        </w:r>
        <w:r>
          <w:fldChar w:fldCharType="begin"/>
        </w:r>
        <w:r>
          <w:instrText xml:space="preserve"> PAGEREF _Toc9291 \h </w:instrText>
        </w:r>
        <w:r>
          <w:fldChar w:fldCharType="separate"/>
        </w:r>
        <w:r>
          <w:t>7</w:t>
        </w:r>
        <w:r>
          <w:fldChar w:fldCharType="end"/>
        </w:r>
      </w:hyperlink>
    </w:p>
    <w:p>
      <w:pPr>
        <w:pStyle w:val="TOC2"/>
        <w:tabs>
          <w:tab w:val="right" w:leader="dot" w:pos="8306"/>
        </w:tabs>
      </w:pPr>
      <w:hyperlink w:anchor="_Toc7439" w:history="1">
        <w:r>
          <w:rPr>
            <w:rFonts w:ascii="仿宋" w:eastAsia="仿宋" w:hAnsi="仿宋" w:cs="仿宋" w:hint="eastAsia"/>
            <w:lang w:eastAsia="zh-CN"/>
          </w:rPr>
          <w:t>(二)、产业政策分析</w:t>
        </w:r>
        <w:r>
          <w:tab/>
        </w:r>
        <w:r>
          <w:fldChar w:fldCharType="begin"/>
        </w:r>
        <w:r>
          <w:instrText xml:space="preserve"> PAGEREF _Toc7439 \h </w:instrText>
        </w:r>
        <w:r>
          <w:fldChar w:fldCharType="separate"/>
        </w:r>
        <w:r>
          <w:t>9</w:t>
        </w:r>
        <w:r>
          <w:fldChar w:fldCharType="end"/>
        </w:r>
      </w:hyperlink>
    </w:p>
    <w:p>
      <w:pPr>
        <w:pStyle w:val="TOC2"/>
        <w:tabs>
          <w:tab w:val="right" w:leader="dot" w:pos="8306"/>
        </w:tabs>
      </w:pPr>
      <w:hyperlink w:anchor="_Toc19019" w:history="1">
        <w:r>
          <w:rPr>
            <w:rFonts w:ascii="仿宋" w:eastAsia="仿宋" w:hAnsi="仿宋" w:cs="仿宋" w:hint="eastAsia"/>
            <w:lang w:eastAsia="zh-CN"/>
          </w:rPr>
          <w:t>(三)、行业准入分析</w:t>
        </w:r>
        <w:r>
          <w:tab/>
        </w:r>
        <w:r>
          <w:fldChar w:fldCharType="begin"/>
        </w:r>
        <w:r>
          <w:instrText xml:space="preserve"> PAGEREF _Toc19019 \h </w:instrText>
        </w:r>
        <w:r>
          <w:fldChar w:fldCharType="separate"/>
        </w:r>
        <w:r>
          <w:t>10</w:t>
        </w:r>
        <w:r>
          <w:fldChar w:fldCharType="end"/>
        </w:r>
      </w:hyperlink>
    </w:p>
    <w:p>
      <w:pPr>
        <w:pStyle w:val="TOC1"/>
        <w:tabs>
          <w:tab w:val="right" w:leader="dot" w:pos="8306"/>
        </w:tabs>
      </w:pPr>
      <w:hyperlink w:anchor="_Toc25902" w:history="1">
        <w:r>
          <w:rPr>
            <w:rFonts w:ascii="仿宋" w:eastAsia="仿宋" w:hAnsi="仿宋" w:cs="仿宋" w:hint="eastAsia"/>
            <w:lang w:eastAsia="zh-CN"/>
          </w:rPr>
          <w:t>三、资源开发及综合利用分析</w:t>
        </w:r>
        <w:r>
          <w:tab/>
        </w:r>
        <w:r>
          <w:fldChar w:fldCharType="begin"/>
        </w:r>
        <w:r>
          <w:instrText xml:space="preserve"> PAGEREF _Toc25902 \h </w:instrText>
        </w:r>
        <w:r>
          <w:fldChar w:fldCharType="separate"/>
        </w:r>
        <w:r>
          <w:t>11</w:t>
        </w:r>
        <w:r>
          <w:fldChar w:fldCharType="end"/>
        </w:r>
      </w:hyperlink>
    </w:p>
    <w:p>
      <w:pPr>
        <w:pStyle w:val="TOC2"/>
        <w:tabs>
          <w:tab w:val="right" w:leader="dot" w:pos="8306"/>
        </w:tabs>
      </w:pPr>
      <w:hyperlink w:anchor="_Toc12593" w:history="1">
        <w:r>
          <w:rPr>
            <w:rFonts w:ascii="仿宋" w:eastAsia="仿宋" w:hAnsi="仿宋" w:cs="仿宋" w:hint="eastAsia"/>
            <w:lang w:eastAsia="zh-CN"/>
          </w:rPr>
          <w:t>(一)、资源开发方案</w:t>
        </w:r>
        <w:r>
          <w:tab/>
        </w:r>
        <w:r>
          <w:fldChar w:fldCharType="begin"/>
        </w:r>
        <w:r>
          <w:instrText xml:space="preserve"> PAGEREF _Toc12593 \h </w:instrText>
        </w:r>
        <w:r>
          <w:fldChar w:fldCharType="separate"/>
        </w:r>
        <w:r>
          <w:t>11</w:t>
        </w:r>
        <w:r>
          <w:fldChar w:fldCharType="end"/>
        </w:r>
      </w:hyperlink>
    </w:p>
    <w:p>
      <w:pPr>
        <w:pStyle w:val="TOC2"/>
        <w:tabs>
          <w:tab w:val="right" w:leader="dot" w:pos="8306"/>
        </w:tabs>
      </w:pPr>
      <w:hyperlink w:anchor="_Toc10707" w:history="1">
        <w:r>
          <w:rPr>
            <w:rFonts w:ascii="仿宋" w:eastAsia="仿宋" w:hAnsi="仿宋" w:cs="仿宋" w:hint="eastAsia"/>
            <w:lang w:eastAsia="zh-CN"/>
          </w:rPr>
          <w:t>(二)、资源利用方案</w:t>
        </w:r>
        <w:r>
          <w:tab/>
        </w:r>
        <w:r>
          <w:fldChar w:fldCharType="begin"/>
        </w:r>
        <w:r>
          <w:instrText xml:space="preserve"> PAGEREF _Toc10707 \h </w:instrText>
        </w:r>
        <w:r>
          <w:fldChar w:fldCharType="separate"/>
        </w:r>
        <w:r>
          <w:t>13</w:t>
        </w:r>
        <w:r>
          <w:fldChar w:fldCharType="end"/>
        </w:r>
      </w:hyperlink>
    </w:p>
    <w:p>
      <w:pPr>
        <w:pStyle w:val="TOC2"/>
        <w:tabs>
          <w:tab w:val="right" w:leader="dot" w:pos="8306"/>
        </w:tabs>
      </w:pPr>
      <w:hyperlink w:anchor="_Toc20960" w:history="1">
        <w:r>
          <w:rPr>
            <w:rFonts w:ascii="仿宋" w:eastAsia="仿宋" w:hAnsi="仿宋" w:cs="仿宋" w:hint="eastAsia"/>
            <w:lang w:eastAsia="zh-CN"/>
          </w:rPr>
          <w:t>(三)、资源节约措施</w:t>
        </w:r>
        <w:r>
          <w:tab/>
        </w:r>
        <w:r>
          <w:fldChar w:fldCharType="begin"/>
        </w:r>
        <w:r>
          <w:instrText xml:space="preserve"> PAGEREF _Toc20960 \h </w:instrText>
        </w:r>
        <w:r>
          <w:fldChar w:fldCharType="separate"/>
        </w:r>
        <w:r>
          <w:t>14</w:t>
        </w:r>
        <w:r>
          <w:fldChar w:fldCharType="end"/>
        </w:r>
      </w:hyperlink>
    </w:p>
    <w:p>
      <w:pPr>
        <w:pStyle w:val="TOC1"/>
        <w:tabs>
          <w:tab w:val="right" w:leader="dot" w:pos="8306"/>
        </w:tabs>
      </w:pPr>
      <w:hyperlink w:anchor="_Toc27660" w:history="1">
        <w:r>
          <w:rPr>
            <w:rFonts w:ascii="仿宋" w:eastAsia="仿宋" w:hAnsi="仿宋" w:cs="仿宋" w:hint="eastAsia"/>
            <w:lang w:eastAsia="zh-CN"/>
          </w:rPr>
          <w:t>四、项目监理与质量保证</w:t>
        </w:r>
        <w:r>
          <w:tab/>
        </w:r>
        <w:r>
          <w:fldChar w:fldCharType="begin"/>
        </w:r>
        <w:r>
          <w:instrText xml:space="preserve"> PAGEREF _Toc27660 \h </w:instrText>
        </w:r>
        <w:r>
          <w:fldChar w:fldCharType="separate"/>
        </w:r>
        <w:r>
          <w:t>15</w:t>
        </w:r>
        <w:r>
          <w:fldChar w:fldCharType="end"/>
        </w:r>
      </w:hyperlink>
    </w:p>
    <w:p>
      <w:pPr>
        <w:pStyle w:val="TOC2"/>
        <w:tabs>
          <w:tab w:val="right" w:leader="dot" w:pos="8306"/>
        </w:tabs>
      </w:pPr>
      <w:hyperlink w:anchor="_Toc19966" w:history="1">
        <w:r>
          <w:rPr>
            <w:rFonts w:ascii="仿宋" w:eastAsia="仿宋" w:hAnsi="仿宋" w:cs="仿宋" w:hint="eastAsia"/>
            <w:lang w:eastAsia="zh-CN"/>
          </w:rPr>
          <w:t>(一)、监理体系构建</w:t>
        </w:r>
        <w:r>
          <w:tab/>
        </w:r>
        <w:r>
          <w:fldChar w:fldCharType="begin"/>
        </w:r>
        <w:r>
          <w:instrText xml:space="preserve"> PAGEREF _Toc19966 \h </w:instrText>
        </w:r>
        <w:r>
          <w:fldChar w:fldCharType="separate"/>
        </w:r>
        <w:r>
          <w:t>15</w:t>
        </w:r>
        <w:r>
          <w:fldChar w:fldCharType="end"/>
        </w:r>
      </w:hyperlink>
    </w:p>
    <w:p>
      <w:pPr>
        <w:pStyle w:val="TOC2"/>
        <w:tabs>
          <w:tab w:val="right" w:leader="dot" w:pos="8306"/>
        </w:tabs>
      </w:pPr>
      <w:hyperlink w:anchor="_Toc8310" w:history="1">
        <w:r>
          <w:rPr>
            <w:rFonts w:ascii="仿宋" w:eastAsia="仿宋" w:hAnsi="仿宋" w:cs="仿宋" w:hint="eastAsia"/>
            <w:lang w:eastAsia="zh-CN"/>
          </w:rPr>
          <w:t>(二)、质量保证体系实施</w:t>
        </w:r>
        <w:r>
          <w:tab/>
        </w:r>
        <w:r>
          <w:fldChar w:fldCharType="begin"/>
        </w:r>
        <w:r>
          <w:instrText xml:space="preserve"> PAGEREF _Toc8310 \h </w:instrText>
        </w:r>
        <w:r>
          <w:fldChar w:fldCharType="separate"/>
        </w:r>
        <w:r>
          <w:t>16</w:t>
        </w:r>
        <w:r>
          <w:fldChar w:fldCharType="end"/>
        </w:r>
      </w:hyperlink>
    </w:p>
    <w:p>
      <w:pPr>
        <w:pStyle w:val="TOC2"/>
        <w:tabs>
          <w:tab w:val="right" w:leader="dot" w:pos="8306"/>
        </w:tabs>
      </w:pPr>
      <w:hyperlink w:anchor="_Toc25370" w:history="1">
        <w:r>
          <w:rPr>
            <w:rFonts w:ascii="仿宋" w:eastAsia="仿宋" w:hAnsi="仿宋" w:cs="仿宋" w:hint="eastAsia"/>
            <w:lang w:eastAsia="zh-CN"/>
          </w:rPr>
          <w:t>(三)、监理与质量控制流程</w:t>
        </w:r>
        <w:r>
          <w:tab/>
        </w:r>
        <w:r>
          <w:fldChar w:fldCharType="begin"/>
        </w:r>
        <w:r>
          <w:instrText xml:space="preserve"> PAGEREF _Toc25370 \h </w:instrText>
        </w:r>
        <w:r>
          <w:fldChar w:fldCharType="separate"/>
        </w:r>
        <w:r>
          <w:t>16</w:t>
        </w:r>
        <w:r>
          <w:fldChar w:fldCharType="end"/>
        </w:r>
      </w:hyperlink>
    </w:p>
    <w:p>
      <w:pPr>
        <w:pStyle w:val="TOC1"/>
        <w:tabs>
          <w:tab w:val="right" w:leader="dot" w:pos="8306"/>
        </w:tabs>
      </w:pPr>
      <w:hyperlink w:anchor="_Toc17466" w:history="1">
        <w:r>
          <w:rPr>
            <w:rFonts w:ascii="仿宋" w:eastAsia="仿宋" w:hAnsi="仿宋" w:cs="仿宋" w:hint="eastAsia"/>
            <w:lang w:eastAsia="zh-CN"/>
          </w:rPr>
          <w:t>五、项目选址研究</w:t>
        </w:r>
        <w:r>
          <w:tab/>
        </w:r>
        <w:r>
          <w:fldChar w:fldCharType="begin"/>
        </w:r>
        <w:r>
          <w:instrText xml:space="preserve"> PAGEREF _Toc17466 \h </w:instrText>
        </w:r>
        <w:r>
          <w:fldChar w:fldCharType="separate"/>
        </w:r>
        <w:r>
          <w:t>17</w:t>
        </w:r>
        <w:r>
          <w:fldChar w:fldCharType="end"/>
        </w:r>
      </w:hyperlink>
    </w:p>
    <w:p>
      <w:pPr>
        <w:pStyle w:val="TOC2"/>
        <w:tabs>
          <w:tab w:val="right" w:leader="dot" w:pos="8306"/>
        </w:tabs>
      </w:pPr>
      <w:hyperlink w:anchor="_Toc24613" w:history="1">
        <w:r>
          <w:rPr>
            <w:rFonts w:ascii="仿宋" w:eastAsia="仿宋" w:hAnsi="仿宋" w:cs="仿宋" w:hint="eastAsia"/>
            <w:lang w:eastAsia="zh-CN"/>
          </w:rPr>
          <w:t>(一)、项目选址原则</w:t>
        </w:r>
        <w:r>
          <w:tab/>
        </w:r>
        <w:r>
          <w:fldChar w:fldCharType="begin"/>
        </w:r>
        <w:r>
          <w:instrText xml:space="preserve"> PAGEREF _Toc24613 \h </w:instrText>
        </w:r>
        <w:r>
          <w:fldChar w:fldCharType="separate"/>
        </w:r>
        <w:r>
          <w:t>17</w:t>
        </w:r>
        <w:r>
          <w:fldChar w:fldCharType="end"/>
        </w:r>
      </w:hyperlink>
    </w:p>
    <w:p>
      <w:pPr>
        <w:pStyle w:val="TOC2"/>
        <w:tabs>
          <w:tab w:val="right" w:leader="dot" w:pos="8306"/>
        </w:tabs>
      </w:pPr>
      <w:hyperlink w:anchor="_Toc24368" w:history="1">
        <w:r>
          <w:rPr>
            <w:rFonts w:ascii="仿宋" w:eastAsia="仿宋" w:hAnsi="仿宋" w:cs="仿宋" w:hint="eastAsia"/>
            <w:lang w:eastAsia="zh-CN"/>
          </w:rPr>
          <w:t>(二)、项目选址</w:t>
        </w:r>
        <w:r>
          <w:tab/>
        </w:r>
        <w:r>
          <w:fldChar w:fldCharType="begin"/>
        </w:r>
        <w:r>
          <w:instrText xml:space="preserve"> PAGEREF _Toc24368 \h </w:instrText>
        </w:r>
        <w:r>
          <w:fldChar w:fldCharType="separate"/>
        </w:r>
        <w:r>
          <w:t>20</w:t>
        </w:r>
        <w:r>
          <w:fldChar w:fldCharType="end"/>
        </w:r>
      </w:hyperlink>
    </w:p>
    <w:p>
      <w:pPr>
        <w:pStyle w:val="TOC2"/>
        <w:tabs>
          <w:tab w:val="right" w:leader="dot" w:pos="8306"/>
        </w:tabs>
      </w:pPr>
      <w:hyperlink w:anchor="_Toc30621" w:history="1">
        <w:r>
          <w:rPr>
            <w:rFonts w:ascii="仿宋" w:eastAsia="仿宋" w:hAnsi="仿宋" w:cs="仿宋" w:hint="eastAsia"/>
            <w:lang w:eastAsia="zh-CN"/>
          </w:rPr>
          <w:t>(三)、建设条件分析</w:t>
        </w:r>
        <w:r>
          <w:tab/>
        </w:r>
        <w:r>
          <w:fldChar w:fldCharType="begin"/>
        </w:r>
        <w:r>
          <w:instrText xml:space="preserve"> PAGEREF _Toc30621 \h </w:instrText>
        </w:r>
        <w:r>
          <w:fldChar w:fldCharType="separate"/>
        </w:r>
        <w:r>
          <w:t>22</w:t>
        </w:r>
        <w:r>
          <w:fldChar w:fldCharType="end"/>
        </w:r>
      </w:hyperlink>
    </w:p>
    <w:p>
      <w:pPr>
        <w:pStyle w:val="TOC2"/>
        <w:tabs>
          <w:tab w:val="right" w:leader="dot" w:pos="8306"/>
        </w:tabs>
      </w:pPr>
      <w:hyperlink w:anchor="_Toc983" w:history="1">
        <w:r>
          <w:rPr>
            <w:rFonts w:ascii="仿宋" w:eastAsia="仿宋" w:hAnsi="仿宋" w:cs="仿宋" w:hint="eastAsia"/>
            <w:lang w:eastAsia="zh-CN"/>
          </w:rPr>
          <w:t>(四)、用地控制指标</w:t>
        </w:r>
        <w:r>
          <w:tab/>
        </w:r>
        <w:r>
          <w:fldChar w:fldCharType="begin"/>
        </w:r>
        <w:r>
          <w:instrText xml:space="preserve"> PAGEREF _Toc983 \h </w:instrText>
        </w:r>
        <w:r>
          <w:fldChar w:fldCharType="separate"/>
        </w:r>
        <w:r>
          <w:t>24</w:t>
        </w:r>
        <w:r>
          <w:fldChar w:fldCharType="end"/>
        </w:r>
      </w:hyperlink>
    </w:p>
    <w:p>
      <w:pPr>
        <w:pStyle w:val="TOC2"/>
        <w:tabs>
          <w:tab w:val="right" w:leader="dot" w:pos="8306"/>
        </w:tabs>
      </w:pPr>
      <w:hyperlink w:anchor="_Toc23575" w:history="1">
        <w:r>
          <w:rPr>
            <w:rFonts w:ascii="仿宋" w:eastAsia="仿宋" w:hAnsi="仿宋" w:cs="仿宋" w:hint="eastAsia"/>
            <w:lang w:eastAsia="zh-CN"/>
          </w:rPr>
          <w:t>(五)、地总体要求</w:t>
        </w:r>
        <w:r>
          <w:tab/>
        </w:r>
        <w:r>
          <w:fldChar w:fldCharType="begin"/>
        </w:r>
        <w:r>
          <w:instrText xml:space="preserve"> PAGEREF _Toc23575 \h </w:instrText>
        </w:r>
        <w:r>
          <w:fldChar w:fldCharType="separate"/>
        </w:r>
        <w:r>
          <w:t>25</w:t>
        </w:r>
        <w:r>
          <w:fldChar w:fldCharType="end"/>
        </w:r>
      </w:hyperlink>
    </w:p>
    <w:p>
      <w:pPr>
        <w:pStyle w:val="TOC2"/>
        <w:tabs>
          <w:tab w:val="right" w:leader="dot" w:pos="8306"/>
        </w:tabs>
      </w:pPr>
      <w:hyperlink w:anchor="_Toc9277" w:history="1">
        <w:r>
          <w:rPr>
            <w:rFonts w:ascii="仿宋" w:eastAsia="仿宋" w:hAnsi="仿宋" w:cs="仿宋" w:hint="eastAsia"/>
            <w:lang w:eastAsia="zh-CN"/>
          </w:rPr>
          <w:t>(六)、节约用地措施</w:t>
        </w:r>
        <w:r>
          <w:tab/>
        </w:r>
        <w:r>
          <w:fldChar w:fldCharType="begin"/>
        </w:r>
        <w:r>
          <w:instrText xml:space="preserve"> PAGEREF _Toc9277 \h </w:instrText>
        </w:r>
        <w:r>
          <w:fldChar w:fldCharType="separate"/>
        </w:r>
        <w:r>
          <w:t>26</w:t>
        </w:r>
        <w:r>
          <w:fldChar w:fldCharType="end"/>
        </w:r>
      </w:hyperlink>
    </w:p>
    <w:p>
      <w:pPr>
        <w:pStyle w:val="TOC2"/>
        <w:tabs>
          <w:tab w:val="right" w:leader="dot" w:pos="8306"/>
        </w:tabs>
      </w:pPr>
      <w:hyperlink w:anchor="_Toc16905" w:history="1">
        <w:r>
          <w:rPr>
            <w:rFonts w:ascii="仿宋" w:eastAsia="仿宋" w:hAnsi="仿宋" w:cs="仿宋" w:hint="eastAsia"/>
            <w:lang w:eastAsia="zh-CN"/>
          </w:rPr>
          <w:t>(七)、选址综合评价</w:t>
        </w:r>
        <w:r>
          <w:tab/>
        </w:r>
        <w:r>
          <w:fldChar w:fldCharType="begin"/>
        </w:r>
        <w:r>
          <w:instrText xml:space="preserve"> PAGEREF _Toc16905 \h </w:instrText>
        </w:r>
        <w:r>
          <w:fldChar w:fldCharType="separate"/>
        </w:r>
        <w:r>
          <w:t>28</w:t>
        </w:r>
        <w:r>
          <w:fldChar w:fldCharType="end"/>
        </w:r>
      </w:hyperlink>
    </w:p>
    <w:p>
      <w:pPr>
        <w:pStyle w:val="TOC1"/>
        <w:tabs>
          <w:tab w:val="right" w:leader="dot" w:pos="8306"/>
        </w:tabs>
      </w:pPr>
      <w:hyperlink w:anchor="_Toc2839" w:history="1">
        <w:r>
          <w:rPr>
            <w:rFonts w:ascii="仿宋" w:eastAsia="仿宋" w:hAnsi="仿宋" w:cs="仿宋" w:hint="eastAsia"/>
            <w:lang w:eastAsia="zh-CN"/>
          </w:rPr>
          <w:t>六、环境和生态影响分析</w:t>
        </w:r>
        <w:r>
          <w:tab/>
        </w:r>
        <w:r>
          <w:fldChar w:fldCharType="begin"/>
        </w:r>
        <w:r>
          <w:instrText xml:space="preserve"> PAGEREF _Toc2839 \h </w:instrText>
        </w:r>
        <w:r>
          <w:fldChar w:fldCharType="separate"/>
        </w:r>
        <w:r>
          <w:t>29</w:t>
        </w:r>
        <w:r>
          <w:fldChar w:fldCharType="end"/>
        </w:r>
      </w:hyperlink>
    </w:p>
    <w:p>
      <w:pPr>
        <w:pStyle w:val="TOC2"/>
        <w:tabs>
          <w:tab w:val="right" w:leader="dot" w:pos="8306"/>
        </w:tabs>
      </w:pPr>
      <w:hyperlink w:anchor="_Toc30985" w:history="1">
        <w:r>
          <w:rPr>
            <w:rFonts w:ascii="仿宋" w:eastAsia="仿宋" w:hAnsi="仿宋" w:cs="仿宋" w:hint="eastAsia"/>
            <w:lang w:eastAsia="zh-CN"/>
          </w:rPr>
          <w:t>(一)、环境和生态现状</w:t>
        </w:r>
        <w:r>
          <w:tab/>
        </w:r>
        <w:r>
          <w:fldChar w:fldCharType="begin"/>
        </w:r>
        <w:r>
          <w:instrText xml:space="preserve"> PAGEREF _Toc30985 \h </w:instrText>
        </w:r>
        <w:r>
          <w:fldChar w:fldCharType="separate"/>
        </w:r>
        <w:r>
          <w:t>29</w:t>
        </w:r>
        <w:r>
          <w:fldChar w:fldCharType="end"/>
        </w:r>
      </w:hyperlink>
    </w:p>
    <w:p>
      <w:pPr>
        <w:pStyle w:val="TOC2"/>
        <w:tabs>
          <w:tab w:val="right" w:leader="dot" w:pos="8306"/>
        </w:tabs>
      </w:pPr>
      <w:hyperlink w:anchor="_Toc655" w:history="1">
        <w:r>
          <w:rPr>
            <w:rFonts w:ascii="仿宋" w:eastAsia="仿宋" w:hAnsi="仿宋" w:cs="仿宋" w:hint="eastAsia"/>
            <w:lang w:eastAsia="zh-CN"/>
          </w:rPr>
          <w:t>(二)、生态环境影响分析</w:t>
        </w:r>
        <w:r>
          <w:tab/>
        </w:r>
        <w:r>
          <w:fldChar w:fldCharType="begin"/>
        </w:r>
        <w:r>
          <w:instrText xml:space="preserve"> PAGEREF _Toc655 \h </w:instrText>
        </w:r>
        <w:r>
          <w:fldChar w:fldCharType="separate"/>
        </w:r>
        <w:r>
          <w:t>30</w:t>
        </w:r>
        <w:r>
          <w:fldChar w:fldCharType="end"/>
        </w:r>
      </w:hyperlink>
    </w:p>
    <w:p>
      <w:pPr>
        <w:pStyle w:val="TOC2"/>
        <w:tabs>
          <w:tab w:val="right" w:leader="dot" w:pos="8306"/>
        </w:tabs>
      </w:pPr>
      <w:hyperlink w:anchor="_Toc8154" w:history="1">
        <w:r>
          <w:rPr>
            <w:rFonts w:ascii="仿宋" w:eastAsia="仿宋" w:hAnsi="仿宋" w:cs="仿宋" w:hint="eastAsia"/>
            <w:lang w:eastAsia="zh-CN"/>
          </w:rPr>
          <w:t>(三)、生态环境保护措施</w:t>
        </w:r>
        <w:r>
          <w:tab/>
        </w:r>
        <w:r>
          <w:fldChar w:fldCharType="begin"/>
        </w:r>
        <w:r>
          <w:instrText xml:space="preserve"> PAGEREF _Toc8154 \h </w:instrText>
        </w:r>
        <w:r>
          <w:fldChar w:fldCharType="separate"/>
        </w:r>
        <w:r>
          <w:t>31</w:t>
        </w:r>
        <w:r>
          <w:fldChar w:fldCharType="end"/>
        </w:r>
      </w:hyperlink>
    </w:p>
    <w:p>
      <w:pPr>
        <w:pStyle w:val="TOC2"/>
        <w:tabs>
          <w:tab w:val="right" w:leader="dot" w:pos="8306"/>
        </w:tabs>
      </w:pPr>
      <w:hyperlink w:anchor="_Toc16022" w:history="1">
        <w:r>
          <w:rPr>
            <w:rFonts w:ascii="仿宋" w:eastAsia="仿宋" w:hAnsi="仿宋" w:cs="仿宋" w:hint="eastAsia"/>
            <w:lang w:eastAsia="zh-CN"/>
          </w:rPr>
          <w:t>(四)、地质灾害影响分析</w:t>
        </w:r>
        <w:r>
          <w:tab/>
        </w:r>
        <w:r>
          <w:fldChar w:fldCharType="begin"/>
        </w:r>
        <w:r>
          <w:instrText xml:space="preserve"> PAGEREF _Toc16022 \h </w:instrText>
        </w:r>
        <w:r>
          <w:fldChar w:fldCharType="separate"/>
        </w:r>
        <w:r>
          <w:t>33</w:t>
        </w:r>
        <w:r>
          <w:fldChar w:fldCharType="end"/>
        </w:r>
      </w:hyperlink>
    </w:p>
    <w:p>
      <w:pPr>
        <w:pStyle w:val="TOC2"/>
        <w:tabs>
          <w:tab w:val="right" w:leader="dot" w:pos="8306"/>
        </w:tabs>
      </w:pPr>
      <w:hyperlink w:anchor="_Toc20984" w:history="1">
        <w:r>
          <w:rPr>
            <w:rFonts w:ascii="仿宋" w:eastAsia="仿宋" w:hAnsi="仿宋" w:cs="仿宋" w:hint="eastAsia"/>
            <w:lang w:eastAsia="zh-CN"/>
          </w:rPr>
          <w:t>(五)、特殊环境影响</w:t>
        </w:r>
        <w:r>
          <w:tab/>
        </w:r>
        <w:r>
          <w:fldChar w:fldCharType="begin"/>
        </w:r>
        <w:r>
          <w:instrText xml:space="preserve"> PAGEREF _Toc20984 \h </w:instrText>
        </w:r>
        <w:r>
          <w:fldChar w:fldCharType="separate"/>
        </w:r>
        <w:r>
          <w:t>35</w:t>
        </w:r>
        <w:r>
          <w:fldChar w:fldCharType="end"/>
        </w:r>
      </w:hyperlink>
    </w:p>
    <w:p>
      <w:pPr>
        <w:pStyle w:val="TOC1"/>
        <w:tabs>
          <w:tab w:val="right" w:leader="dot" w:pos="8306"/>
        </w:tabs>
      </w:pPr>
      <w:hyperlink w:anchor="_Toc3776" w:history="1">
        <w:r>
          <w:rPr>
            <w:rFonts w:ascii="仿宋" w:eastAsia="仿宋" w:hAnsi="仿宋" w:cs="仿宋" w:hint="eastAsia"/>
            <w:lang w:eastAsia="zh-CN"/>
          </w:rPr>
          <w:t>七、项目质量与标准</w:t>
        </w:r>
        <w:r>
          <w:tab/>
        </w:r>
        <w:r>
          <w:fldChar w:fldCharType="begin"/>
        </w:r>
        <w:r>
          <w:instrText xml:space="preserve"> PAGEREF _Toc3776 \h </w:instrText>
        </w:r>
        <w:r>
          <w:fldChar w:fldCharType="separate"/>
        </w:r>
        <w:r>
          <w:t>36</w:t>
        </w:r>
        <w:r>
          <w:fldChar w:fldCharType="end"/>
        </w:r>
      </w:hyperlink>
    </w:p>
    <w:p>
      <w:pPr>
        <w:pStyle w:val="TOC2"/>
        <w:tabs>
          <w:tab w:val="right" w:leader="dot" w:pos="8306"/>
        </w:tabs>
      </w:pPr>
      <w:hyperlink w:anchor="_Toc25229" w:history="1">
        <w:r>
          <w:rPr>
            <w:rFonts w:ascii="仿宋" w:eastAsia="仿宋" w:hAnsi="仿宋" w:cs="仿宋" w:hint="eastAsia"/>
            <w:lang w:eastAsia="zh-CN"/>
          </w:rPr>
          <w:t>(一)、质量保障体系</w:t>
        </w:r>
        <w:r>
          <w:tab/>
        </w:r>
        <w:r>
          <w:fldChar w:fldCharType="begin"/>
        </w:r>
        <w:r>
          <w:instrText xml:space="preserve"> PAGEREF _Toc25229 \h </w:instrText>
        </w:r>
        <w:r>
          <w:fldChar w:fldCharType="separate"/>
        </w:r>
        <w:r>
          <w:t>36</w:t>
        </w:r>
        <w:r>
          <w:fldChar w:fldCharType="end"/>
        </w:r>
      </w:hyperlink>
    </w:p>
    <w:p>
      <w:pPr>
        <w:pStyle w:val="TOC2"/>
        <w:tabs>
          <w:tab w:val="right" w:leader="dot" w:pos="8306"/>
        </w:tabs>
      </w:pPr>
      <w:hyperlink w:anchor="_Toc15340" w:history="1">
        <w:r>
          <w:rPr>
            <w:rFonts w:ascii="仿宋" w:eastAsia="仿宋" w:hAnsi="仿宋" w:cs="仿宋" w:hint="eastAsia"/>
            <w:lang w:eastAsia="zh-CN"/>
          </w:rPr>
          <w:t>(二)、标准化作业流程</w:t>
        </w:r>
        <w:r>
          <w:tab/>
        </w:r>
        <w:r>
          <w:fldChar w:fldCharType="begin"/>
        </w:r>
        <w:r>
          <w:instrText xml:space="preserve"> PAGEREF _Toc15340 \h </w:instrText>
        </w:r>
        <w:r>
          <w:fldChar w:fldCharType="separate"/>
        </w:r>
        <w:r>
          <w:t>37</w:t>
        </w:r>
        <w:r>
          <w:fldChar w:fldCharType="end"/>
        </w:r>
      </w:hyperlink>
    </w:p>
    <w:p>
      <w:pPr>
        <w:pStyle w:val="TOC2"/>
        <w:tabs>
          <w:tab w:val="right" w:leader="dot" w:pos="8306"/>
        </w:tabs>
      </w:pPr>
      <w:hyperlink w:anchor="_Toc6123" w:history="1">
        <w:r>
          <w:rPr>
            <w:rFonts w:ascii="仿宋" w:eastAsia="仿宋" w:hAnsi="仿宋" w:cs="仿宋" w:hint="eastAsia"/>
            <w:lang w:eastAsia="zh-CN"/>
          </w:rPr>
          <w:t>(三)、质量监控与评估</w:t>
        </w:r>
        <w:r>
          <w:tab/>
        </w:r>
        <w:r>
          <w:fldChar w:fldCharType="begin"/>
        </w:r>
        <w:r>
          <w:instrText xml:space="preserve"> PAGEREF _Toc6123 \h </w:instrText>
        </w:r>
        <w:r>
          <w:fldChar w:fldCharType="separate"/>
        </w:r>
        <w:r>
          <w:t>39</w:t>
        </w:r>
        <w:r>
          <w:fldChar w:fldCharType="end"/>
        </w:r>
      </w:hyperlink>
    </w:p>
    <w:p>
      <w:pPr>
        <w:pStyle w:val="TOC2"/>
        <w:tabs>
          <w:tab w:val="right" w:leader="dot" w:pos="8306"/>
        </w:tabs>
      </w:pPr>
      <w:hyperlink w:anchor="_Toc22602" w:history="1">
        <w:r>
          <w:rPr>
            <w:rFonts w:ascii="仿宋" w:eastAsia="仿宋" w:hAnsi="仿宋" w:cs="仿宋" w:hint="eastAsia"/>
            <w:lang w:eastAsia="zh-CN"/>
          </w:rPr>
          <w:t>(四)、质量改进计划</w:t>
        </w:r>
        <w:r>
          <w:tab/>
        </w:r>
        <w:r>
          <w:fldChar w:fldCharType="begin"/>
        </w:r>
        <w:r>
          <w:instrText xml:space="preserve"> PAGEREF _Toc22602 \h </w:instrText>
        </w:r>
        <w:r>
          <w:fldChar w:fldCharType="separate"/>
        </w:r>
        <w:r>
          <w:t>40</w:t>
        </w:r>
        <w:r>
          <w:fldChar w:fldCharType="end"/>
        </w:r>
      </w:hyperlink>
    </w:p>
    <w:p>
      <w:pPr>
        <w:pStyle w:val="TOC1"/>
        <w:tabs>
          <w:tab w:val="right" w:leader="dot" w:pos="8306"/>
        </w:tabs>
      </w:pPr>
      <w:hyperlink w:anchor="_Toc13317" w:history="1">
        <w:r>
          <w:rPr>
            <w:rFonts w:ascii="仿宋" w:eastAsia="仿宋" w:hAnsi="仿宋" w:cs="仿宋" w:hint="eastAsia"/>
            <w:lang w:eastAsia="zh-CN"/>
          </w:rPr>
          <w:t>八、项目实施与管理方案</w:t>
        </w:r>
        <w:r>
          <w:tab/>
        </w:r>
        <w:r>
          <w:fldChar w:fldCharType="begin"/>
        </w:r>
        <w:r>
          <w:instrText xml:space="preserve"> PAGEREF _Toc13317 \h </w:instrText>
        </w:r>
        <w:r>
          <w:fldChar w:fldCharType="separate"/>
        </w:r>
        <w:r>
          <w:t>41</w:t>
        </w:r>
        <w:r>
          <w:fldChar w:fldCharType="end"/>
        </w:r>
      </w:hyperlink>
    </w:p>
    <w:p>
      <w:pPr>
        <w:pStyle w:val="TOC2"/>
        <w:tabs>
          <w:tab w:val="right" w:leader="dot" w:pos="8306"/>
        </w:tabs>
      </w:pPr>
      <w:hyperlink w:anchor="_Toc15489" w:history="1">
        <w:r>
          <w:rPr>
            <w:rFonts w:ascii="仿宋" w:eastAsia="仿宋" w:hAnsi="仿宋" w:cs="仿宋" w:hint="eastAsia"/>
            <w:lang w:eastAsia="zh-CN"/>
          </w:rPr>
          <w:t>(一)、项目实施计划</w:t>
        </w:r>
        <w:r>
          <w:tab/>
        </w:r>
        <w:r>
          <w:fldChar w:fldCharType="begin"/>
        </w:r>
        <w:r>
          <w:instrText xml:space="preserve"> PAGEREF _Toc15489 \h </w:instrText>
        </w:r>
        <w:r>
          <w:fldChar w:fldCharType="separate"/>
        </w:r>
        <w:r>
          <w:t>41</w:t>
        </w:r>
        <w:r>
          <w:fldChar w:fldCharType="end"/>
        </w:r>
      </w:hyperlink>
    </w:p>
    <w:p>
      <w:pPr>
        <w:pStyle w:val="TOC2"/>
        <w:tabs>
          <w:tab w:val="right" w:leader="dot" w:pos="8306"/>
        </w:tabs>
      </w:pPr>
      <w:hyperlink w:anchor="_Toc14713" w:history="1">
        <w:r>
          <w:rPr>
            <w:rFonts w:ascii="仿宋" w:eastAsia="仿宋" w:hAnsi="仿宋" w:cs="仿宋" w:hint="eastAsia"/>
            <w:lang w:eastAsia="zh-CN"/>
          </w:rPr>
          <w:t>(二)、项目组织机构与职责</w:t>
        </w:r>
        <w:r>
          <w:tab/>
        </w:r>
        <w:r>
          <w:fldChar w:fldCharType="begin"/>
        </w:r>
        <w:r>
          <w:instrText xml:space="preserve"> PAGEREF _Toc14713 \h </w:instrText>
        </w:r>
        <w:r>
          <w:fldChar w:fldCharType="separate"/>
        </w:r>
        <w:r>
          <w:t>42</w:t>
        </w:r>
        <w:r>
          <w:fldChar w:fldCharType="end"/>
        </w:r>
      </w:hyperlink>
    </w:p>
    <w:p>
      <w:pPr>
        <w:pStyle w:val="TOC2"/>
        <w:tabs>
          <w:tab w:val="right" w:leader="dot" w:pos="8306"/>
        </w:tabs>
      </w:pPr>
      <w:hyperlink w:anchor="_Toc762" w:history="1">
        <w:r>
          <w:rPr>
            <w:rFonts w:ascii="仿宋" w:eastAsia="仿宋" w:hAnsi="仿宋" w:cs="仿宋" w:hint="eastAsia"/>
            <w:lang w:eastAsia="zh-CN"/>
          </w:rPr>
          <w:t>(三)、项目管理与监控体系</w:t>
        </w:r>
        <w:r>
          <w:tab/>
        </w:r>
        <w:r>
          <w:fldChar w:fldCharType="begin"/>
        </w:r>
        <w:r>
          <w:instrText xml:space="preserve"> PAGEREF _Toc762 \h </w:instrText>
        </w:r>
        <w:r>
          <w:fldChar w:fldCharType="separate"/>
        </w:r>
        <w:r>
          <w:t>45</w:t>
        </w:r>
        <w:r>
          <w:fldChar w:fldCharType="end"/>
        </w:r>
      </w:hyperlink>
    </w:p>
    <w:p>
      <w:pPr>
        <w:pStyle w:val="TOC1"/>
        <w:tabs>
          <w:tab w:val="right" w:leader="dot" w:pos="8306"/>
        </w:tabs>
      </w:pPr>
      <w:hyperlink w:anchor="_Toc6700" w:history="1">
        <w:r>
          <w:rPr>
            <w:rFonts w:ascii="仿宋" w:eastAsia="仿宋" w:hAnsi="仿宋" w:cs="仿宋" w:hint="eastAsia"/>
            <w:lang w:eastAsia="zh-CN"/>
          </w:rPr>
          <w:t>九、资金管理与财务规划</w:t>
        </w:r>
        <w:r>
          <w:tab/>
        </w:r>
        <w:r>
          <w:fldChar w:fldCharType="begin"/>
        </w:r>
        <w:r>
          <w:instrText xml:space="preserve"> PAGEREF _Toc6700 \h </w:instrText>
        </w:r>
        <w:r>
          <w:fldChar w:fldCharType="separate"/>
        </w:r>
        <w:r>
          <w:t>47</w:t>
        </w:r>
        <w:r>
          <w:fldChar w:fldCharType="end"/>
        </w:r>
      </w:hyperlink>
    </w:p>
    <w:p>
      <w:pPr>
        <w:pStyle w:val="TOC2"/>
        <w:tabs>
          <w:tab w:val="right" w:leader="dot" w:pos="8306"/>
        </w:tabs>
      </w:pPr>
      <w:hyperlink w:anchor="_Toc6819" w:history="1">
        <w:r>
          <w:rPr>
            <w:rFonts w:ascii="仿宋" w:eastAsia="仿宋" w:hAnsi="仿宋" w:cs="仿宋" w:hint="eastAsia"/>
            <w:lang w:eastAsia="zh-CN"/>
          </w:rPr>
          <w:t>(一)、项目资金来源与筹措</w:t>
        </w:r>
        <w:r>
          <w:tab/>
        </w:r>
        <w:r>
          <w:fldChar w:fldCharType="begin"/>
        </w:r>
        <w:r>
          <w:instrText xml:space="preserve"> PAGEREF _Toc6819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8" w:history="1">
        <w:r>
          <w:rPr>
            <w:rFonts w:ascii="仿宋" w:eastAsia="仿宋" w:hAnsi="仿宋" w:cs="仿宋" w:hint="eastAsia"/>
            <w:lang w:eastAsia="zh-CN"/>
          </w:rPr>
          <w:t>(二)、资金使用与监管</w:t>
        </w:r>
        <w:r>
          <w:tab/>
        </w:r>
        <w:r>
          <w:fldChar w:fldCharType="begin"/>
        </w:r>
        <w:r>
          <w:instrText xml:space="preserve"> PAGEREF _Toc9098 \h </w:instrText>
        </w:r>
        <w:r>
          <w:fldChar w:fldCharType="separate"/>
        </w:r>
        <w:r>
          <w:t>48</w:t>
        </w:r>
        <w:r>
          <w:fldChar w:fldCharType="end"/>
        </w:r>
      </w:hyperlink>
    </w:p>
    <w:p>
      <w:pPr>
        <w:pStyle w:val="TOC2"/>
        <w:tabs>
          <w:tab w:val="right" w:leader="dot" w:pos="8306"/>
        </w:tabs>
      </w:pPr>
      <w:hyperlink w:anchor="_Toc5282" w:history="1">
        <w:r>
          <w:rPr>
            <w:rFonts w:ascii="仿宋" w:eastAsia="仿宋" w:hAnsi="仿宋" w:cs="仿宋" w:hint="eastAsia"/>
            <w:lang w:eastAsia="zh-CN"/>
          </w:rPr>
          <w:t>(三)、财务规划与预测</w:t>
        </w:r>
        <w:r>
          <w:tab/>
        </w:r>
        <w:r>
          <w:fldChar w:fldCharType="begin"/>
        </w:r>
        <w:r>
          <w:instrText xml:space="preserve"> PAGEREF _Toc5282 \h </w:instrText>
        </w:r>
        <w:r>
          <w:fldChar w:fldCharType="separate"/>
        </w:r>
        <w:r>
          <w:t>49</w:t>
        </w:r>
        <w:r>
          <w:fldChar w:fldCharType="end"/>
        </w:r>
      </w:hyperlink>
    </w:p>
    <w:p>
      <w:pPr>
        <w:pStyle w:val="TOC1"/>
        <w:tabs>
          <w:tab w:val="right" w:leader="dot" w:pos="8306"/>
        </w:tabs>
      </w:pPr>
      <w:hyperlink w:anchor="_Toc24029" w:history="1">
        <w:r>
          <w:rPr>
            <w:rFonts w:ascii="仿宋" w:eastAsia="仿宋" w:hAnsi="仿宋" w:cs="仿宋" w:hint="eastAsia"/>
            <w:lang w:eastAsia="zh-CN"/>
          </w:rPr>
          <w:t>十、土地利用与规划方案</w:t>
        </w:r>
        <w:r>
          <w:tab/>
        </w:r>
        <w:r>
          <w:fldChar w:fldCharType="begin"/>
        </w:r>
        <w:r>
          <w:instrText xml:space="preserve"> PAGEREF _Toc24029 \h </w:instrText>
        </w:r>
        <w:r>
          <w:fldChar w:fldCharType="separate"/>
        </w:r>
        <w:r>
          <w:t>50</w:t>
        </w:r>
        <w:r>
          <w:fldChar w:fldCharType="end"/>
        </w:r>
      </w:hyperlink>
    </w:p>
    <w:p>
      <w:pPr>
        <w:pStyle w:val="TOC2"/>
        <w:tabs>
          <w:tab w:val="right" w:leader="dot" w:pos="8306"/>
        </w:tabs>
      </w:pPr>
      <w:hyperlink w:anchor="_Toc11477" w:history="1">
        <w:r>
          <w:rPr>
            <w:rFonts w:ascii="仿宋" w:eastAsia="仿宋" w:hAnsi="仿宋" w:cs="仿宋" w:hint="eastAsia"/>
            <w:lang w:eastAsia="zh-CN"/>
          </w:rPr>
          <w:t>(一)、项目用地情况分析</w:t>
        </w:r>
        <w:r>
          <w:tab/>
        </w:r>
        <w:r>
          <w:fldChar w:fldCharType="begin"/>
        </w:r>
        <w:r>
          <w:instrText xml:space="preserve"> PAGEREF _Toc11477 \h </w:instrText>
        </w:r>
        <w:r>
          <w:fldChar w:fldCharType="separate"/>
        </w:r>
        <w:r>
          <w:t>50</w:t>
        </w:r>
        <w:r>
          <w:fldChar w:fldCharType="end"/>
        </w:r>
      </w:hyperlink>
    </w:p>
    <w:p>
      <w:pPr>
        <w:pStyle w:val="TOC2"/>
        <w:tabs>
          <w:tab w:val="right" w:leader="dot" w:pos="8306"/>
        </w:tabs>
      </w:pPr>
      <w:hyperlink w:anchor="_Toc32610" w:history="1">
        <w:r>
          <w:rPr>
            <w:rFonts w:ascii="仿宋" w:eastAsia="仿宋" w:hAnsi="仿宋" w:cs="仿宋" w:hint="eastAsia"/>
            <w:lang w:eastAsia="zh-CN"/>
          </w:rPr>
          <w:t>(二)、土地利用规划方案</w:t>
        </w:r>
        <w:r>
          <w:tab/>
        </w:r>
        <w:r>
          <w:fldChar w:fldCharType="begin"/>
        </w:r>
        <w:r>
          <w:instrText xml:space="preserve"> PAGEREF _Toc32610 \h </w:instrText>
        </w:r>
        <w:r>
          <w:fldChar w:fldCharType="separate"/>
        </w:r>
        <w:r>
          <w:t>51</w:t>
        </w:r>
        <w:r>
          <w:fldChar w:fldCharType="end"/>
        </w:r>
      </w:hyperlink>
    </w:p>
    <w:p>
      <w:pPr>
        <w:pStyle w:val="TOC1"/>
        <w:tabs>
          <w:tab w:val="right" w:leader="dot" w:pos="8306"/>
        </w:tabs>
      </w:pPr>
      <w:hyperlink w:anchor="_Toc19215" w:history="1">
        <w:r>
          <w:rPr>
            <w:rFonts w:ascii="仿宋" w:eastAsia="仿宋" w:hAnsi="仿宋" w:cs="仿宋" w:hint="eastAsia"/>
            <w:lang w:eastAsia="zh-CN"/>
          </w:rPr>
          <w:t>十一、项目变更管理</w:t>
        </w:r>
        <w:r>
          <w:tab/>
        </w:r>
        <w:r>
          <w:fldChar w:fldCharType="begin"/>
        </w:r>
        <w:r>
          <w:instrText xml:space="preserve"> PAGEREF _Toc19215 \h </w:instrText>
        </w:r>
        <w:r>
          <w:fldChar w:fldCharType="separate"/>
        </w:r>
        <w:r>
          <w:t>53</w:t>
        </w:r>
        <w:r>
          <w:fldChar w:fldCharType="end"/>
        </w:r>
      </w:hyperlink>
    </w:p>
    <w:p>
      <w:pPr>
        <w:pStyle w:val="TOC2"/>
        <w:tabs>
          <w:tab w:val="right" w:leader="dot" w:pos="8306"/>
        </w:tabs>
      </w:pPr>
      <w:hyperlink w:anchor="_Toc22786" w:history="1">
        <w:r>
          <w:rPr>
            <w:rFonts w:ascii="仿宋" w:eastAsia="仿宋" w:hAnsi="仿宋" w:cs="仿宋" w:hint="eastAsia"/>
            <w:lang w:eastAsia="zh-CN"/>
          </w:rPr>
          <w:t>(一)、变更控制流程</w:t>
        </w:r>
        <w:r>
          <w:tab/>
        </w:r>
        <w:r>
          <w:fldChar w:fldCharType="begin"/>
        </w:r>
        <w:r>
          <w:instrText xml:space="preserve"> PAGEREF _Toc22786 \h </w:instrText>
        </w:r>
        <w:r>
          <w:fldChar w:fldCharType="separate"/>
        </w:r>
        <w:r>
          <w:t>53</w:t>
        </w:r>
        <w:r>
          <w:fldChar w:fldCharType="end"/>
        </w:r>
      </w:hyperlink>
    </w:p>
    <w:p>
      <w:pPr>
        <w:pStyle w:val="TOC2"/>
        <w:tabs>
          <w:tab w:val="right" w:leader="dot" w:pos="8306"/>
        </w:tabs>
      </w:pPr>
      <w:hyperlink w:anchor="_Toc27498" w:history="1">
        <w:r>
          <w:rPr>
            <w:rFonts w:ascii="仿宋" w:eastAsia="仿宋" w:hAnsi="仿宋" w:cs="仿宋" w:hint="eastAsia"/>
            <w:lang w:eastAsia="zh-CN"/>
          </w:rPr>
          <w:t>(二)、影响评估与处理</w:t>
        </w:r>
        <w:r>
          <w:tab/>
        </w:r>
        <w:r>
          <w:fldChar w:fldCharType="begin"/>
        </w:r>
        <w:r>
          <w:instrText xml:space="preserve"> PAGEREF _Toc27498 \h </w:instrText>
        </w:r>
        <w:r>
          <w:fldChar w:fldCharType="separate"/>
        </w:r>
        <w:r>
          <w:t>53</w:t>
        </w:r>
        <w:r>
          <w:fldChar w:fldCharType="end"/>
        </w:r>
      </w:hyperlink>
    </w:p>
    <w:p>
      <w:pPr>
        <w:pStyle w:val="TOC2"/>
        <w:tabs>
          <w:tab w:val="right" w:leader="dot" w:pos="8306"/>
        </w:tabs>
      </w:pPr>
      <w:hyperlink w:anchor="_Toc4571" w:history="1">
        <w:r>
          <w:rPr>
            <w:rFonts w:ascii="仿宋" w:eastAsia="仿宋" w:hAnsi="仿宋" w:cs="仿宋" w:hint="eastAsia"/>
            <w:lang w:eastAsia="zh-CN"/>
          </w:rPr>
          <w:t>(三)、变更记录与追踪</w:t>
        </w:r>
        <w:r>
          <w:tab/>
        </w:r>
        <w:r>
          <w:fldChar w:fldCharType="begin"/>
        </w:r>
        <w:r>
          <w:instrText xml:space="preserve"> PAGEREF _Toc4571 \h </w:instrText>
        </w:r>
        <w:r>
          <w:fldChar w:fldCharType="separate"/>
        </w:r>
        <w:r>
          <w:t>55</w:t>
        </w:r>
        <w:r>
          <w:fldChar w:fldCharType="end"/>
        </w:r>
      </w:hyperlink>
    </w:p>
    <w:p>
      <w:pPr>
        <w:pStyle w:val="TOC2"/>
        <w:tabs>
          <w:tab w:val="right" w:leader="dot" w:pos="8306"/>
        </w:tabs>
      </w:pPr>
      <w:hyperlink w:anchor="_Toc3642" w:history="1">
        <w:r>
          <w:rPr>
            <w:rFonts w:ascii="仿宋" w:eastAsia="仿宋" w:hAnsi="仿宋" w:cs="仿宋" w:hint="eastAsia"/>
            <w:lang w:eastAsia="zh-CN"/>
          </w:rPr>
          <w:t>(四)、变更管理策略</w:t>
        </w:r>
        <w:r>
          <w:tab/>
        </w:r>
        <w:r>
          <w:fldChar w:fldCharType="begin"/>
        </w:r>
        <w:r>
          <w:instrText xml:space="preserve"> PAGEREF _Toc3642 \h </w:instrText>
        </w:r>
        <w:r>
          <w:fldChar w:fldCharType="separate"/>
        </w:r>
        <w:r>
          <w:t>57</w:t>
        </w:r>
        <w:r>
          <w:fldChar w:fldCharType="end"/>
        </w:r>
      </w:hyperlink>
    </w:p>
    <w:p>
      <w:pPr>
        <w:pStyle w:val="TOC1"/>
        <w:tabs>
          <w:tab w:val="right" w:leader="dot" w:pos="8306"/>
        </w:tabs>
      </w:pPr>
      <w:hyperlink w:anchor="_Toc28665" w:history="1">
        <w:r>
          <w:rPr>
            <w:rFonts w:ascii="仿宋" w:eastAsia="仿宋" w:hAnsi="仿宋" w:cs="仿宋" w:hint="eastAsia"/>
            <w:lang w:eastAsia="zh-CN"/>
          </w:rPr>
          <w:t>十二、安全与应急管理</w:t>
        </w:r>
        <w:r>
          <w:tab/>
        </w:r>
        <w:r>
          <w:fldChar w:fldCharType="begin"/>
        </w:r>
        <w:r>
          <w:instrText xml:space="preserve"> PAGEREF _Toc28665 \h </w:instrText>
        </w:r>
        <w:r>
          <w:fldChar w:fldCharType="separate"/>
        </w:r>
        <w:r>
          <w:t>58</w:t>
        </w:r>
        <w:r>
          <w:fldChar w:fldCharType="end"/>
        </w:r>
      </w:hyperlink>
    </w:p>
    <w:p>
      <w:pPr>
        <w:pStyle w:val="TOC2"/>
        <w:tabs>
          <w:tab w:val="right" w:leader="dot" w:pos="8306"/>
        </w:tabs>
      </w:pPr>
      <w:hyperlink w:anchor="_Toc5203" w:history="1">
        <w:r>
          <w:rPr>
            <w:rFonts w:ascii="仿宋" w:eastAsia="仿宋" w:hAnsi="仿宋" w:cs="仿宋" w:hint="eastAsia"/>
            <w:lang w:eastAsia="zh-CN"/>
          </w:rPr>
          <w:t>(一)、安全生产管理</w:t>
        </w:r>
        <w:r>
          <w:tab/>
        </w:r>
        <w:r>
          <w:fldChar w:fldCharType="begin"/>
        </w:r>
        <w:r>
          <w:instrText xml:space="preserve"> PAGEREF _Toc5203 \h </w:instrText>
        </w:r>
        <w:r>
          <w:fldChar w:fldCharType="separate"/>
        </w:r>
        <w:r>
          <w:t>58</w:t>
        </w:r>
        <w:r>
          <w:fldChar w:fldCharType="end"/>
        </w:r>
      </w:hyperlink>
    </w:p>
    <w:p>
      <w:pPr>
        <w:pStyle w:val="TOC2"/>
        <w:tabs>
          <w:tab w:val="right" w:leader="dot" w:pos="8306"/>
        </w:tabs>
      </w:pPr>
      <w:hyperlink w:anchor="_Toc8177" w:history="1">
        <w:r>
          <w:rPr>
            <w:rFonts w:ascii="仿宋" w:eastAsia="仿宋" w:hAnsi="仿宋" w:cs="仿宋" w:hint="eastAsia"/>
            <w:lang w:eastAsia="zh-CN"/>
          </w:rPr>
          <w:t>(二)、应急预案与响应</w:t>
        </w:r>
        <w:r>
          <w:tab/>
        </w:r>
        <w:r>
          <w:fldChar w:fldCharType="begin"/>
        </w:r>
        <w:r>
          <w:instrText xml:space="preserve"> PAGEREF _Toc8177 \h </w:instrText>
        </w:r>
        <w:r>
          <w:fldChar w:fldCharType="separate"/>
        </w:r>
        <w:r>
          <w:t>60</w:t>
        </w:r>
        <w:r>
          <w:fldChar w:fldCharType="end"/>
        </w:r>
      </w:hyperlink>
    </w:p>
    <w:p>
      <w:pPr>
        <w:pStyle w:val="TOC1"/>
        <w:tabs>
          <w:tab w:val="right" w:leader="dot" w:pos="8306"/>
        </w:tabs>
      </w:pPr>
      <w:hyperlink w:anchor="_Toc21186" w:history="1">
        <w:r>
          <w:rPr>
            <w:rFonts w:ascii="仿宋" w:eastAsia="仿宋" w:hAnsi="仿宋" w:cs="仿宋" w:hint="eastAsia"/>
            <w:lang w:eastAsia="zh-CN"/>
          </w:rPr>
          <w:t>十三、创新驱动与持续发展</w:t>
        </w:r>
        <w:r>
          <w:tab/>
        </w:r>
        <w:r>
          <w:fldChar w:fldCharType="begin"/>
        </w:r>
        <w:r>
          <w:instrText xml:space="preserve"> PAGEREF _Toc21186 \h </w:instrText>
        </w:r>
        <w:r>
          <w:fldChar w:fldCharType="separate"/>
        </w:r>
        <w:r>
          <w:t>62</w:t>
        </w:r>
        <w:r>
          <w:fldChar w:fldCharType="end"/>
        </w:r>
      </w:hyperlink>
    </w:p>
    <w:p>
      <w:pPr>
        <w:pStyle w:val="TOC2"/>
        <w:tabs>
          <w:tab w:val="right" w:leader="dot" w:pos="8306"/>
        </w:tabs>
      </w:pPr>
      <w:hyperlink w:anchor="_Toc14909" w:history="1">
        <w:r>
          <w:rPr>
            <w:rFonts w:ascii="仿宋" w:eastAsia="仿宋" w:hAnsi="仿宋" w:cs="仿宋" w:hint="eastAsia"/>
            <w:lang w:eastAsia="zh-CN"/>
          </w:rPr>
          <w:t>(一)、创新驱动战略实施</w:t>
        </w:r>
        <w:r>
          <w:tab/>
        </w:r>
        <w:r>
          <w:fldChar w:fldCharType="begin"/>
        </w:r>
        <w:r>
          <w:instrText xml:space="preserve"> PAGEREF _Toc14909 \h </w:instrText>
        </w:r>
        <w:r>
          <w:fldChar w:fldCharType="separate"/>
        </w:r>
        <w:r>
          <w:t>62</w:t>
        </w:r>
        <w:r>
          <w:fldChar w:fldCharType="end"/>
        </w:r>
      </w:hyperlink>
    </w:p>
    <w:p>
      <w:pPr>
        <w:pStyle w:val="TOC2"/>
        <w:tabs>
          <w:tab w:val="right" w:leader="dot" w:pos="8306"/>
        </w:tabs>
      </w:pPr>
      <w:hyperlink w:anchor="_Toc16694" w:history="1">
        <w:r>
          <w:rPr>
            <w:rFonts w:ascii="仿宋" w:eastAsia="仿宋" w:hAnsi="仿宋" w:cs="仿宋" w:hint="eastAsia"/>
            <w:lang w:eastAsia="zh-CN"/>
          </w:rPr>
          <w:t>(二)、持续发展路径探索</w:t>
        </w:r>
        <w:r>
          <w:tab/>
        </w:r>
        <w:r>
          <w:fldChar w:fldCharType="begin"/>
        </w:r>
        <w:r>
          <w:instrText xml:space="preserve"> PAGEREF _Toc16694 \h </w:instrText>
        </w:r>
        <w:r>
          <w:fldChar w:fldCharType="separate"/>
        </w:r>
        <w:r>
          <w:t>63</w:t>
        </w:r>
        <w:r>
          <w:fldChar w:fldCharType="end"/>
        </w:r>
      </w:hyperlink>
    </w:p>
    <w:p>
      <w:pPr>
        <w:pStyle w:val="TOC1"/>
        <w:tabs>
          <w:tab w:val="right" w:leader="dot" w:pos="8306"/>
        </w:tabs>
      </w:pPr>
      <w:hyperlink w:anchor="_Toc31876" w:history="1">
        <w:r>
          <w:rPr>
            <w:rFonts w:ascii="仿宋" w:eastAsia="仿宋" w:hAnsi="仿宋" w:cs="仿宋" w:hint="eastAsia"/>
            <w:lang w:eastAsia="zh-CN"/>
          </w:rPr>
          <w:t>十四、设施与设备管理</w:t>
        </w:r>
        <w:r>
          <w:tab/>
        </w:r>
        <w:r>
          <w:fldChar w:fldCharType="begin"/>
        </w:r>
        <w:r>
          <w:instrText xml:space="preserve"> PAGEREF _Toc31876 \h </w:instrText>
        </w:r>
        <w:r>
          <w:fldChar w:fldCharType="separate"/>
        </w:r>
        <w:r>
          <w:t>67</w:t>
        </w:r>
        <w:r>
          <w:fldChar w:fldCharType="end"/>
        </w:r>
      </w:hyperlink>
    </w:p>
    <w:p>
      <w:pPr>
        <w:pStyle w:val="TOC2"/>
        <w:tabs>
          <w:tab w:val="right" w:leader="dot" w:pos="8306"/>
        </w:tabs>
      </w:pPr>
      <w:hyperlink w:anchor="_Toc154" w:history="1">
        <w:r>
          <w:rPr>
            <w:rFonts w:ascii="仿宋" w:eastAsia="仿宋" w:hAnsi="仿宋" w:cs="仿宋" w:hint="eastAsia"/>
            <w:lang w:eastAsia="zh-CN"/>
          </w:rPr>
          <w:t>(一)、设施规划与配置</w:t>
        </w:r>
        <w:r>
          <w:tab/>
        </w:r>
        <w:r>
          <w:fldChar w:fldCharType="begin"/>
        </w:r>
        <w:r>
          <w:instrText xml:space="preserve"> PAGEREF _Toc154 \h </w:instrText>
        </w:r>
        <w:r>
          <w:fldChar w:fldCharType="separate"/>
        </w:r>
        <w:r>
          <w:t>67</w:t>
        </w:r>
        <w:r>
          <w:fldChar w:fldCharType="end"/>
        </w:r>
      </w:hyperlink>
    </w:p>
    <w:p>
      <w:pPr>
        <w:pStyle w:val="TOC2"/>
        <w:tabs>
          <w:tab w:val="right" w:leader="dot" w:pos="8306"/>
        </w:tabs>
      </w:pPr>
      <w:hyperlink w:anchor="_Toc7746" w:history="1">
        <w:r>
          <w:rPr>
            <w:rFonts w:ascii="仿宋" w:eastAsia="仿宋" w:hAnsi="仿宋" w:cs="仿宋" w:hint="eastAsia"/>
            <w:lang w:eastAsia="zh-CN"/>
          </w:rPr>
          <w:t>(二)、设备采购与维护管理</w:t>
        </w:r>
        <w:r>
          <w:tab/>
        </w:r>
        <w:r>
          <w:fldChar w:fldCharType="begin"/>
        </w:r>
        <w:r>
          <w:instrText xml:space="preserve"> PAGEREF _Toc7746 \h </w:instrText>
        </w:r>
        <w:r>
          <w:fldChar w:fldCharType="separate"/>
        </w:r>
        <w:r>
          <w:t>68</w:t>
        </w:r>
        <w:r>
          <w:fldChar w:fldCharType="end"/>
        </w:r>
      </w:hyperlink>
    </w:p>
    <w:p>
      <w:pPr>
        <w:pStyle w:val="TOC2"/>
        <w:tabs>
          <w:tab w:val="right" w:leader="dot" w:pos="8306"/>
        </w:tabs>
      </w:pPr>
      <w:hyperlink w:anchor="_Toc9152" w:history="1">
        <w:r>
          <w:rPr>
            <w:rFonts w:ascii="仿宋" w:eastAsia="仿宋" w:hAnsi="仿宋" w:cs="仿宋" w:hint="eastAsia"/>
            <w:lang w:eastAsia="zh-CN"/>
          </w:rPr>
          <w:t>(三)、设施设备升级策略</w:t>
        </w:r>
        <w:r>
          <w:tab/>
        </w:r>
        <w:r>
          <w:fldChar w:fldCharType="begin"/>
        </w:r>
        <w:r>
          <w:instrText xml:space="preserve"> PAGEREF _Toc9152 \h </w:instrText>
        </w:r>
        <w:r>
          <w:fldChar w:fldCharType="separate"/>
        </w:r>
        <w:r>
          <w:t>69</w:t>
        </w:r>
        <w:r>
          <w:fldChar w:fldCharType="end"/>
        </w:r>
      </w:hyperlink>
    </w:p>
    <w:p>
      <w:pPr>
        <w:pStyle w:val="TOC1"/>
        <w:tabs>
          <w:tab w:val="right" w:leader="dot" w:pos="8306"/>
        </w:tabs>
      </w:pPr>
      <w:hyperlink w:anchor="_Toc9050" w:history="1">
        <w:r>
          <w:rPr>
            <w:rFonts w:ascii="仿宋" w:eastAsia="仿宋" w:hAnsi="仿宋" w:cs="仿宋" w:hint="eastAsia"/>
            <w:lang w:eastAsia="zh-CN"/>
          </w:rPr>
          <w:t>十五、成果转化与推广应用</w:t>
        </w:r>
        <w:r>
          <w:tab/>
        </w:r>
        <w:r>
          <w:fldChar w:fldCharType="begin"/>
        </w:r>
        <w:r>
          <w:instrText xml:space="preserve"> PAGEREF _Toc9050 \h </w:instrText>
        </w:r>
        <w:r>
          <w:fldChar w:fldCharType="separate"/>
        </w:r>
        <w:r>
          <w:t>69</w:t>
        </w:r>
        <w:r>
          <w:fldChar w:fldCharType="end"/>
        </w:r>
      </w:hyperlink>
    </w:p>
    <w:p>
      <w:pPr>
        <w:pStyle w:val="TOC2"/>
        <w:tabs>
          <w:tab w:val="right" w:leader="dot" w:pos="8306"/>
        </w:tabs>
      </w:pPr>
      <w:hyperlink w:anchor="_Toc12799" w:history="1">
        <w:r>
          <w:rPr>
            <w:rFonts w:ascii="仿宋" w:eastAsia="仿宋" w:hAnsi="仿宋" w:cs="仿宋" w:hint="eastAsia"/>
            <w:lang w:eastAsia="zh-CN"/>
          </w:rPr>
          <w:t>(一)、成果转化策略制定</w:t>
        </w:r>
        <w:r>
          <w:tab/>
        </w:r>
        <w:r>
          <w:fldChar w:fldCharType="begin"/>
        </w:r>
        <w:r>
          <w:instrText xml:space="preserve"> PAGEREF _Toc12799 \h </w:instrText>
        </w:r>
        <w:r>
          <w:fldChar w:fldCharType="separate"/>
        </w:r>
        <w:r>
          <w:t>69</w:t>
        </w:r>
        <w:r>
          <w:fldChar w:fldCharType="end"/>
        </w:r>
      </w:hyperlink>
    </w:p>
    <w:p>
      <w:pPr>
        <w:pStyle w:val="TOC2"/>
        <w:tabs>
          <w:tab w:val="right" w:leader="dot" w:pos="8306"/>
        </w:tabs>
      </w:pPr>
      <w:hyperlink w:anchor="_Toc25760" w:history="1">
        <w:r>
          <w:rPr>
            <w:rFonts w:ascii="仿宋" w:eastAsia="仿宋" w:hAnsi="仿宋" w:cs="仿宋" w:hint="eastAsia"/>
            <w:lang w:eastAsia="zh-CN"/>
          </w:rPr>
          <w:t>(二)、成果推广应用方案</w:t>
        </w:r>
        <w:r>
          <w:tab/>
        </w:r>
        <w:r>
          <w:fldChar w:fldCharType="begin"/>
        </w:r>
        <w:r>
          <w:instrText xml:space="preserve"> PAGEREF _Toc25760 \h </w:instrText>
        </w:r>
        <w:r>
          <w:fldChar w:fldCharType="separate"/>
        </w:r>
        <w:r>
          <w:t>71</w:t>
        </w:r>
        <w:r>
          <w:fldChar w:fldCharType="end"/>
        </w:r>
      </w:hyperlink>
    </w:p>
    <w:p>
      <w:pPr>
        <w:pStyle w:val="TOC1"/>
        <w:tabs>
          <w:tab w:val="right" w:leader="dot" w:pos="8306"/>
        </w:tabs>
      </w:pPr>
      <w:hyperlink w:anchor="_Toc23611" w:history="1">
        <w:r>
          <w:rPr>
            <w:rFonts w:ascii="仿宋" w:eastAsia="仿宋" w:hAnsi="仿宋" w:cs="仿宋" w:hint="eastAsia"/>
            <w:lang w:eastAsia="zh-CN"/>
          </w:rPr>
          <w:t>十六、企业合规与伦理</w:t>
        </w:r>
        <w:r>
          <w:tab/>
        </w:r>
        <w:r>
          <w:fldChar w:fldCharType="begin"/>
        </w:r>
        <w:r>
          <w:instrText xml:space="preserve"> PAGEREF _Toc23611 \h </w:instrText>
        </w:r>
        <w:r>
          <w:fldChar w:fldCharType="separate"/>
        </w:r>
        <w:r>
          <w:t>72</w:t>
        </w:r>
        <w:r>
          <w:fldChar w:fldCharType="end"/>
        </w:r>
      </w:hyperlink>
    </w:p>
    <w:p>
      <w:pPr>
        <w:pStyle w:val="TOC2"/>
        <w:tabs>
          <w:tab w:val="right" w:leader="dot" w:pos="8306"/>
        </w:tabs>
      </w:pPr>
      <w:hyperlink w:anchor="_Toc1380" w:history="1">
        <w:r>
          <w:rPr>
            <w:rFonts w:ascii="仿宋" w:eastAsia="仿宋" w:hAnsi="仿宋" w:cs="仿宋" w:hint="eastAsia"/>
            <w:lang w:eastAsia="zh-CN"/>
          </w:rPr>
          <w:t>(一)、合规政策与程序</w:t>
        </w:r>
        <w:r>
          <w:tab/>
        </w:r>
        <w:r>
          <w:fldChar w:fldCharType="begin"/>
        </w:r>
        <w:r>
          <w:instrText xml:space="preserve"> PAGEREF _Toc1380 \h </w:instrText>
        </w:r>
        <w:r>
          <w:fldChar w:fldCharType="separate"/>
        </w:r>
        <w:r>
          <w:t>72</w:t>
        </w:r>
        <w:r>
          <w:fldChar w:fldCharType="end"/>
        </w:r>
      </w:hyperlink>
    </w:p>
    <w:p>
      <w:pPr>
        <w:pStyle w:val="TOC2"/>
        <w:tabs>
          <w:tab w:val="right" w:leader="dot" w:pos="8306"/>
        </w:tabs>
      </w:pPr>
      <w:hyperlink w:anchor="_Toc24238" w:history="1">
        <w:r>
          <w:rPr>
            <w:rFonts w:ascii="仿宋" w:eastAsia="仿宋" w:hAnsi="仿宋" w:cs="仿宋" w:hint="eastAsia"/>
            <w:lang w:eastAsia="zh-CN"/>
          </w:rPr>
          <w:t>(二)、伦理规范与培训</w:t>
        </w:r>
        <w:r>
          <w:tab/>
        </w:r>
        <w:r>
          <w:fldChar w:fldCharType="begin"/>
        </w:r>
        <w:r>
          <w:instrText xml:space="preserve"> PAGEREF _Toc24238 \h </w:instrText>
        </w:r>
        <w:r>
          <w:fldChar w:fldCharType="separate"/>
        </w:r>
        <w:r>
          <w:t>74</w:t>
        </w:r>
        <w:r>
          <w:fldChar w:fldCharType="end"/>
        </w:r>
      </w:hyperlink>
    </w:p>
    <w:p>
      <w:pPr>
        <w:pStyle w:val="TOC2"/>
        <w:tabs>
          <w:tab w:val="right" w:leader="dot" w:pos="8306"/>
        </w:tabs>
      </w:pPr>
      <w:hyperlink w:anchor="_Toc1652" w:history="1">
        <w:r>
          <w:rPr>
            <w:rFonts w:ascii="仿宋" w:eastAsia="仿宋" w:hAnsi="仿宋" w:cs="仿宋" w:hint="eastAsia"/>
            <w:lang w:eastAsia="zh-CN"/>
          </w:rPr>
          <w:t>(三)、合规风险评估</w:t>
        </w:r>
        <w:r>
          <w:tab/>
        </w:r>
        <w:r>
          <w:fldChar w:fldCharType="begin"/>
        </w:r>
        <w:r>
          <w:instrText xml:space="preserve"> PAGEREF _Toc1652 \h </w:instrText>
        </w:r>
        <w:r>
          <w:fldChar w:fldCharType="separate"/>
        </w:r>
        <w:r>
          <w:t>74</w:t>
        </w:r>
        <w:r>
          <w:fldChar w:fldCharType="end"/>
        </w:r>
      </w:hyperlink>
    </w:p>
    <w:p>
      <w:pPr>
        <w:pStyle w:val="TOC2"/>
        <w:tabs>
          <w:tab w:val="right" w:leader="dot" w:pos="8306"/>
        </w:tabs>
      </w:pPr>
      <w:hyperlink w:anchor="_Toc7779" w:history="1">
        <w:r>
          <w:rPr>
            <w:rFonts w:ascii="仿宋" w:eastAsia="仿宋" w:hAnsi="仿宋" w:cs="仿宋" w:hint="eastAsia"/>
            <w:lang w:eastAsia="zh-CN"/>
          </w:rPr>
          <w:t>(四)、合规监督与执行</w:t>
        </w:r>
        <w:r>
          <w:tab/>
        </w:r>
        <w:r>
          <w:fldChar w:fldCharType="begin"/>
        </w:r>
        <w:r>
          <w:instrText xml:space="preserve"> PAGEREF _Toc7779 \h </w:instrText>
        </w:r>
        <w:r>
          <w:fldChar w:fldCharType="separate"/>
        </w:r>
        <w:r>
          <w:t>76</w:t>
        </w:r>
        <w:r>
          <w:fldChar w:fldCharType="end"/>
        </w:r>
      </w:hyperlink>
    </w:p>
    <w:p>
      <w:pPr>
        <w:pStyle w:val="TOC1"/>
        <w:tabs>
          <w:tab w:val="right" w:leader="dot" w:pos="8306"/>
        </w:tabs>
      </w:pPr>
      <w:hyperlink w:anchor="_Toc27202" w:history="1">
        <w:r>
          <w:rPr>
            <w:rFonts w:ascii="仿宋" w:eastAsia="仿宋" w:hAnsi="仿宋" w:cs="仿宋" w:hint="eastAsia"/>
            <w:lang w:eastAsia="zh-CN"/>
          </w:rPr>
          <w:t>十七、质量管理与控制</w:t>
        </w:r>
        <w:r>
          <w:tab/>
        </w:r>
        <w:r>
          <w:fldChar w:fldCharType="begin"/>
        </w:r>
        <w:r>
          <w:instrText xml:space="preserve"> PAGEREF _Toc27202 \h </w:instrText>
        </w:r>
        <w:r>
          <w:fldChar w:fldCharType="separate"/>
        </w:r>
        <w:r>
          <w:t>76</w:t>
        </w:r>
        <w:r>
          <w:fldChar w:fldCharType="end"/>
        </w:r>
      </w:hyperlink>
    </w:p>
    <w:p>
      <w:pPr>
        <w:pStyle w:val="TOC2"/>
        <w:tabs>
          <w:tab w:val="right" w:leader="dot" w:pos="8306"/>
        </w:tabs>
      </w:pPr>
      <w:hyperlink w:anchor="_Toc18259" w:history="1">
        <w:r>
          <w:rPr>
            <w:rFonts w:ascii="仿宋" w:eastAsia="仿宋" w:hAnsi="仿宋" w:cs="仿宋" w:hint="eastAsia"/>
            <w:lang w:eastAsia="zh-CN"/>
          </w:rPr>
          <w:t>(一)、质量管理体系建设</w:t>
        </w:r>
        <w:r>
          <w:tab/>
        </w:r>
        <w:r>
          <w:fldChar w:fldCharType="begin"/>
        </w:r>
        <w:r>
          <w:instrText xml:space="preserve"> PAGEREF _Toc18259 \h </w:instrText>
        </w:r>
        <w:r>
          <w:fldChar w:fldCharType="separate"/>
        </w:r>
        <w:r>
          <w:t>76</w:t>
        </w:r>
        <w:r>
          <w:fldChar w:fldCharType="end"/>
        </w:r>
      </w:hyperlink>
    </w:p>
    <w:p>
      <w:pPr>
        <w:pStyle w:val="TOC2"/>
        <w:tabs>
          <w:tab w:val="right" w:leader="dot" w:pos="8306"/>
        </w:tabs>
      </w:pPr>
      <w:hyperlink w:anchor="_Toc15107" w:history="1">
        <w:r>
          <w:rPr>
            <w:rFonts w:ascii="仿宋" w:eastAsia="仿宋" w:hAnsi="仿宋" w:cs="仿宋" w:hint="eastAsia"/>
            <w:lang w:eastAsia="zh-CN"/>
          </w:rPr>
          <w:t>(二)、质量控制措施</w:t>
        </w:r>
        <w:r>
          <w:tab/>
        </w:r>
        <w:r>
          <w:fldChar w:fldCharType="begin"/>
        </w:r>
        <w:r>
          <w:instrText xml:space="preserve"> PAGEREF _Toc15107 \h </w:instrText>
        </w:r>
        <w:r>
          <w:fldChar w:fldCharType="separate"/>
        </w:r>
        <w:r>
          <w:t>78</w:t>
        </w:r>
        <w:r>
          <w:fldChar w:fldCharType="end"/>
        </w:r>
      </w:hyperlink>
    </w:p>
    <w:p>
      <w:pPr>
        <w:pStyle w:val="TOC1"/>
        <w:tabs>
          <w:tab w:val="right" w:leader="dot" w:pos="8306"/>
        </w:tabs>
      </w:pPr>
      <w:hyperlink w:anchor="_Toc6261" w:history="1">
        <w:r>
          <w:rPr>
            <w:rFonts w:ascii="仿宋" w:eastAsia="仿宋" w:hAnsi="仿宋" w:cs="仿宋" w:hint="eastAsia"/>
            <w:lang w:eastAsia="zh-CN"/>
          </w:rPr>
          <w:t>十八、法律法规与政策遵循</w:t>
        </w:r>
        <w:r>
          <w:tab/>
        </w:r>
        <w:r>
          <w:fldChar w:fldCharType="begin"/>
        </w:r>
        <w:r>
          <w:instrText xml:space="preserve"> PAGEREF _Toc6261 \h </w:instrText>
        </w:r>
        <w:r>
          <w:fldChar w:fldCharType="separate"/>
        </w:r>
        <w:r>
          <w:t>79</w:t>
        </w:r>
        <w:r>
          <w:fldChar w:fldCharType="end"/>
        </w:r>
      </w:hyperlink>
    </w:p>
    <w:p>
      <w:pPr>
        <w:pStyle w:val="TOC2"/>
        <w:tabs>
          <w:tab w:val="right" w:leader="dot" w:pos="8306"/>
        </w:tabs>
      </w:pPr>
      <w:hyperlink w:anchor="_Toc2824" w:history="1">
        <w:r>
          <w:rPr>
            <w:rFonts w:ascii="仿宋" w:eastAsia="仿宋" w:hAnsi="仿宋" w:cs="仿宋" w:hint="eastAsia"/>
            <w:lang w:eastAsia="zh-CN"/>
          </w:rPr>
          <w:t>(一)、法律法规遵守</w:t>
        </w:r>
        <w:r>
          <w:tab/>
        </w:r>
        <w:r>
          <w:fldChar w:fldCharType="begin"/>
        </w:r>
        <w:r>
          <w:instrText xml:space="preserve"> PAGEREF _Toc2824 \h </w:instrText>
        </w:r>
        <w:r>
          <w:fldChar w:fldCharType="separate"/>
        </w:r>
        <w:r>
          <w:t>79</w:t>
        </w:r>
        <w:r>
          <w:fldChar w:fldCharType="end"/>
        </w:r>
      </w:hyperlink>
    </w:p>
    <w:p>
      <w:pPr>
        <w:pStyle w:val="TOC2"/>
        <w:tabs>
          <w:tab w:val="right" w:leader="dot" w:pos="8306"/>
        </w:tabs>
      </w:pPr>
      <w:hyperlink w:anchor="_Toc13636" w:history="1">
        <w:r>
          <w:rPr>
            <w:rFonts w:ascii="仿宋" w:eastAsia="仿宋" w:hAnsi="仿宋" w:cs="仿宋" w:hint="eastAsia"/>
            <w:lang w:eastAsia="zh-CN"/>
          </w:rPr>
          <w:t>(二)、政策导向与利用</w:t>
        </w:r>
        <w:r>
          <w:tab/>
        </w:r>
        <w:r>
          <w:fldChar w:fldCharType="begin"/>
        </w:r>
        <w:r>
          <w:instrText xml:space="preserve"> PAGEREF _Toc13636 \h </w:instrText>
        </w:r>
        <w:r>
          <w:fldChar w:fldCharType="separate"/>
        </w:r>
        <w:r>
          <w:t>80</w:t>
        </w:r>
        <w:r>
          <w:fldChar w:fldCharType="end"/>
        </w:r>
      </w:hyperlink>
    </w:p>
    <w:p>
      <w:pPr>
        <w:pStyle w:val="TOC1"/>
        <w:tabs>
          <w:tab w:val="right" w:leader="dot" w:pos="8306"/>
        </w:tabs>
      </w:pPr>
      <w:hyperlink w:anchor="_Toc2209" w:history="1">
        <w:r>
          <w:rPr>
            <w:rFonts w:ascii="仿宋" w:eastAsia="仿宋" w:hAnsi="仿宋" w:cs="仿宋" w:hint="eastAsia"/>
            <w:lang w:eastAsia="zh-CN"/>
          </w:rPr>
          <w:t>十九、人力资源管理与开发</w:t>
        </w:r>
        <w:r>
          <w:tab/>
        </w:r>
        <w:r>
          <w:fldChar w:fldCharType="begin"/>
        </w:r>
        <w:r>
          <w:instrText xml:space="preserve"> PAGEREF _Toc2209 \h </w:instrText>
        </w:r>
        <w:r>
          <w:fldChar w:fldCharType="separate"/>
        </w:r>
        <w:r>
          <w:t>81</w:t>
        </w:r>
        <w:r>
          <w:fldChar w:fldCharType="end"/>
        </w:r>
      </w:hyperlink>
    </w:p>
    <w:p>
      <w:pPr>
        <w:pStyle w:val="TOC2"/>
        <w:tabs>
          <w:tab w:val="right" w:leader="dot" w:pos="8306"/>
        </w:tabs>
      </w:pPr>
      <w:hyperlink w:anchor="_Toc20618" w:history="1">
        <w:r>
          <w:rPr>
            <w:rFonts w:ascii="仿宋" w:eastAsia="仿宋" w:hAnsi="仿宋" w:cs="仿宋" w:hint="eastAsia"/>
            <w:lang w:eastAsia="zh-CN"/>
          </w:rPr>
          <w:t>(一)、人力资源规划</w:t>
        </w:r>
        <w:r>
          <w:tab/>
        </w:r>
        <w:r>
          <w:fldChar w:fldCharType="begin"/>
        </w:r>
        <w:r>
          <w:instrText xml:space="preserve"> PAGEREF _Toc20618 \h </w:instrText>
        </w:r>
        <w:r>
          <w:fldChar w:fldCharType="separate"/>
        </w:r>
        <w:r>
          <w:t>81</w:t>
        </w:r>
        <w:r>
          <w:fldChar w:fldCharType="end"/>
        </w:r>
      </w:hyperlink>
    </w:p>
    <w:p>
      <w:pPr>
        <w:pStyle w:val="TOC2"/>
        <w:tabs>
          <w:tab w:val="right" w:leader="dot" w:pos="8306"/>
        </w:tabs>
      </w:pPr>
      <w:hyperlink w:anchor="_Toc19011" w:history="1">
        <w:r>
          <w:rPr>
            <w:rFonts w:ascii="仿宋" w:eastAsia="仿宋" w:hAnsi="仿宋" w:cs="仿宋" w:hint="eastAsia"/>
            <w:lang w:eastAsia="zh-CN"/>
          </w:rPr>
          <w:t>(二)、人力资源开发与培训</w:t>
        </w:r>
        <w:r>
          <w:tab/>
        </w:r>
        <w:r>
          <w:fldChar w:fldCharType="begin"/>
        </w:r>
        <w:r>
          <w:instrText xml:space="preserve"> PAGEREF _Toc19011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813"/>
      <w:r>
        <w:rPr>
          <w:rFonts w:ascii="仿宋" w:eastAsia="仿宋" w:hAnsi="仿宋" w:cs="仿宋" w:hint="eastAsia"/>
          <w:sz w:val="28"/>
          <w:lang w:eastAsia="zh-CN"/>
        </w:rPr>
        <w:t>一、台站测风仪项目概论</w:t>
      </w:r>
      <w:bookmarkEnd w:id="2"/>
    </w:p>
    <w:p>
      <w:pPr>
        <w:pStyle w:val="Heading2"/>
        <w:rPr>
          <w:rFonts w:ascii="仿宋" w:eastAsia="仿宋" w:hAnsi="仿宋" w:cs="仿宋" w:hint="eastAsia"/>
          <w:lang w:eastAsia="zh-CN"/>
        </w:rPr>
      </w:pPr>
      <w:bookmarkStart w:id="3" w:name="_Toc2752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台站测风仪项目的申报单位是“XXX实业发展公司”，这是一家在其所处行业内备受尊敬的企业。公司自成立以来，通过其在台站测风仪项目中表现出的创新精神和卓越执行力，在市场上赢得了显著的地位。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该公司的法定代表人秦XX，在台站测风仪项目及其他多个行业领域中都有着显著的贡献。秦XX以其出色的领导才能和敏锐的商业洞察力，带领公司在台站测风仪项目等多个领域实现了持续的成长和成功。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台站测风仪项目的重要合作伙伴。公司专注于[行业名称]领域，以创新作为驱动力，不断推动技术进步和市场扩张。在台站测风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台站测风仪项目中展现了强劲的增长和稳定的财务表现。公司通过有效的策略，在台站测风仪项目中扩大了其市场份额并增强了盈利能力。同时，公司积极承担社会责任，参与各类社会公益项目，增强了其在台站测风仪项目中的品牌形象和社会影响力。</w:t>
      </w:r>
    </w:p>
    <w:p>
      <w:pPr>
        <w:pStyle w:val="Heading2"/>
        <w:ind w:firstLine="560" w:firstLineChars="200"/>
        <w:rPr>
          <w:rFonts w:ascii="仿宋" w:eastAsia="仿宋" w:hAnsi="仿宋" w:cs="仿宋" w:hint="eastAsia"/>
          <w:sz w:val="28"/>
          <w:lang w:eastAsia="zh-CN"/>
        </w:rPr>
      </w:pPr>
      <w:bookmarkStart w:id="4" w:name="_Toc2791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台站测风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台站测风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16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9291"/>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7439"/>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901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一、台站测风仪项目的市场准入条件分析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台站测风仪项目而言，市场准入条件首先取决于政策法规环境。政府对于[行业名称]领域的法规，如环保标准、税收政策、和技术使用规范，直接影响台站测风仪项目的运营和成本结构。例如，若政府针对使用可再生能源的企业提供税收优惠，这将对台站测风仪项目的财务规划产生重要影响。同时，考虑经济环境和消费者偏好的变化对台站测风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二、台站测风仪项目的行业规范与合规性要求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台站测风仪项目来说，遵守行业规范和合规性要求是确保项目顺利进行的基础。这包括遵循质量控制标准、安全规定、数据保护法规等。例如，若台站测风仪项目涉及数据处理，须严格遵守相关的数据保护法规。此外，行业内部的自律规范，如产品标准和服务流程，也对于提升台站测风仪项目在行业内的认可度和竞争力至关重要。项目管理团队必须不断更新策略，以应对行业规范和法规的变化，确保台站测风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三、台站测风仪项目的竞争格局和战略定位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台站测风仪项目的发展规划中，理解行业的竞争格局对于制定有效的市场策略极为关键。这包括分析主要竞争对手的市场地位、优势及其业务模式。台站测风仪项目面临的竞争对手可能包括大型成熟企业和创新型初创公司，各自采取不同的市场策略。因此，台站测风仪项目需精确地定位自己的市场策略，如专注于产品创新、客户服务或成本效率，以在竞争中占据优势。通过深入的市场和竞争分析，台站测风仪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590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2593"/>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一、台站测风仪项目的技术资源开发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https://d.book118.com/616012032214010045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台站测风仪项目构思建设方案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A7752F"/>
    <w:rsid w:val="2CA775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16012032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2024-02-03T15:45:00Z</dcterms:created>
  <dcterms:modified xsi:type="dcterms:W3CDTF">2024-02-03T15:45:45Z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6EE937CE8CF94A3FA860BF18E64D3251_11</vt:lpwstr>
  </property>
  <property fmtid="{D5CDD505-2E9C-101B-9397-08002B2CF9AE}" pid="3" name="KSOProductBuildVer">
    <vt:lpwstr>2052-12.1.0.16250</vt:lpwstr>
  </property>
</Properties>
</file>