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19FD" w14:paraId="271926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19FD" w14:paraId="2BF72E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19FD" w14:paraId="5DBF23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19FD" w:rsidRPr="00E519FD" w14:paraId="11F2E0A9" w14:textId="397AF6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19FD">
        <w:rPr>
          <w:rFonts w:ascii="宋体" w:eastAsia="宋体" w:hAnsi="宋体" w:hint="eastAsia"/>
          <w:b/>
          <w:sz w:val="60"/>
        </w:rPr>
        <w:t>往复真空泵企业风险管理与内控</w:t>
      </w:r>
    </w:p>
    <w:p w:rsidR="00E519FD" w:rsidP="00E519FD" w14:paraId="44BBCA50" w14:textId="2DFE5A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19FD">
        <w:rPr>
          <w:rFonts w:ascii="仿宋" w:eastAsia="仿宋" w:hAnsi="仿宋" w:hint="eastAsia"/>
          <w:b/>
          <w:sz w:val="40"/>
        </w:rPr>
        <w:t>目录</w:t>
      </w:r>
    </w:p>
    <w:p w:rsidR="00E519FD" w14:paraId="76C55A53" w14:textId="1EED41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19FD" w14:paraId="0C2720DC" w14:textId="16EDF7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19FD" w14:paraId="54245164" w14:textId="2599E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19FD" w14:paraId="10534F62" w14:textId="27817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19FD" w14:paraId="67192536" w14:textId="17B07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二、往复真空泵行业企业业务流程管理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19FD" w14:paraId="4AB574D0" w14:textId="1292A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19FD" w14:paraId="2E4F347E" w14:textId="571EF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19FD" w14:paraId="2F9D92F3" w14:textId="2707F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19FD" w14:paraId="4B1B5190" w14:textId="5A0287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19FD" w14:paraId="7214E09E" w14:textId="62F20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19FD" w14:paraId="25FA0F67" w14:textId="6F598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19FD" w14:paraId="052D9B98" w14:textId="2B3087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19FD" w14:paraId="41B6BA09" w14:textId="09F35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19FD" w14:paraId="1A0BBE5E" w14:textId="45B89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19FD" w14:paraId="4F92E07B" w14:textId="553B5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19FD" w14:paraId="50BAC1B3" w14:textId="35340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19FD" w14:paraId="27A5C2E6" w14:textId="01D1F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(一)、往复真空泵行业企业在确定愿景及使命时的风险识别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19FD" w14:paraId="1D32C75A" w14:textId="21094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(二)、制定往复真空泵行业企业战略目标的风险识别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19FD" w14:paraId="40167A59" w14:textId="34F21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(三)、往复真空泵行业企业战略分析的风险识别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19FD" w14:paraId="39607A14" w14:textId="5D78F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(四)、往复真空泵行业企业战略选择的风险识别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19FD" w14:paraId="453831A0" w14:textId="3E48FC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(五)、往复真空泵行业企业战略实施的风险识别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19FD" w14:paraId="17D4913B" w14:textId="381162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19FD" w14:paraId="50D4508F" w14:textId="18B46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19FD" w14:paraId="7C236CC4" w14:textId="6F1E86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19FD" w14:paraId="76108DD7" w14:textId="0F726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19FD" w14:paraId="741E6E02" w14:textId="02146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19FD" w14:paraId="4E6F3B23" w14:textId="18C09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19FD" w14:paraId="1C3C83A9" w14:textId="64FB90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19FD" w14:paraId="5893AAFB" w14:textId="52766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19FD" w14:paraId="34134F0D" w14:textId="218B2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19FD" w14:paraId="63CC86D4" w14:textId="2E95B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19FD" w14:paraId="385D5C71" w14:textId="7B1D8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19FD" w14:paraId="70B02454" w14:textId="256ED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19FD" w14:paraId="306E9D15" w14:textId="4567B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19FD" w14:paraId="1E8CFE21" w14:textId="6880F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19FD" w14:paraId="21FE071D" w14:textId="184DB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19FD" w14:paraId="2963B62F" w14:textId="3E696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19FD" w14:paraId="7150E9F6" w14:textId="38B15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十二、往复真空泵项目风险对策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19FD" w14:paraId="482C67BF" w14:textId="565D7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19FD" w14:paraId="6A94DB15" w14:textId="2E964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19FD" w14:paraId="6BA5A684" w14:textId="304FE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19FD" w14:paraId="4CF219C0" w14:textId="53907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19FD" w14:paraId="7ED2C811" w14:textId="52728A5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19FD" w14:paraId="775234E6" w14:textId="02685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19FD" w14:paraId="27C45E28" w14:textId="0D1A8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19FD" w14:paraId="335CEF16" w14:textId="01B7D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19FD" w14:paraId="0F4CEE92" w14:textId="00BE9E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十三、往复真空泵行业企业内外不同利益主体的影响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19FD" w14:paraId="156906C5" w14:textId="1427C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(一)、往复真空泵行业企业内外不同利益主体的影响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19FD" w14:paraId="79358217" w14:textId="31C0E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19FD" w14:paraId="14CC93FC" w14:textId="3EDAA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19FD" w14:paraId="0755E61E" w14:textId="6D494B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19FD" w14:paraId="0569CFE3" w14:textId="3170E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19FD" w14:paraId="4758F9C7" w14:textId="0E61A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19FD" w14:paraId="3B73179E" w14:textId="57EC1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19FD" w14:paraId="495DD773" w14:textId="1DE75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519FD" w14:paraId="301F2275" w14:textId="729D0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19FD" w14:paraId="3579A784" w14:textId="0FB84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19FD" w14:paraId="171C3199" w14:textId="4236C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_Toc158093979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19FD" w14:paraId="2FA7685D" w14:textId="00614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_Toc158093980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19FD" w:rsidP="00E519FD" w14:paraId="4D518E39" w14:textId="445B90F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519FD" w:rsidP="00E519FD" w14:paraId="430815C2" w14:textId="1C6AEEA2">
      <w:pPr>
        <w:pStyle w:val="Heading1"/>
        <w:jc w:val="center"/>
        <w:rPr>
          <w:rFonts w:hint="eastAsia"/>
        </w:rPr>
      </w:pPr>
      <w:bookmarkStart w:id="0" w:name="_Toc158093922"/>
      <w:r w:rsidRPr="00E519FD">
        <w:rPr>
          <w:rFonts w:hint="eastAsia"/>
        </w:rPr>
        <w:t>序言</w:t>
      </w:r>
      <w:bookmarkEnd w:id="0"/>
    </w:p>
    <w:p w:rsidR="00E519FD" w:rsidP="00E519FD" w14:paraId="55BC09D4" w14:textId="29D1EC40">
      <w:pPr>
        <w:ind w:firstLine="560" w:firstLineChars="200"/>
        <w:rPr>
          <w:rFonts w:ascii="仿宋" w:eastAsia="仿宋" w:hAnsi="仿宋" w:hint="eastAsia"/>
          <w:sz w:val="28"/>
        </w:rPr>
      </w:pPr>
      <w:r w:rsidRPr="00E519FD">
        <w:rPr>
          <w:rFonts w:ascii="仿宋" w:eastAsia="仿宋" w:hAnsi="仿宋" w:hint="eastAsia"/>
          <w:sz w:val="28"/>
        </w:rPr>
        <w:t>在当前全球市场环境下，往复真空泵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E519FD" w:rsidP="00E519FD" w14:paraId="270C7694" w14:textId="242DDDAA">
      <w:pPr>
        <w:pStyle w:val="Heading1"/>
        <w:rPr>
          <w:rFonts w:hint="eastAsia"/>
        </w:rPr>
      </w:pPr>
      <w:bookmarkStart w:id="1" w:name="_Toc158093923"/>
      <w:r w:rsidRPr="00E519FD">
        <w:rPr>
          <w:rFonts w:hint="eastAsia"/>
        </w:rPr>
        <w:t>一、发展规划分析</w:t>
      </w:r>
      <w:bookmarkEnd w:id="1"/>
    </w:p>
    <w:p w:rsidR="00E519FD" w:rsidP="00E519FD" w14:paraId="4CDE6A2A" w14:textId="0B9B9A23">
      <w:pPr>
        <w:pStyle w:val="Heading2"/>
      </w:pPr>
      <w:bookmarkStart w:id="2" w:name="_Toc158093924"/>
      <w:r w:rsidRPr="00E519FD">
        <w:t>(一)、公司发展规划</w:t>
      </w:r>
      <w:bookmarkEnd w:id="2"/>
    </w:p>
    <w:p w:rsidR="00E519FD" w:rsidRPr="00E519FD" w:rsidP="00E519FD" w14:paraId="07913E47" w14:textId="77777777">
      <w:pPr>
        <w:ind w:firstLine="560" w:firstLineChars="200"/>
        <w:rPr>
          <w:rFonts w:ascii="仿宋" w:eastAsia="仿宋" w:hAnsi="仿宋"/>
          <w:sz w:val="28"/>
        </w:rPr>
      </w:pPr>
      <w:r w:rsidRPr="00E519FD">
        <w:rPr>
          <w:rFonts w:ascii="仿宋" w:eastAsia="仿宋" w:hAnsi="仿宋"/>
          <w:sz w:val="28"/>
        </w:rPr>
        <w:t>1、战略制定</w:t>
      </w:r>
    </w:p>
    <w:p w:rsidR="00E519FD" w:rsidRPr="00E519FD" w:rsidP="00E519FD" w14:paraId="56799B2E" w14:textId="77777777">
      <w:pPr>
        <w:ind w:firstLine="560" w:firstLineChars="200"/>
        <w:rPr>
          <w:rFonts w:ascii="仿宋" w:eastAsia="仿宋" w:hAnsi="仿宋"/>
          <w:sz w:val="28"/>
        </w:rPr>
      </w:pPr>
      <w:r w:rsidRPr="00E519FD">
        <w:rPr>
          <w:rFonts w:ascii="仿宋" w:eastAsia="仿宋" w:hAnsi="仿宋"/>
          <w:sz w:val="28"/>
        </w:rPr>
        <w:t>(1)战略方向</w:t>
      </w:r>
    </w:p>
    <w:p w:rsidR="00E519FD" w:rsidRPr="00E519FD" w:rsidP="00E519FD" w14:paraId="10C04D19" w14:textId="77777777">
      <w:pPr>
        <w:ind w:firstLine="560" w:firstLineChars="200"/>
        <w:rPr>
          <w:rFonts w:ascii="仿宋" w:eastAsia="仿宋" w:hAnsi="仿宋"/>
          <w:sz w:val="28"/>
        </w:rPr>
      </w:pPr>
      <w:r w:rsidRPr="00E519FD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往复真空泵行业企业。这一转型战略旨在推动公司实现高质量可持续发展。</w:t>
      </w:r>
    </w:p>
    <w:p w:rsidR="00E519FD" w:rsidRPr="00E519FD" w:rsidP="00E519FD" w14:paraId="72FCE8B5" w14:textId="77777777">
      <w:pPr>
        <w:ind w:firstLine="560" w:firstLineChars="200"/>
        <w:rPr>
          <w:rFonts w:ascii="仿宋" w:eastAsia="仿宋" w:hAnsi="仿宋"/>
          <w:sz w:val="28"/>
        </w:rPr>
      </w:pPr>
      <w:r w:rsidRPr="00E519FD">
        <w:rPr>
          <w:rFonts w:ascii="仿宋" w:eastAsia="仿宋" w:hAnsi="仿宋"/>
          <w:sz w:val="28"/>
        </w:rPr>
        <w:t>(2)经营目标</w:t>
      </w:r>
    </w:p>
    <w:p w:rsidR="00E519FD" w:rsidRPr="00E519FD" w:rsidP="00E519FD" w14:paraId="6D617373" w14:textId="77777777">
      <w:pPr>
        <w:ind w:firstLine="560" w:firstLineChars="200"/>
        <w:rPr>
          <w:rFonts w:ascii="仿宋" w:eastAsia="仿宋" w:hAnsi="仿宋"/>
          <w:sz w:val="28"/>
        </w:rPr>
      </w:pPr>
      <w:r w:rsidRPr="00E519FD">
        <w:rPr>
          <w:rFonts w:ascii="仿宋" w:eastAsia="仿宋" w:hAnsi="仿宋"/>
          <w:sz w:val="28"/>
        </w:rPr>
        <w:br/>
      </w:r>
      <w:r w:rsidRPr="00E519F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https://d.book118.com/616124034225010050</w:t>
        </w:r>
      </w:hyperlink>
    </w:p>
    <w:p w:rsidR="00E519FD" w:rsidRPr="00E519FD" w:rsidP="00E519F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paraId="1632C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9FD" w14:paraId="3BD726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paraId="35CBED63" w14:textId="2EBD5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19FD" w14:paraId="2F29A4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paraId="2A94F6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2EBD5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2EBD5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2EBD5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P="00B65617" w14:textId="2EBD5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19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paraId="5A08A8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RPr="00E519FD" w:rsidP="00E519FD" w14:paraId="3B9801B8" w14:textId="2FC39767">
    <w:pPr>
      <w:pStyle w:val="Header"/>
      <w:rPr>
        <w:rFonts w:ascii="仿宋" w:eastAsia="仿宋" w:hAnsi="仿宋"/>
      </w:rPr>
    </w:pPr>
    <w:r w:rsidRPr="00E519FD">
      <w:rPr>
        <w:rFonts w:ascii="仿宋" w:eastAsia="仿宋" w:hAnsi="仿宋" w:hint="eastAsia"/>
      </w:rPr>
      <w:t>往复真空泵企业风险管理与内控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paraId="2EC1D5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RPr="00E519FD" w:rsidP="00E519FD" w14:textId="2FC39767">
    <w:pPr>
      <w:pStyle w:val="Header"/>
      <w:rPr>
        <w:rFonts w:ascii="仿宋" w:eastAsia="仿宋" w:hAnsi="仿宋"/>
      </w:rPr>
    </w:pPr>
    <w:r w:rsidRPr="00E519FD">
      <w:rPr>
        <w:rFonts w:ascii="仿宋" w:eastAsia="仿宋" w:hAnsi="仿宋" w:hint="eastAsia"/>
      </w:rPr>
      <w:t>往复真空泵企业风险管理与内控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RPr="00E519FD" w:rsidP="00E519FD" w14:textId="2FC39767">
    <w:pPr>
      <w:pStyle w:val="Header"/>
      <w:rPr>
        <w:rFonts w:ascii="仿宋" w:eastAsia="仿宋" w:hAnsi="仿宋"/>
      </w:rPr>
    </w:pPr>
    <w:r w:rsidRPr="00E519FD">
      <w:rPr>
        <w:rFonts w:ascii="仿宋" w:eastAsia="仿宋" w:hAnsi="仿宋" w:hint="eastAsia"/>
      </w:rPr>
      <w:t>往复真空泵企业风险管理与内控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RPr="00E519FD" w:rsidP="00E519FD" w14:textId="2FC39767">
    <w:pPr>
      <w:pStyle w:val="Header"/>
      <w:rPr>
        <w:rFonts w:ascii="仿宋" w:eastAsia="仿宋" w:hAnsi="仿宋"/>
      </w:rPr>
    </w:pPr>
    <w:r w:rsidRPr="00E519FD">
      <w:rPr>
        <w:rFonts w:ascii="仿宋" w:eastAsia="仿宋" w:hAnsi="仿宋" w:hint="eastAsia"/>
      </w:rPr>
      <w:t>往复真空泵企业风险管理与内控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:rsidRPr="00E519FD" w:rsidP="00E519FD" w14:textId="2FC39767">
    <w:pPr>
      <w:pStyle w:val="Header"/>
      <w:rPr>
        <w:rFonts w:ascii="仿宋" w:eastAsia="仿宋" w:hAnsi="仿宋"/>
      </w:rPr>
    </w:pPr>
    <w:r w:rsidRPr="00E519FD">
      <w:rPr>
        <w:rFonts w:ascii="仿宋" w:eastAsia="仿宋" w:hAnsi="仿宋" w:hint="eastAsia"/>
      </w:rPr>
      <w:t>往复真空泵企业风险管理与内控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9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9FD"/>
    <w:rsid w:val="00B65617"/>
    <w:rsid w:val="00E519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7D016F"/>
  <w15:chartTrackingRefBased/>
  <w15:docId w15:val="{70B4B3DA-6777-475C-AE85-DD388F25A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19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19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19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19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19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19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1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19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19FD"/>
  </w:style>
  <w:style w:type="paragraph" w:styleId="TOC1">
    <w:name w:val="toc 1"/>
    <w:basedOn w:val="Normal"/>
    <w:next w:val="Normal"/>
    <w:autoRedefine/>
    <w:uiPriority w:val="39"/>
    <w:unhideWhenUsed/>
    <w:rsid w:val="00E519FD"/>
  </w:style>
  <w:style w:type="paragraph" w:styleId="TOC2">
    <w:name w:val="toc 2"/>
    <w:basedOn w:val="Normal"/>
    <w:next w:val="Normal"/>
    <w:autoRedefine/>
    <w:uiPriority w:val="39"/>
    <w:unhideWhenUsed/>
    <w:rsid w:val="00E519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6124034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4674</Words>
  <Characters>26645</Characters>
  <Application>Microsoft Office Word</Application>
  <DocSecurity>0</DocSecurity>
  <Lines>222</Lines>
  <Paragraphs>62</Paragraphs>
  <ScaleCrop>false</ScaleCrop>
  <Company/>
  <LinksUpToDate>false</LinksUpToDate>
  <CharactersWithSpaces>31257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2024-02-05T22:38:00Z</dcterms:created>
  <dcterms:modified xsi:type="dcterms:W3CDTF">2024-02-05T22:38:00Z</dcterms:modified>
</cp:coreProperties>
</file>