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海洋监测仪器项目规划设计蓝图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02" w:history="1">
        <w:r>
          <w:rPr>
            <w:rFonts w:ascii="仿宋" w:eastAsia="仿宋" w:hAnsi="仿宋" w:cs="仿宋" w:hint="eastAsia"/>
            <w:lang w:eastAsia="zh-CN"/>
          </w:rPr>
          <w:t>概论</w:t>
        </w:r>
        <w:r>
          <w:tab/>
        </w:r>
        <w:r>
          <w:fldChar w:fldCharType="begin"/>
        </w:r>
        <w:r>
          <w:instrText xml:space="preserve"> PAGEREF _Toc26002 \h </w:instrText>
        </w:r>
        <w:r>
          <w:fldChar w:fldCharType="separate"/>
        </w:r>
        <w:r>
          <w:t>3</w:t>
        </w:r>
        <w:r>
          <w:fldChar w:fldCharType="end"/>
        </w:r>
      </w:hyperlink>
    </w:p>
    <w:p>
      <w:pPr>
        <w:pStyle w:val="TOC1"/>
        <w:tabs>
          <w:tab w:val="right" w:leader="dot" w:pos="8306"/>
        </w:tabs>
      </w:pPr>
      <w:hyperlink w:anchor="_Toc26257" w:history="1">
        <w:r>
          <w:rPr>
            <w:rFonts w:ascii="仿宋" w:eastAsia="仿宋" w:hAnsi="仿宋" w:cs="仿宋" w:hint="eastAsia"/>
            <w:lang w:eastAsia="zh-CN"/>
          </w:rPr>
          <w:t>一、市场分析、调研</w:t>
        </w:r>
        <w:r>
          <w:tab/>
        </w:r>
        <w:r>
          <w:fldChar w:fldCharType="begin"/>
        </w:r>
        <w:r>
          <w:instrText xml:space="preserve"> PAGEREF _Toc26257 \h </w:instrText>
        </w:r>
        <w:r>
          <w:fldChar w:fldCharType="separate"/>
        </w:r>
        <w:r>
          <w:t>3</w:t>
        </w:r>
        <w:r>
          <w:fldChar w:fldCharType="end"/>
        </w:r>
      </w:hyperlink>
    </w:p>
    <w:p>
      <w:pPr>
        <w:pStyle w:val="TOC2"/>
        <w:tabs>
          <w:tab w:val="right" w:leader="dot" w:pos="8306"/>
        </w:tabs>
      </w:pPr>
      <w:hyperlink w:anchor="_Toc22326" w:history="1">
        <w:r>
          <w:rPr>
            <w:rFonts w:ascii="仿宋" w:eastAsia="仿宋" w:hAnsi="仿宋" w:cs="仿宋" w:hint="eastAsia"/>
            <w:lang w:eastAsia="zh-CN"/>
          </w:rPr>
          <w:t>(一)、海洋监测仪器行业分析</w:t>
        </w:r>
        <w:r>
          <w:tab/>
        </w:r>
        <w:r>
          <w:fldChar w:fldCharType="begin"/>
        </w:r>
        <w:r>
          <w:instrText xml:space="preserve"> PAGEREF _Toc22326 \h </w:instrText>
        </w:r>
        <w:r>
          <w:fldChar w:fldCharType="separate"/>
        </w:r>
        <w:r>
          <w:t>3</w:t>
        </w:r>
        <w:r>
          <w:fldChar w:fldCharType="end"/>
        </w:r>
      </w:hyperlink>
    </w:p>
    <w:p>
      <w:pPr>
        <w:pStyle w:val="TOC2"/>
        <w:tabs>
          <w:tab w:val="right" w:leader="dot" w:pos="8306"/>
        </w:tabs>
      </w:pPr>
      <w:hyperlink w:anchor="_Toc3535" w:history="1">
        <w:r>
          <w:rPr>
            <w:rFonts w:ascii="仿宋" w:eastAsia="仿宋" w:hAnsi="仿宋" w:cs="仿宋" w:hint="eastAsia"/>
            <w:lang w:eastAsia="zh-CN"/>
          </w:rPr>
          <w:t>(二)、海洋监测仪器市场分析预测</w:t>
        </w:r>
        <w:r>
          <w:tab/>
        </w:r>
        <w:r>
          <w:fldChar w:fldCharType="begin"/>
        </w:r>
        <w:r>
          <w:instrText xml:space="preserve"> PAGEREF _Toc3535 \h </w:instrText>
        </w:r>
        <w:r>
          <w:fldChar w:fldCharType="separate"/>
        </w:r>
        <w:r>
          <w:t>4</w:t>
        </w:r>
        <w:r>
          <w:fldChar w:fldCharType="end"/>
        </w:r>
      </w:hyperlink>
    </w:p>
    <w:p>
      <w:pPr>
        <w:pStyle w:val="TOC1"/>
        <w:tabs>
          <w:tab w:val="right" w:leader="dot" w:pos="8306"/>
        </w:tabs>
      </w:pPr>
      <w:hyperlink w:anchor="_Toc26134" w:history="1">
        <w:r>
          <w:rPr>
            <w:rFonts w:ascii="仿宋" w:eastAsia="仿宋" w:hAnsi="仿宋" w:cs="仿宋" w:hint="eastAsia"/>
            <w:lang w:eastAsia="zh-CN"/>
          </w:rPr>
          <w:t>二、工艺说明</w:t>
        </w:r>
        <w:r>
          <w:tab/>
        </w:r>
        <w:r>
          <w:fldChar w:fldCharType="begin"/>
        </w:r>
        <w:r>
          <w:instrText xml:space="preserve"> PAGEREF _Toc26134 \h </w:instrText>
        </w:r>
        <w:r>
          <w:fldChar w:fldCharType="separate"/>
        </w:r>
        <w:r>
          <w:t>5</w:t>
        </w:r>
        <w:r>
          <w:fldChar w:fldCharType="end"/>
        </w:r>
      </w:hyperlink>
    </w:p>
    <w:p>
      <w:pPr>
        <w:pStyle w:val="TOC2"/>
        <w:tabs>
          <w:tab w:val="right" w:leader="dot" w:pos="8306"/>
        </w:tabs>
      </w:pPr>
      <w:hyperlink w:anchor="_Toc26618" w:history="1">
        <w:r>
          <w:rPr>
            <w:rFonts w:ascii="仿宋" w:eastAsia="仿宋" w:hAnsi="仿宋" w:cs="仿宋" w:hint="eastAsia"/>
            <w:lang w:eastAsia="zh-CN"/>
          </w:rPr>
          <w:t>(一)、技术管理特点</w:t>
        </w:r>
        <w:r>
          <w:tab/>
        </w:r>
        <w:r>
          <w:fldChar w:fldCharType="begin"/>
        </w:r>
        <w:r>
          <w:instrText xml:space="preserve"> PAGEREF _Toc26618 \h </w:instrText>
        </w:r>
        <w:r>
          <w:fldChar w:fldCharType="separate"/>
        </w:r>
        <w:r>
          <w:t>5</w:t>
        </w:r>
        <w:r>
          <w:fldChar w:fldCharType="end"/>
        </w:r>
      </w:hyperlink>
    </w:p>
    <w:p>
      <w:pPr>
        <w:pStyle w:val="TOC2"/>
        <w:tabs>
          <w:tab w:val="right" w:leader="dot" w:pos="8306"/>
        </w:tabs>
      </w:pPr>
      <w:hyperlink w:anchor="_Toc1368" w:history="1">
        <w:r>
          <w:rPr>
            <w:rFonts w:ascii="仿宋" w:eastAsia="仿宋" w:hAnsi="仿宋" w:cs="仿宋" w:hint="eastAsia"/>
            <w:lang w:eastAsia="zh-CN"/>
          </w:rPr>
          <w:t>(二)、海洋监测仪器项目工艺技术设计方案</w:t>
        </w:r>
        <w:r>
          <w:tab/>
        </w:r>
        <w:r>
          <w:fldChar w:fldCharType="begin"/>
        </w:r>
        <w:r>
          <w:instrText xml:space="preserve"> PAGEREF _Toc1368 \h </w:instrText>
        </w:r>
        <w:r>
          <w:fldChar w:fldCharType="separate"/>
        </w:r>
        <w:r>
          <w:t>6</w:t>
        </w:r>
        <w:r>
          <w:fldChar w:fldCharType="end"/>
        </w:r>
      </w:hyperlink>
    </w:p>
    <w:p>
      <w:pPr>
        <w:pStyle w:val="TOC2"/>
        <w:tabs>
          <w:tab w:val="right" w:leader="dot" w:pos="8306"/>
        </w:tabs>
      </w:pPr>
      <w:hyperlink w:anchor="_Toc14989" w:history="1">
        <w:r>
          <w:rPr>
            <w:rFonts w:ascii="仿宋" w:eastAsia="仿宋" w:hAnsi="仿宋" w:cs="仿宋" w:hint="eastAsia"/>
            <w:lang w:eastAsia="zh-CN"/>
          </w:rPr>
          <w:t>(三)、设备选型方案</w:t>
        </w:r>
        <w:r>
          <w:tab/>
        </w:r>
        <w:r>
          <w:fldChar w:fldCharType="begin"/>
        </w:r>
        <w:r>
          <w:instrText xml:space="preserve"> PAGEREF _Toc14989 \h </w:instrText>
        </w:r>
        <w:r>
          <w:fldChar w:fldCharType="separate"/>
        </w:r>
        <w:r>
          <w:t>7</w:t>
        </w:r>
        <w:r>
          <w:fldChar w:fldCharType="end"/>
        </w:r>
      </w:hyperlink>
    </w:p>
    <w:p>
      <w:pPr>
        <w:pStyle w:val="TOC1"/>
        <w:tabs>
          <w:tab w:val="right" w:leader="dot" w:pos="8306"/>
        </w:tabs>
      </w:pPr>
      <w:hyperlink w:anchor="_Toc20401" w:history="1">
        <w:r>
          <w:rPr>
            <w:rFonts w:ascii="仿宋" w:eastAsia="仿宋" w:hAnsi="仿宋" w:cs="仿宋" w:hint="eastAsia"/>
            <w:lang w:eastAsia="zh-CN"/>
          </w:rPr>
          <w:t>三、海洋监测仪器项目危机管理</w:t>
        </w:r>
        <w:r>
          <w:tab/>
        </w:r>
        <w:r>
          <w:fldChar w:fldCharType="begin"/>
        </w:r>
        <w:r>
          <w:instrText xml:space="preserve"> PAGEREF _Toc20401 \h </w:instrText>
        </w:r>
        <w:r>
          <w:fldChar w:fldCharType="separate"/>
        </w:r>
        <w:r>
          <w:t>8</w:t>
        </w:r>
        <w:r>
          <w:fldChar w:fldCharType="end"/>
        </w:r>
      </w:hyperlink>
    </w:p>
    <w:p>
      <w:pPr>
        <w:pStyle w:val="TOC2"/>
        <w:tabs>
          <w:tab w:val="right" w:leader="dot" w:pos="8306"/>
        </w:tabs>
      </w:pPr>
      <w:hyperlink w:anchor="_Toc7151" w:history="1">
        <w:r>
          <w:rPr>
            <w:rFonts w:ascii="仿宋" w:eastAsia="仿宋" w:hAnsi="仿宋" w:cs="仿宋" w:hint="eastAsia"/>
            <w:lang w:eastAsia="zh-CN"/>
          </w:rPr>
          <w:t>(一)、危机预警与识别</w:t>
        </w:r>
        <w:r>
          <w:tab/>
        </w:r>
        <w:r>
          <w:fldChar w:fldCharType="begin"/>
        </w:r>
        <w:r>
          <w:instrText xml:space="preserve"> PAGEREF _Toc7151 \h </w:instrText>
        </w:r>
        <w:r>
          <w:fldChar w:fldCharType="separate"/>
        </w:r>
        <w:r>
          <w:t>8</w:t>
        </w:r>
        <w:r>
          <w:fldChar w:fldCharType="end"/>
        </w:r>
      </w:hyperlink>
    </w:p>
    <w:p>
      <w:pPr>
        <w:pStyle w:val="TOC2"/>
        <w:tabs>
          <w:tab w:val="right" w:leader="dot" w:pos="8306"/>
        </w:tabs>
      </w:pPr>
      <w:hyperlink w:anchor="_Toc22118" w:history="1">
        <w:r>
          <w:rPr>
            <w:rFonts w:ascii="仿宋" w:eastAsia="仿宋" w:hAnsi="仿宋" w:cs="仿宋" w:hint="eastAsia"/>
            <w:lang w:eastAsia="zh-CN"/>
          </w:rPr>
          <w:t>(二)、危机应对与恢复</w:t>
        </w:r>
        <w:r>
          <w:tab/>
        </w:r>
        <w:r>
          <w:fldChar w:fldCharType="begin"/>
        </w:r>
        <w:r>
          <w:instrText xml:space="preserve"> PAGEREF _Toc22118 \h </w:instrText>
        </w:r>
        <w:r>
          <w:fldChar w:fldCharType="separate"/>
        </w:r>
        <w:r>
          <w:t>9</w:t>
        </w:r>
        <w:r>
          <w:fldChar w:fldCharType="end"/>
        </w:r>
      </w:hyperlink>
    </w:p>
    <w:p>
      <w:pPr>
        <w:pStyle w:val="TOC1"/>
        <w:tabs>
          <w:tab w:val="right" w:leader="dot" w:pos="8306"/>
        </w:tabs>
      </w:pPr>
      <w:hyperlink w:anchor="_Toc17121" w:history="1">
        <w:r>
          <w:rPr>
            <w:rFonts w:ascii="仿宋" w:eastAsia="仿宋" w:hAnsi="仿宋" w:cs="仿宋" w:hint="eastAsia"/>
            <w:lang w:eastAsia="zh-CN"/>
          </w:rPr>
          <w:t>四、海洋监测仪器项目建设背景及必要性分析</w:t>
        </w:r>
        <w:r>
          <w:tab/>
        </w:r>
        <w:r>
          <w:fldChar w:fldCharType="begin"/>
        </w:r>
        <w:r>
          <w:instrText xml:space="preserve"> PAGEREF _Toc17121 \h </w:instrText>
        </w:r>
        <w:r>
          <w:fldChar w:fldCharType="separate"/>
        </w:r>
        <w:r>
          <w:t>11</w:t>
        </w:r>
        <w:r>
          <w:fldChar w:fldCharType="end"/>
        </w:r>
      </w:hyperlink>
    </w:p>
    <w:p>
      <w:pPr>
        <w:pStyle w:val="TOC2"/>
        <w:tabs>
          <w:tab w:val="right" w:leader="dot" w:pos="8306"/>
        </w:tabs>
      </w:pPr>
      <w:hyperlink w:anchor="_Toc32124" w:history="1">
        <w:r>
          <w:rPr>
            <w:rFonts w:ascii="仿宋" w:eastAsia="仿宋" w:hAnsi="仿宋" w:cs="仿宋" w:hint="eastAsia"/>
            <w:lang w:eastAsia="zh-CN"/>
          </w:rPr>
          <w:t>(一)、海洋监测仪器项目背景分析</w:t>
        </w:r>
        <w:r>
          <w:tab/>
        </w:r>
        <w:r>
          <w:fldChar w:fldCharType="begin"/>
        </w:r>
        <w:r>
          <w:instrText xml:space="preserve"> PAGEREF _Toc32124 \h </w:instrText>
        </w:r>
        <w:r>
          <w:fldChar w:fldCharType="separate"/>
        </w:r>
        <w:r>
          <w:t>11</w:t>
        </w:r>
        <w:r>
          <w:fldChar w:fldCharType="end"/>
        </w:r>
      </w:hyperlink>
    </w:p>
    <w:p>
      <w:pPr>
        <w:pStyle w:val="TOC2"/>
        <w:tabs>
          <w:tab w:val="right" w:leader="dot" w:pos="8306"/>
        </w:tabs>
      </w:pPr>
      <w:hyperlink w:anchor="_Toc4726" w:history="1">
        <w:r>
          <w:rPr>
            <w:rFonts w:ascii="仿宋" w:eastAsia="仿宋" w:hAnsi="仿宋" w:cs="仿宋" w:hint="eastAsia"/>
            <w:lang w:eastAsia="zh-CN"/>
          </w:rPr>
          <w:t>(二)、海洋监测仪器项目建设必要性分析</w:t>
        </w:r>
        <w:r>
          <w:tab/>
        </w:r>
        <w:r>
          <w:fldChar w:fldCharType="begin"/>
        </w:r>
        <w:r>
          <w:instrText xml:space="preserve"> PAGEREF _Toc4726 \h </w:instrText>
        </w:r>
        <w:r>
          <w:fldChar w:fldCharType="separate"/>
        </w:r>
        <w:r>
          <w:t>13</w:t>
        </w:r>
        <w:r>
          <w:fldChar w:fldCharType="end"/>
        </w:r>
      </w:hyperlink>
    </w:p>
    <w:p>
      <w:pPr>
        <w:pStyle w:val="TOC1"/>
        <w:tabs>
          <w:tab w:val="right" w:leader="dot" w:pos="8306"/>
        </w:tabs>
      </w:pPr>
      <w:hyperlink w:anchor="_Toc30295" w:history="1">
        <w:r>
          <w:rPr>
            <w:rFonts w:ascii="仿宋" w:eastAsia="仿宋" w:hAnsi="仿宋" w:cs="仿宋" w:hint="eastAsia"/>
            <w:lang w:eastAsia="zh-CN"/>
          </w:rPr>
          <w:t>五、海洋监测仪器项目可持续发展</w:t>
        </w:r>
        <w:r>
          <w:tab/>
        </w:r>
        <w:r>
          <w:fldChar w:fldCharType="begin"/>
        </w:r>
        <w:r>
          <w:instrText xml:space="preserve"> PAGEREF _Toc30295 \h </w:instrText>
        </w:r>
        <w:r>
          <w:fldChar w:fldCharType="separate"/>
        </w:r>
        <w:r>
          <w:t>14</w:t>
        </w:r>
        <w:r>
          <w:fldChar w:fldCharType="end"/>
        </w:r>
      </w:hyperlink>
    </w:p>
    <w:p>
      <w:pPr>
        <w:pStyle w:val="TOC2"/>
        <w:tabs>
          <w:tab w:val="right" w:leader="dot" w:pos="8306"/>
        </w:tabs>
      </w:pPr>
      <w:hyperlink w:anchor="_Toc20147" w:history="1">
        <w:r>
          <w:rPr>
            <w:rFonts w:ascii="仿宋" w:eastAsia="仿宋" w:hAnsi="仿宋" w:cs="仿宋" w:hint="eastAsia"/>
            <w:lang w:eastAsia="zh-CN"/>
          </w:rPr>
          <w:t>(一)、可持续战略与实践</w:t>
        </w:r>
        <w:r>
          <w:tab/>
        </w:r>
        <w:r>
          <w:fldChar w:fldCharType="begin"/>
        </w:r>
        <w:r>
          <w:instrText xml:space="preserve"> PAGEREF _Toc20147 \h </w:instrText>
        </w:r>
        <w:r>
          <w:fldChar w:fldCharType="separate"/>
        </w:r>
        <w:r>
          <w:t>14</w:t>
        </w:r>
        <w:r>
          <w:fldChar w:fldCharType="end"/>
        </w:r>
      </w:hyperlink>
    </w:p>
    <w:p>
      <w:pPr>
        <w:pStyle w:val="TOC2"/>
        <w:tabs>
          <w:tab w:val="right" w:leader="dot" w:pos="8306"/>
        </w:tabs>
      </w:pPr>
      <w:hyperlink w:anchor="_Toc13396" w:history="1">
        <w:r>
          <w:rPr>
            <w:rFonts w:ascii="仿宋" w:eastAsia="仿宋" w:hAnsi="仿宋" w:cs="仿宋" w:hint="eastAsia"/>
            <w:lang w:eastAsia="zh-CN"/>
          </w:rPr>
          <w:t>(二)、环保与社会责任</w:t>
        </w:r>
        <w:r>
          <w:tab/>
        </w:r>
        <w:r>
          <w:fldChar w:fldCharType="begin"/>
        </w:r>
        <w:r>
          <w:instrText xml:space="preserve"> PAGEREF _Toc13396 \h </w:instrText>
        </w:r>
        <w:r>
          <w:fldChar w:fldCharType="separate"/>
        </w:r>
        <w:r>
          <w:t>15</w:t>
        </w:r>
        <w:r>
          <w:fldChar w:fldCharType="end"/>
        </w:r>
      </w:hyperlink>
    </w:p>
    <w:p>
      <w:pPr>
        <w:pStyle w:val="TOC1"/>
        <w:tabs>
          <w:tab w:val="right" w:leader="dot" w:pos="8306"/>
        </w:tabs>
      </w:pPr>
      <w:hyperlink w:anchor="_Toc1862" w:history="1">
        <w:r>
          <w:rPr>
            <w:rFonts w:ascii="仿宋" w:eastAsia="仿宋" w:hAnsi="仿宋" w:cs="仿宋" w:hint="eastAsia"/>
            <w:lang w:eastAsia="zh-CN"/>
          </w:rPr>
          <w:t>六、海洋监测仪器项目选址可行性分析</w:t>
        </w:r>
        <w:r>
          <w:tab/>
        </w:r>
        <w:r>
          <w:fldChar w:fldCharType="begin"/>
        </w:r>
        <w:r>
          <w:instrText xml:space="preserve"> PAGEREF _Toc1862 \h </w:instrText>
        </w:r>
        <w:r>
          <w:fldChar w:fldCharType="separate"/>
        </w:r>
        <w:r>
          <w:t>16</w:t>
        </w:r>
        <w:r>
          <w:fldChar w:fldCharType="end"/>
        </w:r>
      </w:hyperlink>
    </w:p>
    <w:p>
      <w:pPr>
        <w:pStyle w:val="TOC2"/>
        <w:tabs>
          <w:tab w:val="right" w:leader="dot" w:pos="8306"/>
        </w:tabs>
      </w:pPr>
      <w:hyperlink w:anchor="_Toc21278" w:history="1">
        <w:r>
          <w:rPr>
            <w:rFonts w:ascii="仿宋" w:eastAsia="仿宋" w:hAnsi="仿宋" w:cs="仿宋" w:hint="eastAsia"/>
            <w:lang w:eastAsia="zh-CN"/>
          </w:rPr>
          <w:t>(一)、海洋监测仪器项目选址</w:t>
        </w:r>
        <w:r>
          <w:tab/>
        </w:r>
        <w:r>
          <w:fldChar w:fldCharType="begin"/>
        </w:r>
        <w:r>
          <w:instrText xml:space="preserve"> PAGEREF _Toc21278 \h </w:instrText>
        </w:r>
        <w:r>
          <w:fldChar w:fldCharType="separate"/>
        </w:r>
        <w:r>
          <w:t>16</w:t>
        </w:r>
        <w:r>
          <w:fldChar w:fldCharType="end"/>
        </w:r>
      </w:hyperlink>
    </w:p>
    <w:p>
      <w:pPr>
        <w:pStyle w:val="TOC2"/>
        <w:tabs>
          <w:tab w:val="right" w:leader="dot" w:pos="8306"/>
        </w:tabs>
      </w:pPr>
      <w:hyperlink w:anchor="_Toc28926" w:history="1">
        <w:r>
          <w:rPr>
            <w:rFonts w:ascii="仿宋" w:eastAsia="仿宋" w:hAnsi="仿宋" w:cs="仿宋" w:hint="eastAsia"/>
            <w:lang w:eastAsia="zh-CN"/>
          </w:rPr>
          <w:t>(二)、用地控制指标</w:t>
        </w:r>
        <w:r>
          <w:tab/>
        </w:r>
        <w:r>
          <w:fldChar w:fldCharType="begin"/>
        </w:r>
        <w:r>
          <w:instrText xml:space="preserve"> PAGEREF _Toc28926 \h </w:instrText>
        </w:r>
        <w:r>
          <w:fldChar w:fldCharType="separate"/>
        </w:r>
        <w:r>
          <w:t>16</w:t>
        </w:r>
        <w:r>
          <w:fldChar w:fldCharType="end"/>
        </w:r>
      </w:hyperlink>
    </w:p>
    <w:p>
      <w:pPr>
        <w:pStyle w:val="TOC2"/>
        <w:tabs>
          <w:tab w:val="right" w:leader="dot" w:pos="8306"/>
        </w:tabs>
      </w:pPr>
      <w:hyperlink w:anchor="_Toc25811" w:history="1">
        <w:r>
          <w:rPr>
            <w:rFonts w:ascii="仿宋" w:eastAsia="仿宋" w:hAnsi="仿宋" w:cs="仿宋" w:hint="eastAsia"/>
            <w:lang w:eastAsia="zh-CN"/>
          </w:rPr>
          <w:t>(三)、节约用地措施</w:t>
        </w:r>
        <w:r>
          <w:tab/>
        </w:r>
        <w:r>
          <w:fldChar w:fldCharType="begin"/>
        </w:r>
        <w:r>
          <w:instrText xml:space="preserve"> PAGEREF _Toc25811 \h </w:instrText>
        </w:r>
        <w:r>
          <w:fldChar w:fldCharType="separate"/>
        </w:r>
        <w:r>
          <w:t>18</w:t>
        </w:r>
        <w:r>
          <w:fldChar w:fldCharType="end"/>
        </w:r>
      </w:hyperlink>
    </w:p>
    <w:p>
      <w:pPr>
        <w:pStyle w:val="TOC2"/>
        <w:tabs>
          <w:tab w:val="right" w:leader="dot" w:pos="8306"/>
        </w:tabs>
      </w:pPr>
      <w:hyperlink w:anchor="_Toc27620" w:history="1">
        <w:r>
          <w:rPr>
            <w:rFonts w:ascii="仿宋" w:eastAsia="仿宋" w:hAnsi="仿宋" w:cs="仿宋" w:hint="eastAsia"/>
            <w:lang w:eastAsia="zh-CN"/>
          </w:rPr>
          <w:t>(四)、总图布置方案</w:t>
        </w:r>
        <w:r>
          <w:tab/>
        </w:r>
        <w:r>
          <w:fldChar w:fldCharType="begin"/>
        </w:r>
        <w:r>
          <w:instrText xml:space="preserve"> PAGEREF _Toc27620 \h </w:instrText>
        </w:r>
        <w:r>
          <w:fldChar w:fldCharType="separate"/>
        </w:r>
        <w:r>
          <w:t>19</w:t>
        </w:r>
        <w:r>
          <w:fldChar w:fldCharType="end"/>
        </w:r>
      </w:hyperlink>
    </w:p>
    <w:p>
      <w:pPr>
        <w:pStyle w:val="TOC2"/>
        <w:tabs>
          <w:tab w:val="right" w:leader="dot" w:pos="8306"/>
        </w:tabs>
      </w:pPr>
      <w:hyperlink w:anchor="_Toc3639" w:history="1">
        <w:r>
          <w:rPr>
            <w:rFonts w:ascii="仿宋" w:eastAsia="仿宋" w:hAnsi="仿宋" w:cs="仿宋" w:hint="eastAsia"/>
            <w:lang w:eastAsia="zh-CN"/>
          </w:rPr>
          <w:t>(五)、选址综合评价</w:t>
        </w:r>
        <w:r>
          <w:tab/>
        </w:r>
        <w:r>
          <w:fldChar w:fldCharType="begin"/>
        </w:r>
        <w:r>
          <w:instrText xml:space="preserve"> PAGEREF _Toc3639 \h </w:instrText>
        </w:r>
        <w:r>
          <w:fldChar w:fldCharType="separate"/>
        </w:r>
        <w:r>
          <w:t>20</w:t>
        </w:r>
        <w:r>
          <w:fldChar w:fldCharType="end"/>
        </w:r>
      </w:hyperlink>
    </w:p>
    <w:p>
      <w:pPr>
        <w:pStyle w:val="TOC1"/>
        <w:tabs>
          <w:tab w:val="right" w:leader="dot" w:pos="8306"/>
        </w:tabs>
      </w:pPr>
      <w:hyperlink w:anchor="_Toc8989" w:history="1">
        <w:r>
          <w:rPr>
            <w:rFonts w:ascii="仿宋" w:eastAsia="仿宋" w:hAnsi="仿宋" w:cs="仿宋" w:hint="eastAsia"/>
            <w:lang w:eastAsia="zh-CN"/>
          </w:rPr>
          <w:t>七、海洋监测仪器项目社会影响</w:t>
        </w:r>
        <w:r>
          <w:tab/>
        </w:r>
        <w:r>
          <w:fldChar w:fldCharType="begin"/>
        </w:r>
        <w:r>
          <w:instrText xml:space="preserve"> PAGEREF _Toc8989 \h </w:instrText>
        </w:r>
        <w:r>
          <w:fldChar w:fldCharType="separate"/>
        </w:r>
        <w:r>
          <w:t>21</w:t>
        </w:r>
        <w:r>
          <w:fldChar w:fldCharType="end"/>
        </w:r>
      </w:hyperlink>
    </w:p>
    <w:p>
      <w:pPr>
        <w:pStyle w:val="TOC2"/>
        <w:tabs>
          <w:tab w:val="right" w:leader="dot" w:pos="8306"/>
        </w:tabs>
      </w:pPr>
      <w:hyperlink w:anchor="_Toc18814" w:history="1">
        <w:r>
          <w:rPr>
            <w:rFonts w:ascii="仿宋" w:eastAsia="仿宋" w:hAnsi="仿宋" w:cs="仿宋" w:hint="eastAsia"/>
            <w:lang w:eastAsia="zh-CN"/>
          </w:rPr>
          <w:t>(一)、社会责任与义务</w:t>
        </w:r>
        <w:r>
          <w:tab/>
        </w:r>
        <w:r>
          <w:fldChar w:fldCharType="begin"/>
        </w:r>
        <w:r>
          <w:instrText xml:space="preserve"> PAGEREF _Toc18814 \h </w:instrText>
        </w:r>
        <w:r>
          <w:fldChar w:fldCharType="separate"/>
        </w:r>
        <w:r>
          <w:t>21</w:t>
        </w:r>
        <w:r>
          <w:fldChar w:fldCharType="end"/>
        </w:r>
      </w:hyperlink>
    </w:p>
    <w:p>
      <w:pPr>
        <w:pStyle w:val="TOC2"/>
        <w:tabs>
          <w:tab w:val="right" w:leader="dot" w:pos="8306"/>
        </w:tabs>
      </w:pPr>
      <w:hyperlink w:anchor="_Toc23820" w:history="1">
        <w:r>
          <w:rPr>
            <w:rFonts w:ascii="仿宋" w:eastAsia="仿宋" w:hAnsi="仿宋" w:cs="仿宋" w:hint="eastAsia"/>
            <w:lang w:eastAsia="zh-CN"/>
          </w:rPr>
          <w:t>(二)、社会参与与沟通</w:t>
        </w:r>
        <w:r>
          <w:tab/>
        </w:r>
        <w:r>
          <w:fldChar w:fldCharType="begin"/>
        </w:r>
        <w:r>
          <w:instrText xml:space="preserve"> PAGEREF _Toc23820 \h </w:instrText>
        </w:r>
        <w:r>
          <w:fldChar w:fldCharType="separate"/>
        </w:r>
        <w:r>
          <w:t>22</w:t>
        </w:r>
        <w:r>
          <w:fldChar w:fldCharType="end"/>
        </w:r>
      </w:hyperlink>
    </w:p>
    <w:p>
      <w:pPr>
        <w:pStyle w:val="TOC1"/>
        <w:tabs>
          <w:tab w:val="right" w:leader="dot" w:pos="8306"/>
        </w:tabs>
      </w:pPr>
      <w:hyperlink w:anchor="_Toc11391" w:history="1">
        <w:r>
          <w:rPr>
            <w:rFonts w:ascii="仿宋" w:eastAsia="仿宋" w:hAnsi="仿宋" w:cs="仿宋" w:hint="eastAsia"/>
            <w:lang w:eastAsia="zh-CN"/>
          </w:rPr>
          <w:t>八、海洋监测仪器项目计划安排</w:t>
        </w:r>
        <w:r>
          <w:tab/>
        </w:r>
        <w:r>
          <w:fldChar w:fldCharType="begin"/>
        </w:r>
        <w:r>
          <w:instrText xml:space="preserve"> PAGEREF _Toc11391 \h </w:instrText>
        </w:r>
        <w:r>
          <w:fldChar w:fldCharType="separate"/>
        </w:r>
        <w:r>
          <w:t>23</w:t>
        </w:r>
        <w:r>
          <w:fldChar w:fldCharType="end"/>
        </w:r>
      </w:hyperlink>
    </w:p>
    <w:p>
      <w:pPr>
        <w:pStyle w:val="TOC2"/>
        <w:tabs>
          <w:tab w:val="right" w:leader="dot" w:pos="8306"/>
        </w:tabs>
      </w:pPr>
      <w:hyperlink w:anchor="_Toc1350" w:history="1">
        <w:r>
          <w:rPr>
            <w:rFonts w:ascii="仿宋" w:eastAsia="仿宋" w:hAnsi="仿宋" w:cs="仿宋" w:hint="eastAsia"/>
            <w:lang w:eastAsia="zh-CN"/>
          </w:rPr>
          <w:t>(一)、建设周期</w:t>
        </w:r>
        <w:r>
          <w:tab/>
        </w:r>
        <w:r>
          <w:fldChar w:fldCharType="begin"/>
        </w:r>
        <w:r>
          <w:instrText xml:space="preserve"> PAGEREF _Toc1350 \h </w:instrText>
        </w:r>
        <w:r>
          <w:fldChar w:fldCharType="separate"/>
        </w:r>
        <w:r>
          <w:t>23</w:t>
        </w:r>
        <w:r>
          <w:fldChar w:fldCharType="end"/>
        </w:r>
      </w:hyperlink>
    </w:p>
    <w:p>
      <w:pPr>
        <w:pStyle w:val="TOC2"/>
        <w:tabs>
          <w:tab w:val="right" w:leader="dot" w:pos="8306"/>
        </w:tabs>
      </w:pPr>
      <w:hyperlink w:anchor="_Toc13632" w:history="1">
        <w:r>
          <w:rPr>
            <w:rFonts w:ascii="仿宋" w:eastAsia="仿宋" w:hAnsi="仿宋" w:cs="仿宋" w:hint="eastAsia"/>
            <w:lang w:eastAsia="zh-CN"/>
          </w:rPr>
          <w:t>(二)、建设进度</w:t>
        </w:r>
        <w:r>
          <w:tab/>
        </w:r>
        <w:r>
          <w:fldChar w:fldCharType="begin"/>
        </w:r>
        <w:r>
          <w:instrText xml:space="preserve"> PAGEREF _Toc13632 \h </w:instrText>
        </w:r>
        <w:r>
          <w:fldChar w:fldCharType="separate"/>
        </w:r>
        <w:r>
          <w:t>24</w:t>
        </w:r>
        <w:r>
          <w:fldChar w:fldCharType="end"/>
        </w:r>
      </w:hyperlink>
    </w:p>
    <w:p>
      <w:pPr>
        <w:pStyle w:val="TOC2"/>
        <w:tabs>
          <w:tab w:val="right" w:leader="dot" w:pos="8306"/>
        </w:tabs>
      </w:pPr>
      <w:hyperlink w:anchor="_Toc1874" w:history="1">
        <w:r>
          <w:rPr>
            <w:rFonts w:ascii="仿宋" w:eastAsia="仿宋" w:hAnsi="仿宋" w:cs="仿宋" w:hint="eastAsia"/>
            <w:lang w:eastAsia="zh-CN"/>
          </w:rPr>
          <w:t>(三)、进度安排注意事项</w:t>
        </w:r>
        <w:r>
          <w:tab/>
        </w:r>
        <w:r>
          <w:fldChar w:fldCharType="begin"/>
        </w:r>
        <w:r>
          <w:instrText xml:space="preserve"> PAGEREF _Toc1874 \h </w:instrText>
        </w:r>
        <w:r>
          <w:fldChar w:fldCharType="separate"/>
        </w:r>
        <w:r>
          <w:t>25</w:t>
        </w:r>
        <w:r>
          <w:fldChar w:fldCharType="end"/>
        </w:r>
      </w:hyperlink>
    </w:p>
    <w:p>
      <w:pPr>
        <w:pStyle w:val="TOC2"/>
        <w:tabs>
          <w:tab w:val="right" w:leader="dot" w:pos="8306"/>
        </w:tabs>
      </w:pPr>
      <w:hyperlink w:anchor="_Toc30792" w:history="1">
        <w:r>
          <w:rPr>
            <w:rFonts w:ascii="仿宋" w:eastAsia="仿宋" w:hAnsi="仿宋" w:cs="仿宋" w:hint="eastAsia"/>
            <w:lang w:eastAsia="zh-CN"/>
          </w:rPr>
          <w:t>(四)、人力资源配置</w:t>
        </w:r>
        <w:r>
          <w:tab/>
        </w:r>
        <w:r>
          <w:fldChar w:fldCharType="begin"/>
        </w:r>
        <w:r>
          <w:instrText xml:space="preserve"> PAGEREF _Toc30792 \h </w:instrText>
        </w:r>
        <w:r>
          <w:fldChar w:fldCharType="separate"/>
        </w:r>
        <w:r>
          <w:t>26</w:t>
        </w:r>
        <w:r>
          <w:fldChar w:fldCharType="end"/>
        </w:r>
      </w:hyperlink>
    </w:p>
    <w:p>
      <w:pPr>
        <w:pStyle w:val="TOC1"/>
        <w:tabs>
          <w:tab w:val="right" w:leader="dot" w:pos="8306"/>
        </w:tabs>
      </w:pPr>
      <w:hyperlink w:anchor="_Toc2132" w:history="1">
        <w:r>
          <w:rPr>
            <w:rFonts w:ascii="仿宋" w:eastAsia="仿宋" w:hAnsi="仿宋" w:cs="仿宋" w:hint="eastAsia"/>
            <w:lang w:eastAsia="zh-CN"/>
          </w:rPr>
          <w:t>九、海洋监测仪器项目创新与研发</w:t>
        </w:r>
        <w:r>
          <w:tab/>
        </w:r>
        <w:r>
          <w:fldChar w:fldCharType="begin"/>
        </w:r>
        <w:r>
          <w:instrText xml:space="preserve"> PAGEREF _Toc2132 \h </w:instrText>
        </w:r>
        <w:r>
          <w:fldChar w:fldCharType="separate"/>
        </w:r>
        <w:r>
          <w:t>27</w:t>
        </w:r>
        <w:r>
          <w:fldChar w:fldCharType="end"/>
        </w:r>
      </w:hyperlink>
    </w:p>
    <w:p>
      <w:pPr>
        <w:pStyle w:val="TOC2"/>
        <w:tabs>
          <w:tab w:val="right" w:leader="dot" w:pos="8306"/>
        </w:tabs>
      </w:pPr>
      <w:hyperlink w:anchor="_Toc9752" w:history="1">
        <w:r>
          <w:rPr>
            <w:rFonts w:ascii="仿宋" w:eastAsia="仿宋" w:hAnsi="仿宋" w:cs="仿宋" w:hint="eastAsia"/>
            <w:lang w:eastAsia="zh-CN"/>
          </w:rPr>
          <w:t>(一)、创新策略与方向</w:t>
        </w:r>
        <w:r>
          <w:tab/>
        </w:r>
        <w:r>
          <w:fldChar w:fldCharType="begin"/>
        </w:r>
        <w:r>
          <w:instrText xml:space="preserve"> PAGEREF _Toc9752 \h </w:instrText>
        </w:r>
        <w:r>
          <w:fldChar w:fldCharType="separate"/>
        </w:r>
        <w:r>
          <w:t>27</w:t>
        </w:r>
        <w:r>
          <w:fldChar w:fldCharType="end"/>
        </w:r>
      </w:hyperlink>
    </w:p>
    <w:p>
      <w:pPr>
        <w:pStyle w:val="TOC2"/>
        <w:tabs>
          <w:tab w:val="right" w:leader="dot" w:pos="8306"/>
        </w:tabs>
      </w:pPr>
      <w:hyperlink w:anchor="_Toc16137" w:history="1">
        <w:r>
          <w:rPr>
            <w:rFonts w:ascii="仿宋" w:eastAsia="仿宋" w:hAnsi="仿宋" w:cs="仿宋" w:hint="eastAsia"/>
            <w:lang w:eastAsia="zh-CN"/>
          </w:rPr>
          <w:t>(二)、研发规划与投入</w:t>
        </w:r>
        <w:r>
          <w:tab/>
        </w:r>
        <w:r>
          <w:fldChar w:fldCharType="begin"/>
        </w:r>
        <w:r>
          <w:instrText xml:space="preserve"> PAGEREF _Toc16137 \h </w:instrText>
        </w:r>
        <w:r>
          <w:fldChar w:fldCharType="separate"/>
        </w:r>
        <w:r>
          <w:t>28</w:t>
        </w:r>
        <w:r>
          <w:fldChar w:fldCharType="end"/>
        </w:r>
      </w:hyperlink>
    </w:p>
    <w:p>
      <w:pPr>
        <w:pStyle w:val="TOC1"/>
        <w:tabs>
          <w:tab w:val="right" w:leader="dot" w:pos="8306"/>
        </w:tabs>
      </w:pPr>
      <w:hyperlink w:anchor="_Toc18861" w:history="1">
        <w:r>
          <w:rPr>
            <w:rFonts w:ascii="仿宋" w:eastAsia="仿宋" w:hAnsi="仿宋" w:cs="仿宋" w:hint="eastAsia"/>
            <w:lang w:eastAsia="zh-CN"/>
          </w:rPr>
          <w:t>十、海洋监测仪器项目财务管理</w:t>
        </w:r>
        <w:r>
          <w:tab/>
        </w:r>
        <w:r>
          <w:fldChar w:fldCharType="begin"/>
        </w:r>
        <w:r>
          <w:instrText xml:space="preserve"> PAGEREF _Toc18861 \h </w:instrText>
        </w:r>
        <w:r>
          <w:fldChar w:fldCharType="separate"/>
        </w:r>
        <w:r>
          <w:t>30</w:t>
        </w:r>
        <w:r>
          <w:fldChar w:fldCharType="end"/>
        </w:r>
      </w:hyperlink>
    </w:p>
    <w:p>
      <w:pPr>
        <w:pStyle w:val="TOC2"/>
        <w:tabs>
          <w:tab w:val="right" w:leader="dot" w:pos="8306"/>
        </w:tabs>
      </w:pPr>
      <w:hyperlink w:anchor="_Toc25801" w:history="1">
        <w:r>
          <w:rPr>
            <w:rFonts w:ascii="仿宋" w:eastAsia="仿宋" w:hAnsi="仿宋" w:cs="仿宋" w:hint="eastAsia"/>
            <w:lang w:eastAsia="zh-CN"/>
          </w:rPr>
          <w:t>(一)、资金需求大</w:t>
        </w:r>
        <w:r>
          <w:tab/>
        </w:r>
        <w:r>
          <w:fldChar w:fldCharType="begin"/>
        </w:r>
        <w:r>
          <w:instrText xml:space="preserve"> PAGEREF _Toc25801 \h </w:instrText>
        </w:r>
        <w:r>
          <w:fldChar w:fldCharType="separate"/>
        </w:r>
        <w:r>
          <w:t>30</w:t>
        </w:r>
        <w:r>
          <w:fldChar w:fldCharType="end"/>
        </w:r>
      </w:hyperlink>
    </w:p>
    <w:p>
      <w:pPr>
        <w:pStyle w:val="TOC2"/>
        <w:tabs>
          <w:tab w:val="right" w:leader="dot" w:pos="8306"/>
        </w:tabs>
      </w:pPr>
      <w:hyperlink w:anchor="_Toc28686" w:history="1">
        <w:r>
          <w:rPr>
            <w:rFonts w:ascii="仿宋" w:eastAsia="仿宋" w:hAnsi="仿宋" w:cs="仿宋" w:hint="eastAsia"/>
            <w:lang w:eastAsia="zh-CN"/>
          </w:rPr>
          <w:t>(二)、研发周期长</w:t>
        </w:r>
        <w:r>
          <w:tab/>
        </w:r>
        <w:r>
          <w:fldChar w:fldCharType="begin"/>
        </w:r>
        <w:r>
          <w:instrText xml:space="preserve"> PAGEREF _Toc28686 \h </w:instrText>
        </w:r>
        <w:r>
          <w:fldChar w:fldCharType="separate"/>
        </w:r>
        <w:r>
          <w:t>31</w:t>
        </w:r>
        <w:r>
          <w:fldChar w:fldCharType="end"/>
        </w:r>
      </w:hyperlink>
    </w:p>
    <w:p>
      <w:pPr>
        <w:pStyle w:val="TOC2"/>
        <w:tabs>
          <w:tab w:val="right" w:leader="dot" w:pos="8306"/>
        </w:tabs>
      </w:pPr>
      <w:hyperlink w:anchor="_Toc20324" w:history="1">
        <w:r>
          <w:rPr>
            <w:rFonts w:ascii="仿宋" w:eastAsia="仿宋" w:hAnsi="仿宋" w:cs="仿宋" w:hint="eastAsia"/>
            <w:lang w:eastAsia="zh-CN"/>
          </w:rPr>
          <w:t>(三)、市场风险大</w:t>
        </w:r>
        <w:r>
          <w:tab/>
        </w:r>
        <w:r>
          <w:fldChar w:fldCharType="begin"/>
        </w:r>
        <w:r>
          <w:instrText xml:space="preserve"> PAGEREF _Toc20324 \h </w:instrText>
        </w:r>
        <w:r>
          <w:fldChar w:fldCharType="separate"/>
        </w:r>
        <w:r>
          <w:t>32</w:t>
        </w:r>
        <w:r>
          <w:fldChar w:fldCharType="end"/>
        </w:r>
      </w:hyperlink>
    </w:p>
    <w:p>
      <w:pPr>
        <w:pStyle w:val="TOC2"/>
        <w:tabs>
          <w:tab w:val="right" w:leader="dot" w:pos="8306"/>
        </w:tabs>
      </w:pPr>
      <w:hyperlink w:anchor="_Toc10531" w:history="1">
        <w:r>
          <w:rPr>
            <w:rFonts w:ascii="仿宋" w:eastAsia="仿宋" w:hAnsi="仿宋" w:cs="仿宋" w:hint="eastAsia"/>
            <w:lang w:eastAsia="zh-CN"/>
          </w:rPr>
          <w:t>(四)、利润率高</w:t>
        </w:r>
        <w:r>
          <w:tab/>
        </w:r>
        <w:r>
          <w:fldChar w:fldCharType="begin"/>
        </w:r>
        <w:r>
          <w:instrText xml:space="preserve"> PAGEREF _Toc10531 \h </w:instrText>
        </w:r>
        <w:r>
          <w:fldChar w:fldCharType="separate"/>
        </w:r>
        <w:r>
          <w:t>35</w:t>
        </w:r>
        <w:r>
          <w:fldChar w:fldCharType="end"/>
        </w:r>
      </w:hyperlink>
    </w:p>
    <w:p>
      <w:pPr>
        <w:pStyle w:val="TOC1"/>
        <w:tabs>
          <w:tab w:val="right" w:leader="dot" w:pos="8306"/>
        </w:tabs>
      </w:pPr>
      <w:hyperlink w:anchor="_Toc787" w:history="1">
        <w:r>
          <w:rPr>
            <w:rFonts w:ascii="仿宋" w:eastAsia="仿宋" w:hAnsi="仿宋" w:cs="仿宋" w:hint="eastAsia"/>
            <w:lang w:eastAsia="zh-CN"/>
          </w:rPr>
          <w:t>十一、海洋监测仪器项目经营效益</w:t>
        </w:r>
        <w:r>
          <w:tab/>
        </w:r>
        <w:r>
          <w:fldChar w:fldCharType="begin"/>
        </w:r>
        <w:r>
          <w:instrText xml:space="preserve"> PAGEREF _Toc787 \h </w:instrText>
        </w:r>
        <w:r>
          <w:fldChar w:fldCharType="separate"/>
        </w:r>
        <w:r>
          <w:t>37</w:t>
        </w:r>
        <w:r>
          <w:fldChar w:fldCharType="end"/>
        </w:r>
      </w:hyperlink>
    </w:p>
    <w:p>
      <w:pPr>
        <w:pStyle w:val="TOC2"/>
        <w:tabs>
          <w:tab w:val="right" w:leader="dot" w:pos="8306"/>
        </w:tabs>
      </w:pPr>
      <w:hyperlink w:anchor="_Toc5227" w:history="1">
        <w:r>
          <w:rPr>
            <w:rFonts w:ascii="仿宋" w:eastAsia="仿宋" w:hAnsi="仿宋" w:cs="仿宋" w:hint="eastAsia"/>
            <w:lang w:eastAsia="zh-CN"/>
          </w:rPr>
          <w:t>(一)、经济评价财务测算</w:t>
        </w:r>
        <w:r>
          <w:tab/>
        </w:r>
        <w:r>
          <w:fldChar w:fldCharType="begin"/>
        </w:r>
        <w:r>
          <w:instrText xml:space="preserve"> PAGEREF _Toc5227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27" w:history="1">
        <w:r>
          <w:rPr>
            <w:rFonts w:ascii="仿宋" w:eastAsia="仿宋" w:hAnsi="仿宋" w:cs="仿宋" w:hint="eastAsia"/>
            <w:lang w:eastAsia="zh-CN"/>
          </w:rPr>
          <w:t>(二)、海洋监测仪器项目盈利能力分析</w:t>
        </w:r>
        <w:r>
          <w:tab/>
        </w:r>
        <w:r>
          <w:fldChar w:fldCharType="begin"/>
        </w:r>
        <w:r>
          <w:instrText xml:space="preserve"> PAGEREF _Toc17627 \h </w:instrText>
        </w:r>
        <w:r>
          <w:fldChar w:fldCharType="separate"/>
        </w:r>
        <w:r>
          <w:t>39</w:t>
        </w:r>
        <w:r>
          <w:fldChar w:fldCharType="end"/>
        </w:r>
      </w:hyperlink>
    </w:p>
    <w:p>
      <w:pPr>
        <w:pStyle w:val="TOC1"/>
        <w:tabs>
          <w:tab w:val="right" w:leader="dot" w:pos="8306"/>
        </w:tabs>
      </w:pPr>
      <w:hyperlink w:anchor="_Toc81" w:history="1">
        <w:r>
          <w:rPr>
            <w:rFonts w:ascii="仿宋" w:eastAsia="仿宋" w:hAnsi="仿宋" w:cs="仿宋" w:hint="eastAsia"/>
            <w:lang w:eastAsia="zh-CN"/>
          </w:rPr>
          <w:t>十二、生产安全保护</w:t>
        </w:r>
        <w:r>
          <w:tab/>
        </w:r>
        <w:r>
          <w:fldChar w:fldCharType="begin"/>
        </w:r>
        <w:r>
          <w:instrText xml:space="preserve"> PAGEREF _Toc81 \h </w:instrText>
        </w:r>
        <w:r>
          <w:fldChar w:fldCharType="separate"/>
        </w:r>
        <w:r>
          <w:t>39</w:t>
        </w:r>
        <w:r>
          <w:fldChar w:fldCharType="end"/>
        </w:r>
      </w:hyperlink>
    </w:p>
    <w:p>
      <w:pPr>
        <w:pStyle w:val="TOC2"/>
        <w:tabs>
          <w:tab w:val="right" w:leader="dot" w:pos="8306"/>
        </w:tabs>
      </w:pPr>
      <w:hyperlink w:anchor="_Toc14606" w:history="1">
        <w:r>
          <w:rPr>
            <w:rFonts w:ascii="仿宋" w:eastAsia="仿宋" w:hAnsi="仿宋" w:cs="仿宋" w:hint="eastAsia"/>
            <w:lang w:eastAsia="zh-CN"/>
          </w:rPr>
          <w:t>(一)、消防安全</w:t>
        </w:r>
        <w:r>
          <w:tab/>
        </w:r>
        <w:r>
          <w:fldChar w:fldCharType="begin"/>
        </w:r>
        <w:r>
          <w:instrText xml:space="preserve"> PAGEREF _Toc14606 \h </w:instrText>
        </w:r>
        <w:r>
          <w:fldChar w:fldCharType="separate"/>
        </w:r>
        <w:r>
          <w:t>39</w:t>
        </w:r>
        <w:r>
          <w:fldChar w:fldCharType="end"/>
        </w:r>
      </w:hyperlink>
    </w:p>
    <w:p>
      <w:pPr>
        <w:pStyle w:val="TOC2"/>
        <w:tabs>
          <w:tab w:val="right" w:leader="dot" w:pos="8306"/>
        </w:tabs>
      </w:pPr>
      <w:hyperlink w:anchor="_Toc6441" w:history="1">
        <w:r>
          <w:rPr>
            <w:rFonts w:ascii="仿宋" w:eastAsia="仿宋" w:hAnsi="仿宋" w:cs="仿宋" w:hint="eastAsia"/>
            <w:lang w:eastAsia="zh-CN"/>
          </w:rPr>
          <w:t>(二)、防火防爆总图布置措施</w:t>
        </w:r>
        <w:r>
          <w:tab/>
        </w:r>
        <w:r>
          <w:fldChar w:fldCharType="begin"/>
        </w:r>
        <w:r>
          <w:instrText xml:space="preserve"> PAGEREF _Toc6441 \h </w:instrText>
        </w:r>
        <w:r>
          <w:fldChar w:fldCharType="separate"/>
        </w:r>
        <w:r>
          <w:t>41</w:t>
        </w:r>
        <w:r>
          <w:fldChar w:fldCharType="end"/>
        </w:r>
      </w:hyperlink>
    </w:p>
    <w:p>
      <w:pPr>
        <w:pStyle w:val="TOC2"/>
        <w:tabs>
          <w:tab w:val="right" w:leader="dot" w:pos="8306"/>
        </w:tabs>
      </w:pPr>
      <w:hyperlink w:anchor="_Toc14032" w:history="1">
        <w:r>
          <w:rPr>
            <w:rFonts w:ascii="仿宋" w:eastAsia="仿宋" w:hAnsi="仿宋" w:cs="仿宋" w:hint="eastAsia"/>
            <w:lang w:eastAsia="zh-CN"/>
          </w:rPr>
          <w:t>(三)、自然灾害防范措施</w:t>
        </w:r>
        <w:r>
          <w:tab/>
        </w:r>
        <w:r>
          <w:fldChar w:fldCharType="begin"/>
        </w:r>
        <w:r>
          <w:instrText xml:space="preserve"> PAGEREF _Toc14032 \h </w:instrText>
        </w:r>
        <w:r>
          <w:fldChar w:fldCharType="separate"/>
        </w:r>
        <w:r>
          <w:t>42</w:t>
        </w:r>
        <w:r>
          <w:fldChar w:fldCharType="end"/>
        </w:r>
      </w:hyperlink>
    </w:p>
    <w:p>
      <w:pPr>
        <w:pStyle w:val="TOC2"/>
        <w:tabs>
          <w:tab w:val="right" w:leader="dot" w:pos="8306"/>
        </w:tabs>
      </w:pPr>
      <w:hyperlink w:anchor="_Toc19746" w:history="1">
        <w:r>
          <w:rPr>
            <w:rFonts w:ascii="仿宋" w:eastAsia="仿宋" w:hAnsi="仿宋" w:cs="仿宋" w:hint="eastAsia"/>
            <w:lang w:eastAsia="zh-CN"/>
          </w:rPr>
          <w:t>(四)、安全色及安全标志使用要求</w:t>
        </w:r>
        <w:r>
          <w:tab/>
        </w:r>
        <w:r>
          <w:fldChar w:fldCharType="begin"/>
        </w:r>
        <w:r>
          <w:instrText xml:space="preserve"> PAGEREF _Toc19746 \h </w:instrText>
        </w:r>
        <w:r>
          <w:fldChar w:fldCharType="separate"/>
        </w:r>
        <w:r>
          <w:t>43</w:t>
        </w:r>
        <w:r>
          <w:fldChar w:fldCharType="end"/>
        </w:r>
      </w:hyperlink>
    </w:p>
    <w:p>
      <w:pPr>
        <w:pStyle w:val="TOC2"/>
        <w:tabs>
          <w:tab w:val="right" w:leader="dot" w:pos="8306"/>
        </w:tabs>
      </w:pPr>
      <w:hyperlink w:anchor="_Toc203" w:history="1">
        <w:r>
          <w:rPr>
            <w:rFonts w:ascii="仿宋" w:eastAsia="仿宋" w:hAnsi="仿宋" w:cs="仿宋" w:hint="eastAsia"/>
            <w:lang w:eastAsia="zh-CN"/>
          </w:rPr>
          <w:t>(五)、防尘防毒措施</w:t>
        </w:r>
        <w:r>
          <w:tab/>
        </w:r>
        <w:r>
          <w:fldChar w:fldCharType="begin"/>
        </w:r>
        <w:r>
          <w:instrText xml:space="preserve"> PAGEREF _Toc203 \h </w:instrText>
        </w:r>
        <w:r>
          <w:fldChar w:fldCharType="separate"/>
        </w:r>
        <w:r>
          <w:t>44</w:t>
        </w:r>
        <w:r>
          <w:fldChar w:fldCharType="end"/>
        </w:r>
      </w:hyperlink>
    </w:p>
    <w:p>
      <w:pPr>
        <w:pStyle w:val="TOC2"/>
        <w:tabs>
          <w:tab w:val="right" w:leader="dot" w:pos="8306"/>
        </w:tabs>
      </w:pPr>
      <w:hyperlink w:anchor="_Toc29865" w:history="1">
        <w:r>
          <w:rPr>
            <w:rFonts w:ascii="仿宋" w:eastAsia="仿宋" w:hAnsi="仿宋" w:cs="仿宋" w:hint="eastAsia"/>
            <w:lang w:eastAsia="zh-CN"/>
          </w:rPr>
          <w:t>(六)、防静电、触电防护及防雷措施</w:t>
        </w:r>
        <w:r>
          <w:tab/>
        </w:r>
        <w:r>
          <w:fldChar w:fldCharType="begin"/>
        </w:r>
        <w:r>
          <w:instrText xml:space="preserve"> PAGEREF _Toc29865 \h </w:instrText>
        </w:r>
        <w:r>
          <w:fldChar w:fldCharType="separate"/>
        </w:r>
        <w:r>
          <w:t>45</w:t>
        </w:r>
        <w:r>
          <w:fldChar w:fldCharType="end"/>
        </w:r>
      </w:hyperlink>
    </w:p>
    <w:p>
      <w:pPr>
        <w:pStyle w:val="TOC2"/>
        <w:tabs>
          <w:tab w:val="right" w:leader="dot" w:pos="8306"/>
        </w:tabs>
      </w:pPr>
      <w:hyperlink w:anchor="_Toc21619" w:history="1">
        <w:r>
          <w:rPr>
            <w:rFonts w:ascii="仿宋" w:eastAsia="仿宋" w:hAnsi="仿宋" w:cs="仿宋" w:hint="eastAsia"/>
            <w:lang w:eastAsia="zh-CN"/>
          </w:rPr>
          <w:t>(七)、机械设备安全保障措施</w:t>
        </w:r>
        <w:r>
          <w:tab/>
        </w:r>
        <w:r>
          <w:fldChar w:fldCharType="begin"/>
        </w:r>
        <w:r>
          <w:instrText xml:space="preserve"> PAGEREF _Toc21619 \h </w:instrText>
        </w:r>
        <w:r>
          <w:fldChar w:fldCharType="separate"/>
        </w:r>
        <w:r>
          <w:t>46</w:t>
        </w:r>
        <w:r>
          <w:fldChar w:fldCharType="end"/>
        </w:r>
      </w:hyperlink>
    </w:p>
    <w:p>
      <w:pPr>
        <w:pStyle w:val="TOC1"/>
        <w:tabs>
          <w:tab w:val="right" w:leader="dot" w:pos="8306"/>
        </w:tabs>
      </w:pPr>
      <w:hyperlink w:anchor="_Toc2840" w:history="1">
        <w:r>
          <w:rPr>
            <w:rFonts w:ascii="仿宋" w:eastAsia="仿宋" w:hAnsi="仿宋" w:cs="仿宋" w:hint="eastAsia"/>
            <w:lang w:eastAsia="zh-CN"/>
          </w:rPr>
          <w:t>十三、海洋监测仪器项目变更管理</w:t>
        </w:r>
        <w:r>
          <w:tab/>
        </w:r>
        <w:r>
          <w:fldChar w:fldCharType="begin"/>
        </w:r>
        <w:r>
          <w:instrText xml:space="preserve"> PAGEREF _Toc2840 \h </w:instrText>
        </w:r>
        <w:r>
          <w:fldChar w:fldCharType="separate"/>
        </w:r>
        <w:r>
          <w:t>47</w:t>
        </w:r>
        <w:r>
          <w:fldChar w:fldCharType="end"/>
        </w:r>
      </w:hyperlink>
    </w:p>
    <w:p>
      <w:pPr>
        <w:pStyle w:val="TOC2"/>
        <w:tabs>
          <w:tab w:val="right" w:leader="dot" w:pos="8306"/>
        </w:tabs>
      </w:pPr>
      <w:hyperlink w:anchor="_Toc3216" w:history="1">
        <w:r>
          <w:rPr>
            <w:rFonts w:ascii="仿宋" w:eastAsia="仿宋" w:hAnsi="仿宋" w:cs="仿宋" w:hint="eastAsia"/>
            <w:lang w:eastAsia="zh-CN"/>
          </w:rPr>
          <w:t>(一)、变更申请与评估</w:t>
        </w:r>
        <w:r>
          <w:tab/>
        </w:r>
        <w:r>
          <w:fldChar w:fldCharType="begin"/>
        </w:r>
        <w:r>
          <w:instrText xml:space="preserve"> PAGEREF _Toc3216 \h </w:instrText>
        </w:r>
        <w:r>
          <w:fldChar w:fldCharType="separate"/>
        </w:r>
        <w:r>
          <w:t>47</w:t>
        </w:r>
        <w:r>
          <w:fldChar w:fldCharType="end"/>
        </w:r>
      </w:hyperlink>
    </w:p>
    <w:p>
      <w:pPr>
        <w:pStyle w:val="TOC2"/>
        <w:tabs>
          <w:tab w:val="right" w:leader="dot" w:pos="8306"/>
        </w:tabs>
      </w:pPr>
      <w:hyperlink w:anchor="_Toc24996" w:history="1">
        <w:r>
          <w:rPr>
            <w:rFonts w:ascii="仿宋" w:eastAsia="仿宋" w:hAnsi="仿宋" w:cs="仿宋" w:hint="eastAsia"/>
            <w:lang w:eastAsia="zh-CN"/>
          </w:rPr>
          <w:t>(二)、变更实施与控制</w:t>
        </w:r>
        <w:r>
          <w:tab/>
        </w:r>
        <w:r>
          <w:fldChar w:fldCharType="begin"/>
        </w:r>
        <w:r>
          <w:instrText xml:space="preserve"> PAGEREF _Toc24996 \h </w:instrText>
        </w:r>
        <w:r>
          <w:fldChar w:fldCharType="separate"/>
        </w:r>
        <w:r>
          <w:t>48</w:t>
        </w:r>
        <w:r>
          <w:fldChar w:fldCharType="end"/>
        </w:r>
      </w:hyperlink>
    </w:p>
    <w:p>
      <w:pPr>
        <w:pStyle w:val="TOC1"/>
        <w:tabs>
          <w:tab w:val="right" w:leader="dot" w:pos="8306"/>
        </w:tabs>
      </w:pPr>
      <w:hyperlink w:anchor="_Toc14563" w:history="1">
        <w:r>
          <w:rPr>
            <w:rFonts w:ascii="仿宋" w:eastAsia="仿宋" w:hAnsi="仿宋" w:cs="仿宋" w:hint="eastAsia"/>
            <w:lang w:eastAsia="zh-CN"/>
          </w:rPr>
          <w:t>十四、利益相关者分析与沟通计划</w:t>
        </w:r>
        <w:r>
          <w:tab/>
        </w:r>
        <w:r>
          <w:fldChar w:fldCharType="begin"/>
        </w:r>
        <w:r>
          <w:instrText xml:space="preserve"> PAGEREF _Toc14563 \h </w:instrText>
        </w:r>
        <w:r>
          <w:fldChar w:fldCharType="separate"/>
        </w:r>
        <w:r>
          <w:t>49</w:t>
        </w:r>
        <w:r>
          <w:fldChar w:fldCharType="end"/>
        </w:r>
      </w:hyperlink>
    </w:p>
    <w:p>
      <w:pPr>
        <w:pStyle w:val="TOC2"/>
        <w:tabs>
          <w:tab w:val="right" w:leader="dot" w:pos="8306"/>
        </w:tabs>
      </w:pPr>
      <w:hyperlink w:anchor="_Toc18147" w:history="1">
        <w:r>
          <w:rPr>
            <w:rFonts w:ascii="仿宋" w:eastAsia="仿宋" w:hAnsi="仿宋" w:cs="仿宋" w:hint="eastAsia"/>
            <w:lang w:eastAsia="zh-CN"/>
          </w:rPr>
          <w:t>(一)、利益相关者分析</w:t>
        </w:r>
        <w:r>
          <w:tab/>
        </w:r>
        <w:r>
          <w:fldChar w:fldCharType="begin"/>
        </w:r>
        <w:r>
          <w:instrText xml:space="preserve"> PAGEREF _Toc18147 \h </w:instrText>
        </w:r>
        <w:r>
          <w:fldChar w:fldCharType="separate"/>
        </w:r>
        <w:r>
          <w:t>49</w:t>
        </w:r>
        <w:r>
          <w:fldChar w:fldCharType="end"/>
        </w:r>
      </w:hyperlink>
    </w:p>
    <w:p>
      <w:pPr>
        <w:pStyle w:val="TOC2"/>
        <w:tabs>
          <w:tab w:val="right" w:leader="dot" w:pos="8306"/>
        </w:tabs>
      </w:pPr>
      <w:hyperlink w:anchor="_Toc23583" w:history="1">
        <w:r>
          <w:rPr>
            <w:rFonts w:ascii="仿宋" w:eastAsia="仿宋" w:hAnsi="仿宋" w:cs="仿宋" w:hint="eastAsia"/>
            <w:lang w:eastAsia="zh-CN"/>
          </w:rPr>
          <w:t>(二)、沟通计划</w:t>
        </w:r>
        <w:r>
          <w:tab/>
        </w:r>
        <w:r>
          <w:fldChar w:fldCharType="begin"/>
        </w:r>
        <w:r>
          <w:instrText xml:space="preserve"> PAGEREF _Toc23583 \h </w:instrText>
        </w:r>
        <w:r>
          <w:fldChar w:fldCharType="separate"/>
        </w:r>
        <w:r>
          <w:t>50</w:t>
        </w:r>
        <w:r>
          <w:fldChar w:fldCharType="end"/>
        </w:r>
      </w:hyperlink>
    </w:p>
    <w:p>
      <w:pPr>
        <w:pStyle w:val="TOC1"/>
        <w:tabs>
          <w:tab w:val="right" w:leader="dot" w:pos="8306"/>
        </w:tabs>
      </w:pPr>
      <w:hyperlink w:anchor="_Toc12132" w:history="1">
        <w:r>
          <w:rPr>
            <w:rFonts w:ascii="仿宋" w:eastAsia="仿宋" w:hAnsi="仿宋" w:cs="仿宋" w:hint="eastAsia"/>
            <w:lang w:eastAsia="zh-CN"/>
          </w:rPr>
          <w:t>十五、供应链管理</w:t>
        </w:r>
        <w:r>
          <w:tab/>
        </w:r>
        <w:r>
          <w:fldChar w:fldCharType="begin"/>
        </w:r>
        <w:r>
          <w:instrText xml:space="preserve"> PAGEREF _Toc12132 \h </w:instrText>
        </w:r>
        <w:r>
          <w:fldChar w:fldCharType="separate"/>
        </w:r>
        <w:r>
          <w:t>51</w:t>
        </w:r>
        <w:r>
          <w:fldChar w:fldCharType="end"/>
        </w:r>
      </w:hyperlink>
    </w:p>
    <w:p>
      <w:pPr>
        <w:pStyle w:val="TOC2"/>
        <w:tabs>
          <w:tab w:val="right" w:leader="dot" w:pos="8306"/>
        </w:tabs>
      </w:pPr>
      <w:hyperlink w:anchor="_Toc19094" w:history="1">
        <w:r>
          <w:rPr>
            <w:rFonts w:ascii="仿宋" w:eastAsia="仿宋" w:hAnsi="仿宋" w:cs="仿宋" w:hint="eastAsia"/>
            <w:lang w:eastAsia="zh-CN"/>
          </w:rPr>
          <w:t>(一)、供应链战略规划</w:t>
        </w:r>
        <w:r>
          <w:tab/>
        </w:r>
        <w:r>
          <w:fldChar w:fldCharType="begin"/>
        </w:r>
        <w:r>
          <w:instrText xml:space="preserve"> PAGEREF _Toc19094 \h </w:instrText>
        </w:r>
        <w:r>
          <w:fldChar w:fldCharType="separate"/>
        </w:r>
        <w:r>
          <w:t>51</w:t>
        </w:r>
        <w:r>
          <w:fldChar w:fldCharType="end"/>
        </w:r>
      </w:hyperlink>
    </w:p>
    <w:p>
      <w:pPr>
        <w:pStyle w:val="TOC2"/>
        <w:tabs>
          <w:tab w:val="right" w:leader="dot" w:pos="8306"/>
        </w:tabs>
      </w:pPr>
      <w:hyperlink w:anchor="_Toc4146" w:history="1">
        <w:r>
          <w:rPr>
            <w:rFonts w:ascii="仿宋" w:eastAsia="仿宋" w:hAnsi="仿宋" w:cs="仿宋" w:hint="eastAsia"/>
            <w:lang w:eastAsia="zh-CN"/>
          </w:rPr>
          <w:t>(二)、供应商选择与合作</w:t>
        </w:r>
        <w:r>
          <w:tab/>
        </w:r>
        <w:r>
          <w:fldChar w:fldCharType="begin"/>
        </w:r>
        <w:r>
          <w:instrText xml:space="preserve"> PAGEREF _Toc4146 \h </w:instrText>
        </w:r>
        <w:r>
          <w:fldChar w:fldCharType="separate"/>
        </w:r>
        <w:r>
          <w:t>53</w:t>
        </w:r>
        <w:r>
          <w:fldChar w:fldCharType="end"/>
        </w:r>
      </w:hyperlink>
    </w:p>
    <w:p>
      <w:pPr>
        <w:pStyle w:val="TOC2"/>
        <w:tabs>
          <w:tab w:val="right" w:leader="dot" w:pos="8306"/>
        </w:tabs>
      </w:pPr>
      <w:hyperlink w:anchor="_Toc14139" w:history="1">
        <w:r>
          <w:rPr>
            <w:rFonts w:ascii="仿宋" w:eastAsia="仿宋" w:hAnsi="仿宋" w:cs="仿宋" w:hint="eastAsia"/>
            <w:lang w:eastAsia="zh-CN"/>
          </w:rPr>
          <w:t>(三)、物流与库存管理</w:t>
        </w:r>
        <w:r>
          <w:tab/>
        </w:r>
        <w:r>
          <w:fldChar w:fldCharType="begin"/>
        </w:r>
        <w:r>
          <w:instrText xml:space="preserve"> PAGEREF _Toc14139 \h </w:instrText>
        </w:r>
        <w:r>
          <w:fldChar w:fldCharType="separate"/>
        </w:r>
        <w:r>
          <w:t>54</w:t>
        </w:r>
        <w:r>
          <w:fldChar w:fldCharType="end"/>
        </w:r>
      </w:hyperlink>
    </w:p>
    <w:p>
      <w:pPr>
        <w:pStyle w:val="TOC1"/>
        <w:tabs>
          <w:tab w:val="right" w:leader="dot" w:pos="8306"/>
        </w:tabs>
      </w:pPr>
      <w:hyperlink w:anchor="_Toc25140" w:history="1">
        <w:r>
          <w:rPr>
            <w:rFonts w:ascii="仿宋" w:eastAsia="仿宋" w:hAnsi="仿宋" w:cs="仿宋" w:hint="eastAsia"/>
            <w:lang w:eastAsia="zh-CN"/>
          </w:rPr>
          <w:t>十六、海洋监测仪器项目实施保障措施</w:t>
        </w:r>
        <w:r>
          <w:tab/>
        </w:r>
        <w:r>
          <w:fldChar w:fldCharType="begin"/>
        </w:r>
        <w:r>
          <w:instrText xml:space="preserve"> PAGEREF _Toc25140 \h </w:instrText>
        </w:r>
        <w:r>
          <w:fldChar w:fldCharType="separate"/>
        </w:r>
        <w:r>
          <w:t>55</w:t>
        </w:r>
        <w:r>
          <w:fldChar w:fldCharType="end"/>
        </w:r>
      </w:hyperlink>
    </w:p>
    <w:p>
      <w:pPr>
        <w:pStyle w:val="TOC2"/>
        <w:tabs>
          <w:tab w:val="right" w:leader="dot" w:pos="8306"/>
        </w:tabs>
      </w:pPr>
      <w:hyperlink w:anchor="_Toc10746" w:history="1">
        <w:r>
          <w:rPr>
            <w:rFonts w:ascii="仿宋" w:eastAsia="仿宋" w:hAnsi="仿宋" w:cs="仿宋" w:hint="eastAsia"/>
            <w:lang w:eastAsia="zh-CN"/>
          </w:rPr>
          <w:t>(一)、海洋监测仪器项目实施保障机制</w:t>
        </w:r>
        <w:r>
          <w:tab/>
        </w:r>
        <w:r>
          <w:fldChar w:fldCharType="begin"/>
        </w:r>
        <w:r>
          <w:instrText xml:space="preserve"> PAGEREF _Toc10746 \h </w:instrText>
        </w:r>
        <w:r>
          <w:fldChar w:fldCharType="separate"/>
        </w:r>
        <w:r>
          <w:t>55</w:t>
        </w:r>
        <w:r>
          <w:fldChar w:fldCharType="end"/>
        </w:r>
      </w:hyperlink>
    </w:p>
    <w:p>
      <w:pPr>
        <w:pStyle w:val="TOC2"/>
        <w:tabs>
          <w:tab w:val="right" w:leader="dot" w:pos="8306"/>
        </w:tabs>
      </w:pPr>
      <w:hyperlink w:anchor="_Toc15817" w:history="1">
        <w:r>
          <w:rPr>
            <w:rFonts w:ascii="仿宋" w:eastAsia="仿宋" w:hAnsi="仿宋" w:cs="仿宋" w:hint="eastAsia"/>
            <w:lang w:eastAsia="zh-CN"/>
          </w:rPr>
          <w:t>(二)、海洋监测仪器项目法律合规要求</w:t>
        </w:r>
        <w:r>
          <w:tab/>
        </w:r>
        <w:r>
          <w:fldChar w:fldCharType="begin"/>
        </w:r>
        <w:r>
          <w:instrText xml:space="preserve"> PAGEREF _Toc15817 \h </w:instrText>
        </w:r>
        <w:r>
          <w:fldChar w:fldCharType="separate"/>
        </w:r>
        <w:r>
          <w:t>59</w:t>
        </w:r>
        <w:r>
          <w:fldChar w:fldCharType="end"/>
        </w:r>
      </w:hyperlink>
    </w:p>
    <w:p>
      <w:pPr>
        <w:pStyle w:val="TOC2"/>
        <w:tabs>
          <w:tab w:val="right" w:leader="dot" w:pos="8306"/>
        </w:tabs>
      </w:pPr>
      <w:hyperlink w:anchor="_Toc12649" w:history="1">
        <w:r>
          <w:rPr>
            <w:rFonts w:ascii="仿宋" w:eastAsia="仿宋" w:hAnsi="仿宋" w:cs="仿宋" w:hint="eastAsia"/>
            <w:lang w:eastAsia="zh-CN"/>
          </w:rPr>
          <w:t>(三)、海洋监测仪器项目合同管理与法律事务</w:t>
        </w:r>
        <w:r>
          <w:tab/>
        </w:r>
        <w:r>
          <w:fldChar w:fldCharType="begin"/>
        </w:r>
        <w:r>
          <w:instrText xml:space="preserve"> PAGEREF _Toc12649 \h </w:instrText>
        </w:r>
        <w:r>
          <w:fldChar w:fldCharType="separate"/>
        </w:r>
        <w:r>
          <w:t>63</w:t>
        </w:r>
        <w:r>
          <w:fldChar w:fldCharType="end"/>
        </w:r>
      </w:hyperlink>
    </w:p>
    <w:p>
      <w:pPr>
        <w:pStyle w:val="TOC2"/>
        <w:tabs>
          <w:tab w:val="right" w:leader="dot" w:pos="8306"/>
        </w:tabs>
      </w:pPr>
      <w:hyperlink w:anchor="_Toc14357" w:history="1">
        <w:r>
          <w:rPr>
            <w:rFonts w:ascii="仿宋" w:eastAsia="仿宋" w:hAnsi="仿宋" w:cs="仿宋" w:hint="eastAsia"/>
            <w:lang w:eastAsia="zh-CN"/>
          </w:rPr>
          <w:t>(四)、海洋监测仪器项目知识产权保护策略</w:t>
        </w:r>
        <w:r>
          <w:tab/>
        </w:r>
        <w:r>
          <w:fldChar w:fldCharType="begin"/>
        </w:r>
        <w:r>
          <w:instrText xml:space="preserve"> PAGEREF _Toc14357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25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2326"/>
      <w:r>
        <w:rPr>
          <w:rFonts w:ascii="仿宋" w:eastAsia="仿宋" w:hAnsi="仿宋" w:cs="仿宋" w:hint="eastAsia"/>
          <w:lang w:eastAsia="zh-CN"/>
        </w:rPr>
        <w:t>(一)、海洋监测仪器行业分析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行业一直以来都是市场的关注焦点。行业内的发展趋势、竞争态势以及潜在机会都对海洋监测仪器项目的推进产生深远的影响。通过深入研究行业的整体概貌，我们将更好地理解行业的核心特征，为海洋监测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监测仪器行业，技术一直是推动创新和发展的关键因素。我们将对当前技术趋势进行详尽分析，包括但不限于人工智能、大数据应用、先进制造技术等。这有助于海洋监测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海洋监测仪器项目成功的基础。我们将对主要竞争对手进行深入研究，包括其市场份额、产品特点、市场定位等。通过全面了解竞争对手的优势和劣势，海洋监测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535"/>
      <w:r>
        <w:rPr>
          <w:rFonts w:ascii="仿宋" w:eastAsia="仿宋" w:hAnsi="仿宋" w:cs="仿宋" w:hint="eastAsia"/>
          <w:sz w:val="28"/>
          <w:lang w:eastAsia="zh-CN"/>
        </w:rPr>
        <w:t>(二)、海洋监测仪器市场分析预测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海洋监测仪器市场未来的增长趋势。这包括市场的整体规模、各细分领域的发展趋势等。海洋监测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海洋监测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海洋监测仪器项目实施过程中需要充分考虑的因素。我们将对市场风险进行全面评估，包括但不限于政策法规风险、市场竞争风险、技术变革风险等。通过对潜在风险的深入分析，海洋监测仪器项目可以制定相应的风险缓解策略，降低不确定性对海洋监测仪器项目的影响。</w:t>
      </w:r>
    </w:p>
    <w:p>
      <w:pPr>
        <w:pStyle w:val="Heading1"/>
        <w:ind w:firstLine="560" w:firstLineChars="200"/>
        <w:rPr>
          <w:rFonts w:ascii="仿宋" w:eastAsia="仿宋" w:hAnsi="仿宋" w:cs="仿宋" w:hint="eastAsia"/>
          <w:sz w:val="28"/>
          <w:lang w:eastAsia="zh-CN"/>
        </w:rPr>
      </w:pPr>
      <w:bookmarkStart w:id="5" w:name="_Toc2613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661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的技术管理特点体现在其创新导向。通过引入最先进的技术趋势和解决方案，海洋监测仪器项目致力于提升科技含量、提高质量和效率水平。这意味着我们将采用最新的工具和方法，确保海洋监测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海洋监测仪器项目技术管理的显著特征。通过整合不同领域的技术资源，我们实现了跨学科的协同工作。这有助于优化技术架构，提高整体效能。此外，整合性策略还促进了不同技术团队之间的紧密沟通和高效合作，确保海洋监测仪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海洋监测仪器项目所采用的技术。通过不断优化技术方案，海洋监测仪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海洋监测仪器项目团队将在海洋监测仪器项目初期识别可能的技术风险，并采取相应的预防和应对措施。通过建立健全的风险评估机制，海洋监测仪器项目能够在实施过程中及时发现并解决潜在的技术问题，保障海洋监测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海洋监测仪器项目中，技术将成为海洋监测仪器项目成功的有力支持。这一深度剖析揭示了技术管理在海洋监测仪器项目实施中的关键作用，为海洋监测仪器项目的技术基础奠定了坚实的基础。</w:t>
      </w:r>
    </w:p>
    <w:p>
      <w:pPr>
        <w:pStyle w:val="Heading2"/>
        <w:ind w:firstLine="560" w:firstLineChars="200"/>
        <w:rPr>
          <w:rFonts w:ascii="仿宋" w:eastAsia="仿宋" w:hAnsi="仿宋" w:cs="仿宋" w:hint="eastAsia"/>
          <w:sz w:val="28"/>
          <w:lang w:eastAsia="zh-CN"/>
        </w:rPr>
      </w:pPr>
      <w:bookmarkStart w:id="7" w:name="_Toc1368"/>
      <w:r>
        <w:rPr>
          <w:rFonts w:ascii="仿宋" w:eastAsia="仿宋" w:hAnsi="仿宋" w:cs="仿宋" w:hint="eastAsia"/>
          <w:sz w:val="28"/>
          <w:lang w:eastAsia="zh-CN"/>
        </w:rPr>
        <w:t>(二)、海洋监测仪器项目工艺技术设计方案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海洋监测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海洋监测仪器项目将严格按照相关行业规范要求进行组织。通过有效控制产品质量，海洋监测仪器项目将致力于为顾客提供优质的海洋监测仪器项目产品和良好的服务。这体现了海洋监测仪器项目对于生产活动合规性和质量标准的高度重视，为海洋监测仪器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海洋监测仪器项目注重生态效益和清洁生产原则。海洋监测仪器项目建设将紧密结合地方特色经济发展，与社会经济发展规划和区域环境保护规划方案相协调一致。通过与当地区域自然生态系统的结合，海洋监测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海洋监测仪器项目产品具有多样化的客户需求和个性化的特点。因此，海洋监测仪器项目产品规格品种多样，且单批生产数量较小。为满足这一特点，海洋监测仪器项目承办单位将建设先进的柔性制造生产线。通过广泛应用柔性制造技术，海洋监测仪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海洋监测仪器项目采用的技术具有较高的技术含量和自动化水平，处于国内先进水平。这一技术选用不仅体现了对生产效率、质量和环境友好性的高标准要求，同时为海洋监测仪器项目的可持续发展奠定了坚实的基础。</w:t>
      </w:r>
    </w:p>
    <w:p>
      <w:pPr>
        <w:pStyle w:val="Heading2"/>
        <w:ind w:firstLine="560" w:firstLineChars="200"/>
        <w:rPr>
          <w:rFonts w:ascii="仿宋" w:eastAsia="仿宋" w:hAnsi="仿宋" w:cs="仿宋" w:hint="eastAsia"/>
          <w:sz w:val="28"/>
          <w:lang w:eastAsia="zh-CN"/>
        </w:rPr>
      </w:pPr>
      <w:bookmarkStart w:id="8" w:name="_Toc1498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为确保海洋监测仪器项目的高效生产和技术实施，我们制定了一套精心设计的设备选型方案，以满足海洋监测仪器项目生产、质量和环保的要求。该方案的主要特点如下：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海洋监测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针对海洋监测仪器项目产品的多样性和小批量生产的特点，我们将建设柔性制造生产线。通过在设备选型中考虑柔性制造技术，可以灵活应对不同产品规格和生产需求，实现生产线的高度灵活性和适应性。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0401"/>
      <w:r>
        <w:rPr>
          <w:rFonts w:ascii="仿宋" w:eastAsia="仿宋" w:hAnsi="仿宋" w:cs="仿宋" w:hint="eastAsia"/>
          <w:sz w:val="28"/>
          <w:lang w:eastAsia="zh-CN"/>
        </w:rPr>
        <w:t>三、海洋监测仪器项目危机管理</w:t>
      </w:r>
      <w:bookmarkEnd w:id="9"/>
    </w:p>
    <w:p>
      <w:pPr>
        <w:pStyle w:val="Heading2"/>
        <w:rPr>
          <w:rFonts w:ascii="仿宋" w:eastAsia="仿宋" w:hAnsi="仿宋" w:cs="仿宋" w:hint="eastAsia"/>
          <w:lang w:eastAsia="zh-CN"/>
        </w:rPr>
      </w:pPr>
      <w:bookmarkStart w:id="10" w:name="_Toc7151"/>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监测仪器项目危机管理中，危机预警与识别是确保海洋监测仪器项目稳健运行的核心步骤。通过建立全面的监测机制，海洋监测仪器项目团队旨在及时发现和理解潜在的风险和危机因素，以便采取及时的预防和应对措施，确保海洋监测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首先，通过深入的风险评估，海洋监测仪器项目团队全面分析了整个海洋监测仪器项目和各个阶段可能存在的威胁。这包括准确评估每个潜在风险的发生概率和可能影响的程度，为后续危机预警提供了有力支持。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海洋监测仪器项目团队着重于明确定义海洋监测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海洋监测仪器项目进展的持续监控，团队能够及时发现潜在问题并作出迅速反应。海洋监测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在这一阶段，团队的专业素养和反应速度将发挥至关重要的作用，以确保潜在危机能够在初期得到有效的处理，最大程度地减轻负面影响。通过危机预警与识别，海洋监测仪器项目得以更有序、可控地推进。</w:t>
      </w:r>
    </w:p>
    <w:p>
      <w:pPr>
        <w:pStyle w:val="Heading2"/>
        <w:ind w:firstLine="560" w:firstLineChars="200"/>
        <w:rPr>
          <w:rFonts w:ascii="仿宋" w:eastAsia="仿宋" w:hAnsi="仿宋" w:cs="仿宋" w:hint="eastAsia"/>
          <w:sz w:val="28"/>
          <w:lang w:eastAsia="zh-CN"/>
        </w:rPr>
      </w:pPr>
      <w:bookmarkStart w:id="11" w:name="_Toc22118"/>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在危机发生时，海洋监测仪器项目团队立即行动，成立了应急小组。该小组的任务是迅速制定并实施紧急应对措施，以最小化潜在损失。以下是采取的主要措施：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暂停海洋监测仪器项目进度：为遏制危机蔓延，海洋监测仪器项目暂时停止进行，以便全面评估当前状况。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资源重新分配：重新评估海洋监测仪器项目资源的分配，确保最大限度地减小损失。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实时沟通：与关键利益相关者建立实时沟通机制，向他们传递海洋监测仪器项目危机的实际状况，保障海洋监测仪器项目核心利益。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在紧急应对的同时，海洋监测仪器项目团队强调了团队协作和有效沟通的重要性。以下是团队协作的关键举措：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信息共享机制：建立了信息共享平台，确保团队成员能够及时获取海洋监测仪器项目危机的实时信息。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领导者沟通：海洋监测仪器项目领导者通过定期会议和即时沟通工具，指导团队应对危机，保持团队稳定运行。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随着危机得到初步控制，海洋监测仪器项目团队转向制定恢复计划，以确保海洋监测仪器项目能够从中迅速恢复。主要恢复计划包括：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修复受损的进度计划：重新评估海洋监测仪器项目进度，制定修复计划，确保海洋监测仪器项目尽快回归正常进程。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重新调整资源分配：优化资源分配，确保海洋监测仪器项目在有限资源下高效运转。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风险管理机制加强：对海洋监测仪器项目风险进行全面评估，制定更强化的风险管理策略，以预防未来可能的危机。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7121"/>
      <w:r>
        <w:rPr>
          <w:rFonts w:ascii="仿宋" w:eastAsia="仿宋" w:hAnsi="仿宋" w:cs="仿宋" w:hint="eastAsia"/>
          <w:sz w:val="28"/>
          <w:lang w:eastAsia="zh-CN"/>
        </w:rPr>
        <w:t>四、海洋监测仪器项目建设背景及必要性分析</w:t>
      </w:r>
      <w:bookmarkEnd w:id="12"/>
    </w:p>
    <w:p>
      <w:pPr>
        <w:pStyle w:val="Heading2"/>
        <w:rPr>
          <w:rFonts w:ascii="仿宋" w:eastAsia="仿宋" w:hAnsi="仿宋" w:cs="仿宋" w:hint="eastAsia"/>
          <w:lang w:eastAsia="zh-CN"/>
        </w:rPr>
      </w:pPr>
      <w:bookmarkStart w:id="13" w:name="_Toc32124"/>
      <w:r>
        <w:rPr>
          <w:rFonts w:ascii="仿宋" w:eastAsia="仿宋" w:hAnsi="仿宋" w:cs="仿宋" w:hint="eastAsia"/>
          <w:lang w:eastAsia="zh-CN"/>
        </w:rPr>
        <w:t>(一)、海洋监测仪器项目背景分析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海洋监测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海洋监测仪器项目在这个潮流中的定位。同时，我们将关注行业内涌现的新兴机遇，以便海洋监测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海洋监测仪器项目提供了强大的发展动力。我们将聚焦于行业内最新的技术发展趋势，包括但不限于人工智能、大数据分析、物联网等领域。通过深度的技术研究，我们将确保海洋监测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海洋监测仪器项目发展的源泉。我们将投入更多的精力对市场需求进行深入剖析，超越表面的需求，深入挖掘潜在的市场痛点和机遇。通过对市场需求的细致了解，海洋监测仪器项目将更有针对性地设计解决方案，满足市场的多样化需求，从而更好地促进海洋监测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海洋监测仪器项目战略至关重要。我们将对竞争态势进行更为深入的分析，包括但不限于市场份额、产品特点、客户满意度等多个维度。通过深度的竞争分析，海洋监测仪器项目将能够更准确地把握市场脉搏，制定具有竞争力的海洋监测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行业内的法规和政策环境对海洋监测仪器项目的发展具有直接的影响。我们将进行更为全面的法规和政策分析，了解行业发展中的潜在法律风险和合规挑战。通过充分了解和遵守相关法规，海洋监测仪器项目将确保在法律框架内合法合规运营，为海洋监测仪器项目的稳健发展提供有力支持。</w:t>
      </w:r>
    </w:p>
    <w:p>
      <w:pPr>
        <w:pStyle w:val="Heading2"/>
        <w:ind w:firstLine="560" w:firstLineChars="200"/>
        <w:rPr>
          <w:rFonts w:ascii="仿宋" w:eastAsia="仿宋" w:hAnsi="仿宋" w:cs="仿宋" w:hint="eastAsia"/>
          <w:sz w:val="28"/>
          <w:lang w:eastAsia="zh-CN"/>
        </w:rPr>
      </w:pPr>
      <w:bookmarkStart w:id="14" w:name="_Toc4726"/>
      <w:r>
        <w:rPr>
          <w:rFonts w:ascii="仿宋" w:eastAsia="仿宋" w:hAnsi="仿宋" w:cs="仿宋" w:hint="eastAsia"/>
          <w:sz w:val="28"/>
          <w:lang w:eastAsia="zh-CN"/>
        </w:rPr>
        <w:t>(二)、海洋监测仪器项目建设必要性分析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建设的迫切性源于对行业发展趋势的深刻洞察。我们正处于一个行业变革的时代，科技创新、数字化转型成为企业发展的关键动力。海洋监测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建设不仅仅是为了跟上潮流，更是为了通过技术创新推动企业的持续发展。通过引入先进的技术和解决方案，海洋监测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海洋监测仪器项目的建设成为必然选择，通过提高产品质量、拓展服务领域，从而在竞争中获得更多的机会。海洋监测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海洋监测仪器项目建设的必要性体现在对客户需求更精准的满足。通过海洋监测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建设的背后是对企业持续创新的追求。只有通过不断创新，企业才能在竞争中立于不败之地。海洋监测仪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30295"/>
      <w:r>
        <w:rPr>
          <w:rFonts w:ascii="仿宋" w:eastAsia="仿宋" w:hAnsi="仿宋" w:cs="仿宋" w:hint="eastAsia"/>
          <w:sz w:val="28"/>
          <w:lang w:eastAsia="zh-CN"/>
        </w:rPr>
        <w:t>五、海洋监测仪器项目可持续发展</w:t>
      </w:r>
      <w:bookmarkEnd w:id="15"/>
    </w:p>
    <w:p>
      <w:pPr>
        <w:pStyle w:val="Heading2"/>
        <w:rPr>
          <w:rFonts w:ascii="仿宋" w:eastAsia="仿宋" w:hAnsi="仿宋" w:cs="仿宋" w:hint="eastAsia"/>
          <w:lang w:eastAsia="zh-CN"/>
        </w:rPr>
      </w:pPr>
      <w:bookmarkStart w:id="16" w:name="_Toc20147"/>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监测仪器项目中，海洋监测仪器项目团队着眼于未来，明确了可持续发展的战略方向。制定的具体可持续发展目标包括降低资源使用、采用环保技术、最大化社会效益等。这一步骤不仅有助于海洋监测仪器项目在环保和社会责任方面达到最高标准，也为未来提供了明确的指引，确保海洋监测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可持续实践的融入海洋监测仪器项目管理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海洋监测仪器项目管理周期。从海洋监测仪器项目规划开始，海洋监测仪器项目团队就考虑了环境和社会的因素。在执行阶段，海洋监测仪器项目团队积极推动绿色技术的应用，优化资源利用。此外，关注员工的社会责任，通过培训和沟通活动提高员工对可持续发展的认知，使他们能够在日常工作中践行可持续实践。这些举措不仅为海洋监测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3396"/>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扎根于海洋监测仪器项目的可持续发展理念，我们深信环保与社会责任是海洋监测仪器项目成功的关键支柱。在海洋监测仪器项目的每一步，我们都致力于通过创新和实践，履行对环境和社会的坚定责任。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团队通过引入先进的环保技术、建立高效的废物处理系统以及推动能源节约措施，积极履行环保责任。定期的环保监测和评估确保海洋监测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不仅致力于自身可持续发展，还注重对社会的回馈。通过支持社区海洋监测仪器项目、参与慈善事业、提供培训机会等方式，海洋监测仪器项目积极履行社会责任。与当地社区建立积极互动，关注员工的工作与生活平衡，以及员工的身心健康，是海洋监测仪器项目在社会责任层面的关键举措。这样的实践不仅增强了海洋监测仪器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1862"/>
      <w:r>
        <w:rPr>
          <w:rFonts w:ascii="仿宋" w:eastAsia="仿宋" w:hAnsi="仿宋" w:cs="仿宋" w:hint="eastAsia"/>
          <w:sz w:val="28"/>
          <w:lang w:eastAsia="zh-CN"/>
        </w:rPr>
        <w:t>六、海洋监测仪器项目选址可行性分析</w:t>
      </w:r>
      <w:bookmarkEnd w:id="18"/>
    </w:p>
    <w:p>
      <w:pPr>
        <w:pStyle w:val="Heading2"/>
        <w:rPr>
          <w:rFonts w:ascii="仿宋" w:eastAsia="仿宋" w:hAnsi="仿宋" w:cs="仿宋" w:hint="eastAsia"/>
          <w:lang w:eastAsia="zh-CN"/>
        </w:rPr>
      </w:pPr>
      <w:bookmarkStart w:id="19" w:name="_Toc21278"/>
      <w:r>
        <w:rPr>
          <w:rFonts w:ascii="仿宋" w:eastAsia="仿宋" w:hAnsi="仿宋" w:cs="仿宋" w:hint="eastAsia"/>
          <w:lang w:eastAsia="zh-CN"/>
        </w:rPr>
        <w:t>(一)、海洋监测仪器项目选址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该海洋监测仪器项目选址位于XX省XX市XX区XXX街道</w:t>
      </w:r>
    </w:p>
    <w:p>
      <w:pPr>
        <w:pStyle w:val="Heading2"/>
        <w:ind w:firstLine="560" w:firstLineChars="200"/>
        <w:rPr>
          <w:rFonts w:ascii="仿宋" w:eastAsia="仿宋" w:hAnsi="仿宋" w:cs="仿宋" w:hint="eastAsia"/>
          <w:sz w:val="28"/>
          <w:lang w:eastAsia="zh-CN"/>
        </w:rPr>
      </w:pPr>
      <w:bookmarkStart w:id="20" w:name="_Toc28926"/>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海洋监测仪器项目的征地面积将根据海洋监测仪器项目的实际规模和需求进行精确规划。具体面积XXX平方米，旨在确保海洋监测仪器项目不仅能够满足当前的发展需求，还能够预留空间以适应未来的扩展。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净用地面积是在征地面积基础上去除不可利用面积后的实际可开发用地。具体面积XXX平方米，考虑到环保、交通、安全等多方面因素，以确保海洋监测仪器项目在整体利用效率上达到最优。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海洋监测仪器项目计划建设的建筑总规模具体面积XXX平方米。这一规模的确定综合考虑了海洋监测仪器项目的性质、规模，以及城市规划的相关要求，确保建筑布局与周边环境协调一致。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绿地率是海洋监测仪器项目用地中被规划为绿地的比例。具体面积XXX平方米，旨在通过合理规划绿地，改善海洋监测仪器项目周边环境，提升居民生活质量，并符合城市整体绿化规划。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https://d.book118.com/616135131015010052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607F37"/>
    <w:rsid w:val="52607F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6135131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2024-02-22T13:32:00Z</dcterms:created>
  <dcterms:modified xsi:type="dcterms:W3CDTF">2024-02-22T13:32:25Z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9EBC76B05D1D4721AA80F3C918E29E30_11</vt:lpwstr>
  </property>
  <property fmtid="{D5CDD505-2E9C-101B-9397-08002B2CF9AE}" pid="3" name="KSOProductBuildVer">
    <vt:lpwstr>2052-12.1.0.16250</vt:lpwstr>
  </property>
</Properties>
</file>