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超声外科手术仪项目规划设计方案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54" w:history="1">
        <w:r>
          <w:rPr>
            <w:rFonts w:ascii="仿宋" w:eastAsia="仿宋" w:hAnsi="仿宋" w:cs="仿宋" w:hint="eastAsia"/>
            <w:lang w:eastAsia="zh-CN"/>
          </w:rPr>
          <w:t>概论</w:t>
        </w:r>
        <w:r>
          <w:tab/>
        </w:r>
        <w:r>
          <w:fldChar w:fldCharType="begin"/>
        </w:r>
        <w:r>
          <w:instrText xml:space="preserve"> PAGEREF _Toc11854 \h </w:instrText>
        </w:r>
        <w:r>
          <w:fldChar w:fldCharType="separate"/>
        </w:r>
        <w:r>
          <w:t>3</w:t>
        </w:r>
        <w:r>
          <w:fldChar w:fldCharType="end"/>
        </w:r>
      </w:hyperlink>
    </w:p>
    <w:p>
      <w:pPr>
        <w:pStyle w:val="TOC1"/>
        <w:tabs>
          <w:tab w:val="right" w:leader="dot" w:pos="8306"/>
        </w:tabs>
      </w:pPr>
      <w:hyperlink w:anchor="_Toc22406" w:history="1">
        <w:r>
          <w:rPr>
            <w:rFonts w:ascii="仿宋" w:eastAsia="仿宋" w:hAnsi="仿宋" w:cs="仿宋" w:hint="eastAsia"/>
            <w:lang w:eastAsia="zh-CN"/>
          </w:rPr>
          <w:t>一、工艺说明</w:t>
        </w:r>
        <w:r>
          <w:tab/>
        </w:r>
        <w:r>
          <w:fldChar w:fldCharType="begin"/>
        </w:r>
        <w:r>
          <w:instrText xml:space="preserve"> PAGEREF _Toc22406 \h </w:instrText>
        </w:r>
        <w:r>
          <w:fldChar w:fldCharType="separate"/>
        </w:r>
        <w:r>
          <w:t>3</w:t>
        </w:r>
        <w:r>
          <w:fldChar w:fldCharType="end"/>
        </w:r>
      </w:hyperlink>
    </w:p>
    <w:p>
      <w:pPr>
        <w:pStyle w:val="TOC2"/>
        <w:tabs>
          <w:tab w:val="right" w:leader="dot" w:pos="8306"/>
        </w:tabs>
      </w:pPr>
      <w:hyperlink w:anchor="_Toc13841" w:history="1">
        <w:r>
          <w:rPr>
            <w:rFonts w:ascii="仿宋" w:eastAsia="仿宋" w:hAnsi="仿宋" w:cs="仿宋" w:hint="eastAsia"/>
            <w:lang w:eastAsia="zh-CN"/>
          </w:rPr>
          <w:t>(一)、技术管理特点</w:t>
        </w:r>
        <w:r>
          <w:tab/>
        </w:r>
        <w:r>
          <w:fldChar w:fldCharType="begin"/>
        </w:r>
        <w:r>
          <w:instrText xml:space="preserve"> PAGEREF _Toc13841 \h </w:instrText>
        </w:r>
        <w:r>
          <w:fldChar w:fldCharType="separate"/>
        </w:r>
        <w:r>
          <w:t>3</w:t>
        </w:r>
        <w:r>
          <w:fldChar w:fldCharType="end"/>
        </w:r>
      </w:hyperlink>
    </w:p>
    <w:p>
      <w:pPr>
        <w:pStyle w:val="TOC2"/>
        <w:tabs>
          <w:tab w:val="right" w:leader="dot" w:pos="8306"/>
        </w:tabs>
      </w:pPr>
      <w:hyperlink w:anchor="_Toc8775" w:history="1">
        <w:r>
          <w:rPr>
            <w:rFonts w:ascii="仿宋" w:eastAsia="仿宋" w:hAnsi="仿宋" w:cs="仿宋" w:hint="eastAsia"/>
            <w:lang w:eastAsia="zh-CN"/>
          </w:rPr>
          <w:t>(二)、超声外科手术仪项目工艺技术设计方案</w:t>
        </w:r>
        <w:r>
          <w:tab/>
        </w:r>
        <w:r>
          <w:fldChar w:fldCharType="begin"/>
        </w:r>
        <w:r>
          <w:instrText xml:space="preserve"> PAGEREF _Toc8775 \h </w:instrText>
        </w:r>
        <w:r>
          <w:fldChar w:fldCharType="separate"/>
        </w:r>
        <w:r>
          <w:t>4</w:t>
        </w:r>
        <w:r>
          <w:fldChar w:fldCharType="end"/>
        </w:r>
      </w:hyperlink>
    </w:p>
    <w:p>
      <w:pPr>
        <w:pStyle w:val="TOC2"/>
        <w:tabs>
          <w:tab w:val="right" w:leader="dot" w:pos="8306"/>
        </w:tabs>
      </w:pPr>
      <w:hyperlink w:anchor="_Toc17104" w:history="1">
        <w:r>
          <w:rPr>
            <w:rFonts w:ascii="仿宋" w:eastAsia="仿宋" w:hAnsi="仿宋" w:cs="仿宋" w:hint="eastAsia"/>
            <w:lang w:eastAsia="zh-CN"/>
          </w:rPr>
          <w:t>(三)、设备选型方案</w:t>
        </w:r>
        <w:r>
          <w:tab/>
        </w:r>
        <w:r>
          <w:fldChar w:fldCharType="begin"/>
        </w:r>
        <w:r>
          <w:instrText xml:space="preserve"> PAGEREF _Toc17104 \h </w:instrText>
        </w:r>
        <w:r>
          <w:fldChar w:fldCharType="separate"/>
        </w:r>
        <w:r>
          <w:t>5</w:t>
        </w:r>
        <w:r>
          <w:fldChar w:fldCharType="end"/>
        </w:r>
      </w:hyperlink>
    </w:p>
    <w:p>
      <w:pPr>
        <w:pStyle w:val="TOC1"/>
        <w:tabs>
          <w:tab w:val="right" w:leader="dot" w:pos="8306"/>
        </w:tabs>
      </w:pPr>
      <w:hyperlink w:anchor="_Toc31655" w:history="1">
        <w:r>
          <w:rPr>
            <w:rFonts w:ascii="仿宋" w:eastAsia="仿宋" w:hAnsi="仿宋" w:cs="仿宋" w:hint="eastAsia"/>
            <w:lang w:eastAsia="zh-CN"/>
          </w:rPr>
          <w:t>二、超声外科手术仪项目危机管理</w:t>
        </w:r>
        <w:r>
          <w:tab/>
        </w:r>
        <w:r>
          <w:fldChar w:fldCharType="begin"/>
        </w:r>
        <w:r>
          <w:instrText xml:space="preserve"> PAGEREF _Toc31655 \h </w:instrText>
        </w:r>
        <w:r>
          <w:fldChar w:fldCharType="separate"/>
        </w:r>
        <w:r>
          <w:t>7</w:t>
        </w:r>
        <w:r>
          <w:fldChar w:fldCharType="end"/>
        </w:r>
      </w:hyperlink>
    </w:p>
    <w:p>
      <w:pPr>
        <w:pStyle w:val="TOC2"/>
        <w:tabs>
          <w:tab w:val="right" w:leader="dot" w:pos="8306"/>
        </w:tabs>
      </w:pPr>
      <w:hyperlink w:anchor="_Toc25596" w:history="1">
        <w:r>
          <w:rPr>
            <w:rFonts w:ascii="仿宋" w:eastAsia="仿宋" w:hAnsi="仿宋" w:cs="仿宋" w:hint="eastAsia"/>
            <w:lang w:eastAsia="zh-CN"/>
          </w:rPr>
          <w:t>(一)、危机预警与识别</w:t>
        </w:r>
        <w:r>
          <w:tab/>
        </w:r>
        <w:r>
          <w:fldChar w:fldCharType="begin"/>
        </w:r>
        <w:r>
          <w:instrText xml:space="preserve"> PAGEREF _Toc25596 \h </w:instrText>
        </w:r>
        <w:r>
          <w:fldChar w:fldCharType="separate"/>
        </w:r>
        <w:r>
          <w:t>7</w:t>
        </w:r>
        <w:r>
          <w:fldChar w:fldCharType="end"/>
        </w:r>
      </w:hyperlink>
    </w:p>
    <w:p>
      <w:pPr>
        <w:pStyle w:val="TOC2"/>
        <w:tabs>
          <w:tab w:val="right" w:leader="dot" w:pos="8306"/>
        </w:tabs>
      </w:pPr>
      <w:hyperlink w:anchor="_Toc3046" w:history="1">
        <w:r>
          <w:rPr>
            <w:rFonts w:ascii="仿宋" w:eastAsia="仿宋" w:hAnsi="仿宋" w:cs="仿宋" w:hint="eastAsia"/>
            <w:lang w:eastAsia="zh-CN"/>
          </w:rPr>
          <w:t>(二)、危机应对与恢复</w:t>
        </w:r>
        <w:r>
          <w:tab/>
        </w:r>
        <w:r>
          <w:fldChar w:fldCharType="begin"/>
        </w:r>
        <w:r>
          <w:instrText xml:space="preserve"> PAGEREF _Toc3046 \h </w:instrText>
        </w:r>
        <w:r>
          <w:fldChar w:fldCharType="separate"/>
        </w:r>
        <w:r>
          <w:t>8</w:t>
        </w:r>
        <w:r>
          <w:fldChar w:fldCharType="end"/>
        </w:r>
      </w:hyperlink>
    </w:p>
    <w:p>
      <w:pPr>
        <w:pStyle w:val="TOC1"/>
        <w:tabs>
          <w:tab w:val="right" w:leader="dot" w:pos="8306"/>
        </w:tabs>
      </w:pPr>
      <w:hyperlink w:anchor="_Toc25883" w:history="1">
        <w:r>
          <w:rPr>
            <w:rFonts w:ascii="仿宋" w:eastAsia="仿宋" w:hAnsi="仿宋" w:cs="仿宋" w:hint="eastAsia"/>
            <w:lang w:eastAsia="zh-CN"/>
          </w:rPr>
          <w:t>三、超声外科手术仪项目土建工程</w:t>
        </w:r>
        <w:r>
          <w:tab/>
        </w:r>
        <w:r>
          <w:fldChar w:fldCharType="begin"/>
        </w:r>
        <w:r>
          <w:instrText xml:space="preserve"> PAGEREF _Toc25883 \h </w:instrText>
        </w:r>
        <w:r>
          <w:fldChar w:fldCharType="separate"/>
        </w:r>
        <w:r>
          <w:t>9</w:t>
        </w:r>
        <w:r>
          <w:fldChar w:fldCharType="end"/>
        </w:r>
      </w:hyperlink>
    </w:p>
    <w:p>
      <w:pPr>
        <w:pStyle w:val="TOC2"/>
        <w:tabs>
          <w:tab w:val="right" w:leader="dot" w:pos="8306"/>
        </w:tabs>
      </w:pPr>
      <w:hyperlink w:anchor="_Toc19342" w:history="1">
        <w:r>
          <w:rPr>
            <w:rFonts w:ascii="仿宋" w:eastAsia="仿宋" w:hAnsi="仿宋" w:cs="仿宋" w:hint="eastAsia"/>
            <w:lang w:eastAsia="zh-CN"/>
          </w:rPr>
          <w:t>(一)、建筑工程设计原则</w:t>
        </w:r>
        <w:r>
          <w:tab/>
        </w:r>
        <w:r>
          <w:fldChar w:fldCharType="begin"/>
        </w:r>
        <w:r>
          <w:instrText xml:space="preserve"> PAGEREF _Toc19342 \h </w:instrText>
        </w:r>
        <w:r>
          <w:fldChar w:fldCharType="separate"/>
        </w:r>
        <w:r>
          <w:t>9</w:t>
        </w:r>
        <w:r>
          <w:fldChar w:fldCharType="end"/>
        </w:r>
      </w:hyperlink>
    </w:p>
    <w:p>
      <w:pPr>
        <w:pStyle w:val="TOC2"/>
        <w:tabs>
          <w:tab w:val="right" w:leader="dot" w:pos="8306"/>
        </w:tabs>
      </w:pPr>
      <w:hyperlink w:anchor="_Toc21295" w:history="1">
        <w:r>
          <w:rPr>
            <w:rFonts w:ascii="仿宋" w:eastAsia="仿宋" w:hAnsi="仿宋" w:cs="仿宋" w:hint="eastAsia"/>
            <w:lang w:eastAsia="zh-CN"/>
          </w:rPr>
          <w:t>(二)、土建工程设计年限及安全等级</w:t>
        </w:r>
        <w:r>
          <w:tab/>
        </w:r>
        <w:r>
          <w:fldChar w:fldCharType="begin"/>
        </w:r>
        <w:r>
          <w:instrText xml:space="preserve"> PAGEREF _Toc21295 \h </w:instrText>
        </w:r>
        <w:r>
          <w:fldChar w:fldCharType="separate"/>
        </w:r>
        <w:r>
          <w:t>11</w:t>
        </w:r>
        <w:r>
          <w:fldChar w:fldCharType="end"/>
        </w:r>
      </w:hyperlink>
    </w:p>
    <w:p>
      <w:pPr>
        <w:pStyle w:val="TOC2"/>
        <w:tabs>
          <w:tab w:val="right" w:leader="dot" w:pos="8306"/>
        </w:tabs>
      </w:pPr>
      <w:hyperlink w:anchor="_Toc6098" w:history="1">
        <w:r>
          <w:rPr>
            <w:rFonts w:ascii="仿宋" w:eastAsia="仿宋" w:hAnsi="仿宋" w:cs="仿宋" w:hint="eastAsia"/>
            <w:lang w:eastAsia="zh-CN"/>
          </w:rPr>
          <w:t>(三)、建筑工程设计总体要求</w:t>
        </w:r>
        <w:r>
          <w:tab/>
        </w:r>
        <w:r>
          <w:fldChar w:fldCharType="begin"/>
        </w:r>
        <w:r>
          <w:instrText xml:space="preserve"> PAGEREF _Toc6098 \h </w:instrText>
        </w:r>
        <w:r>
          <w:fldChar w:fldCharType="separate"/>
        </w:r>
        <w:r>
          <w:t>12</w:t>
        </w:r>
        <w:r>
          <w:fldChar w:fldCharType="end"/>
        </w:r>
      </w:hyperlink>
    </w:p>
    <w:p>
      <w:pPr>
        <w:pStyle w:val="TOC2"/>
        <w:tabs>
          <w:tab w:val="right" w:leader="dot" w:pos="8306"/>
        </w:tabs>
      </w:pPr>
      <w:hyperlink w:anchor="_Toc20997" w:history="1">
        <w:r>
          <w:rPr>
            <w:rFonts w:ascii="仿宋" w:eastAsia="仿宋" w:hAnsi="仿宋" w:cs="仿宋" w:hint="eastAsia"/>
            <w:lang w:eastAsia="zh-CN"/>
          </w:rPr>
          <w:t>(四)、土建工程建设指标</w:t>
        </w:r>
        <w:r>
          <w:tab/>
        </w:r>
        <w:r>
          <w:fldChar w:fldCharType="begin"/>
        </w:r>
        <w:r>
          <w:instrText xml:space="preserve"> PAGEREF _Toc20997 \h </w:instrText>
        </w:r>
        <w:r>
          <w:fldChar w:fldCharType="separate"/>
        </w:r>
        <w:r>
          <w:t>12</w:t>
        </w:r>
        <w:r>
          <w:fldChar w:fldCharType="end"/>
        </w:r>
      </w:hyperlink>
    </w:p>
    <w:p>
      <w:pPr>
        <w:pStyle w:val="TOC1"/>
        <w:tabs>
          <w:tab w:val="right" w:leader="dot" w:pos="8306"/>
        </w:tabs>
      </w:pPr>
      <w:hyperlink w:anchor="_Toc31496" w:history="1">
        <w:r>
          <w:rPr>
            <w:rFonts w:ascii="仿宋" w:eastAsia="仿宋" w:hAnsi="仿宋" w:cs="仿宋" w:hint="eastAsia"/>
            <w:lang w:eastAsia="zh-CN"/>
          </w:rPr>
          <w:t>四、超声外科手术仪项目文档管理</w:t>
        </w:r>
        <w:r>
          <w:tab/>
        </w:r>
        <w:r>
          <w:fldChar w:fldCharType="begin"/>
        </w:r>
        <w:r>
          <w:instrText xml:space="preserve"> PAGEREF _Toc31496 \h </w:instrText>
        </w:r>
        <w:r>
          <w:fldChar w:fldCharType="separate"/>
        </w:r>
        <w:r>
          <w:t>13</w:t>
        </w:r>
        <w:r>
          <w:fldChar w:fldCharType="end"/>
        </w:r>
      </w:hyperlink>
    </w:p>
    <w:p>
      <w:pPr>
        <w:pStyle w:val="TOC2"/>
        <w:tabs>
          <w:tab w:val="right" w:leader="dot" w:pos="8306"/>
        </w:tabs>
      </w:pPr>
      <w:hyperlink w:anchor="_Toc26965" w:history="1">
        <w:r>
          <w:rPr>
            <w:rFonts w:ascii="仿宋" w:eastAsia="仿宋" w:hAnsi="仿宋" w:cs="仿宋" w:hint="eastAsia"/>
            <w:lang w:eastAsia="zh-CN"/>
          </w:rPr>
          <w:t>(一)、文档编制与审查</w:t>
        </w:r>
        <w:r>
          <w:tab/>
        </w:r>
        <w:r>
          <w:fldChar w:fldCharType="begin"/>
        </w:r>
        <w:r>
          <w:instrText xml:space="preserve"> PAGEREF _Toc26965 \h </w:instrText>
        </w:r>
        <w:r>
          <w:fldChar w:fldCharType="separate"/>
        </w:r>
        <w:r>
          <w:t>13</w:t>
        </w:r>
        <w:r>
          <w:fldChar w:fldCharType="end"/>
        </w:r>
      </w:hyperlink>
    </w:p>
    <w:p>
      <w:pPr>
        <w:pStyle w:val="TOC2"/>
        <w:tabs>
          <w:tab w:val="right" w:leader="dot" w:pos="8306"/>
        </w:tabs>
      </w:pPr>
      <w:hyperlink w:anchor="_Toc20959" w:history="1">
        <w:r>
          <w:rPr>
            <w:rFonts w:ascii="仿宋" w:eastAsia="仿宋" w:hAnsi="仿宋" w:cs="仿宋" w:hint="eastAsia"/>
            <w:lang w:eastAsia="zh-CN"/>
          </w:rPr>
          <w:t>(二)、文档发布与分发</w:t>
        </w:r>
        <w:r>
          <w:tab/>
        </w:r>
        <w:r>
          <w:fldChar w:fldCharType="begin"/>
        </w:r>
        <w:r>
          <w:instrText xml:space="preserve"> PAGEREF _Toc20959 \h </w:instrText>
        </w:r>
        <w:r>
          <w:fldChar w:fldCharType="separate"/>
        </w:r>
        <w:r>
          <w:t>14</w:t>
        </w:r>
        <w:r>
          <w:fldChar w:fldCharType="end"/>
        </w:r>
      </w:hyperlink>
    </w:p>
    <w:p>
      <w:pPr>
        <w:pStyle w:val="TOC2"/>
        <w:tabs>
          <w:tab w:val="right" w:leader="dot" w:pos="8306"/>
        </w:tabs>
      </w:pPr>
      <w:hyperlink w:anchor="_Toc28575" w:history="1">
        <w:r>
          <w:rPr>
            <w:rFonts w:ascii="仿宋" w:eastAsia="仿宋" w:hAnsi="仿宋" w:cs="仿宋" w:hint="eastAsia"/>
            <w:lang w:eastAsia="zh-CN"/>
          </w:rPr>
          <w:t>(三)、文档存档与归档</w:t>
        </w:r>
        <w:r>
          <w:tab/>
        </w:r>
        <w:r>
          <w:fldChar w:fldCharType="begin"/>
        </w:r>
        <w:r>
          <w:instrText xml:space="preserve"> PAGEREF _Toc28575 \h </w:instrText>
        </w:r>
        <w:r>
          <w:fldChar w:fldCharType="separate"/>
        </w:r>
        <w:r>
          <w:t>15</w:t>
        </w:r>
        <w:r>
          <w:fldChar w:fldCharType="end"/>
        </w:r>
      </w:hyperlink>
    </w:p>
    <w:p>
      <w:pPr>
        <w:pStyle w:val="TOC1"/>
        <w:tabs>
          <w:tab w:val="right" w:leader="dot" w:pos="8306"/>
        </w:tabs>
      </w:pPr>
      <w:hyperlink w:anchor="_Toc31541" w:history="1">
        <w:r>
          <w:rPr>
            <w:rFonts w:ascii="仿宋" w:eastAsia="仿宋" w:hAnsi="仿宋" w:cs="仿宋" w:hint="eastAsia"/>
            <w:lang w:eastAsia="zh-CN"/>
          </w:rPr>
          <w:t>五、超声外科手术仪项目建设单位说明</w:t>
        </w:r>
        <w:r>
          <w:tab/>
        </w:r>
        <w:r>
          <w:fldChar w:fldCharType="begin"/>
        </w:r>
        <w:r>
          <w:instrText xml:space="preserve"> PAGEREF _Toc31541 \h </w:instrText>
        </w:r>
        <w:r>
          <w:fldChar w:fldCharType="separate"/>
        </w:r>
        <w:r>
          <w:t>16</w:t>
        </w:r>
        <w:r>
          <w:fldChar w:fldCharType="end"/>
        </w:r>
      </w:hyperlink>
    </w:p>
    <w:p>
      <w:pPr>
        <w:pStyle w:val="TOC2"/>
        <w:tabs>
          <w:tab w:val="right" w:leader="dot" w:pos="8306"/>
        </w:tabs>
      </w:pPr>
      <w:hyperlink w:anchor="_Toc10531" w:history="1">
        <w:r>
          <w:rPr>
            <w:rFonts w:ascii="仿宋" w:eastAsia="仿宋" w:hAnsi="仿宋" w:cs="仿宋" w:hint="eastAsia"/>
            <w:lang w:eastAsia="zh-CN"/>
          </w:rPr>
          <w:t>(一)、超声外科手术仪项目承办单位基本情况</w:t>
        </w:r>
        <w:r>
          <w:tab/>
        </w:r>
        <w:r>
          <w:fldChar w:fldCharType="begin"/>
        </w:r>
        <w:r>
          <w:instrText xml:space="preserve"> PAGEREF _Toc10531 \h </w:instrText>
        </w:r>
        <w:r>
          <w:fldChar w:fldCharType="separate"/>
        </w:r>
        <w:r>
          <w:t>16</w:t>
        </w:r>
        <w:r>
          <w:fldChar w:fldCharType="end"/>
        </w:r>
      </w:hyperlink>
    </w:p>
    <w:p>
      <w:pPr>
        <w:pStyle w:val="TOC2"/>
        <w:tabs>
          <w:tab w:val="right" w:leader="dot" w:pos="8306"/>
        </w:tabs>
      </w:pPr>
      <w:hyperlink w:anchor="_Toc28607" w:history="1">
        <w:r>
          <w:rPr>
            <w:rFonts w:ascii="仿宋" w:eastAsia="仿宋" w:hAnsi="仿宋" w:cs="仿宋" w:hint="eastAsia"/>
            <w:lang w:eastAsia="zh-CN"/>
          </w:rPr>
          <w:t>(二)、公司经济效益分析</w:t>
        </w:r>
        <w:r>
          <w:tab/>
        </w:r>
        <w:r>
          <w:fldChar w:fldCharType="begin"/>
        </w:r>
        <w:r>
          <w:instrText xml:space="preserve"> PAGEREF _Toc28607 \h </w:instrText>
        </w:r>
        <w:r>
          <w:fldChar w:fldCharType="separate"/>
        </w:r>
        <w:r>
          <w:t>17</w:t>
        </w:r>
        <w:r>
          <w:fldChar w:fldCharType="end"/>
        </w:r>
      </w:hyperlink>
    </w:p>
    <w:p>
      <w:pPr>
        <w:pStyle w:val="TOC1"/>
        <w:tabs>
          <w:tab w:val="right" w:leader="dot" w:pos="8306"/>
        </w:tabs>
      </w:pPr>
      <w:hyperlink w:anchor="_Toc9064" w:history="1">
        <w:r>
          <w:rPr>
            <w:rFonts w:ascii="仿宋" w:eastAsia="仿宋" w:hAnsi="仿宋" w:cs="仿宋" w:hint="eastAsia"/>
            <w:lang w:eastAsia="zh-CN"/>
          </w:rPr>
          <w:t>六、超声外科手术仪项目选址可行性分析</w:t>
        </w:r>
        <w:r>
          <w:tab/>
        </w:r>
        <w:r>
          <w:fldChar w:fldCharType="begin"/>
        </w:r>
        <w:r>
          <w:instrText xml:space="preserve"> PAGEREF _Toc9064 \h </w:instrText>
        </w:r>
        <w:r>
          <w:fldChar w:fldCharType="separate"/>
        </w:r>
        <w:r>
          <w:t>18</w:t>
        </w:r>
        <w:r>
          <w:fldChar w:fldCharType="end"/>
        </w:r>
      </w:hyperlink>
    </w:p>
    <w:p>
      <w:pPr>
        <w:pStyle w:val="TOC2"/>
        <w:tabs>
          <w:tab w:val="right" w:leader="dot" w:pos="8306"/>
        </w:tabs>
      </w:pPr>
      <w:hyperlink w:anchor="_Toc18406" w:history="1">
        <w:r>
          <w:rPr>
            <w:rFonts w:ascii="仿宋" w:eastAsia="仿宋" w:hAnsi="仿宋" w:cs="仿宋" w:hint="eastAsia"/>
            <w:lang w:eastAsia="zh-CN"/>
          </w:rPr>
          <w:t>(一)、超声外科手术仪项目选址</w:t>
        </w:r>
        <w:r>
          <w:tab/>
        </w:r>
        <w:r>
          <w:fldChar w:fldCharType="begin"/>
        </w:r>
        <w:r>
          <w:instrText xml:space="preserve"> PAGEREF _Toc18406 \h </w:instrText>
        </w:r>
        <w:r>
          <w:fldChar w:fldCharType="separate"/>
        </w:r>
        <w:r>
          <w:t>18</w:t>
        </w:r>
        <w:r>
          <w:fldChar w:fldCharType="end"/>
        </w:r>
      </w:hyperlink>
    </w:p>
    <w:p>
      <w:pPr>
        <w:pStyle w:val="TOC2"/>
        <w:tabs>
          <w:tab w:val="right" w:leader="dot" w:pos="8306"/>
        </w:tabs>
      </w:pPr>
      <w:hyperlink w:anchor="_Toc23085" w:history="1">
        <w:r>
          <w:rPr>
            <w:rFonts w:ascii="仿宋" w:eastAsia="仿宋" w:hAnsi="仿宋" w:cs="仿宋" w:hint="eastAsia"/>
            <w:lang w:eastAsia="zh-CN"/>
          </w:rPr>
          <w:t>(二)、用地控制指标</w:t>
        </w:r>
        <w:r>
          <w:tab/>
        </w:r>
        <w:r>
          <w:fldChar w:fldCharType="begin"/>
        </w:r>
        <w:r>
          <w:instrText xml:space="preserve"> PAGEREF _Toc23085 \h </w:instrText>
        </w:r>
        <w:r>
          <w:fldChar w:fldCharType="separate"/>
        </w:r>
        <w:r>
          <w:t>18</w:t>
        </w:r>
        <w:r>
          <w:fldChar w:fldCharType="end"/>
        </w:r>
      </w:hyperlink>
    </w:p>
    <w:p>
      <w:pPr>
        <w:pStyle w:val="TOC2"/>
        <w:tabs>
          <w:tab w:val="right" w:leader="dot" w:pos="8306"/>
        </w:tabs>
      </w:pPr>
      <w:hyperlink w:anchor="_Toc10624" w:history="1">
        <w:r>
          <w:rPr>
            <w:rFonts w:ascii="仿宋" w:eastAsia="仿宋" w:hAnsi="仿宋" w:cs="仿宋" w:hint="eastAsia"/>
            <w:lang w:eastAsia="zh-CN"/>
          </w:rPr>
          <w:t>(三)、节约用地措施</w:t>
        </w:r>
        <w:r>
          <w:tab/>
        </w:r>
        <w:r>
          <w:fldChar w:fldCharType="begin"/>
        </w:r>
        <w:r>
          <w:instrText xml:space="preserve"> PAGEREF _Toc10624 \h </w:instrText>
        </w:r>
        <w:r>
          <w:fldChar w:fldCharType="separate"/>
        </w:r>
        <w:r>
          <w:t>20</w:t>
        </w:r>
        <w:r>
          <w:fldChar w:fldCharType="end"/>
        </w:r>
      </w:hyperlink>
    </w:p>
    <w:p>
      <w:pPr>
        <w:pStyle w:val="TOC2"/>
        <w:tabs>
          <w:tab w:val="right" w:leader="dot" w:pos="8306"/>
        </w:tabs>
      </w:pPr>
      <w:hyperlink w:anchor="_Toc22720" w:history="1">
        <w:r>
          <w:rPr>
            <w:rFonts w:ascii="仿宋" w:eastAsia="仿宋" w:hAnsi="仿宋" w:cs="仿宋" w:hint="eastAsia"/>
            <w:lang w:eastAsia="zh-CN"/>
          </w:rPr>
          <w:t>(四)、总图布置方案</w:t>
        </w:r>
        <w:r>
          <w:tab/>
        </w:r>
        <w:r>
          <w:fldChar w:fldCharType="begin"/>
        </w:r>
        <w:r>
          <w:instrText xml:space="preserve"> PAGEREF _Toc22720 \h </w:instrText>
        </w:r>
        <w:r>
          <w:fldChar w:fldCharType="separate"/>
        </w:r>
        <w:r>
          <w:t>21</w:t>
        </w:r>
        <w:r>
          <w:fldChar w:fldCharType="end"/>
        </w:r>
      </w:hyperlink>
    </w:p>
    <w:p>
      <w:pPr>
        <w:pStyle w:val="TOC2"/>
        <w:tabs>
          <w:tab w:val="right" w:leader="dot" w:pos="8306"/>
        </w:tabs>
      </w:pPr>
      <w:hyperlink w:anchor="_Toc9290" w:history="1">
        <w:r>
          <w:rPr>
            <w:rFonts w:ascii="仿宋" w:eastAsia="仿宋" w:hAnsi="仿宋" w:cs="仿宋" w:hint="eastAsia"/>
            <w:lang w:eastAsia="zh-CN"/>
          </w:rPr>
          <w:t>(五)、选址综合评价</w:t>
        </w:r>
        <w:r>
          <w:tab/>
        </w:r>
        <w:r>
          <w:fldChar w:fldCharType="begin"/>
        </w:r>
        <w:r>
          <w:instrText xml:space="preserve"> PAGEREF _Toc9290 \h </w:instrText>
        </w:r>
        <w:r>
          <w:fldChar w:fldCharType="separate"/>
        </w:r>
        <w:r>
          <w:t>22</w:t>
        </w:r>
        <w:r>
          <w:fldChar w:fldCharType="end"/>
        </w:r>
      </w:hyperlink>
    </w:p>
    <w:p>
      <w:pPr>
        <w:pStyle w:val="TOC1"/>
        <w:tabs>
          <w:tab w:val="right" w:leader="dot" w:pos="8306"/>
        </w:tabs>
      </w:pPr>
      <w:hyperlink w:anchor="_Toc25343" w:history="1">
        <w:r>
          <w:rPr>
            <w:rFonts w:ascii="仿宋" w:eastAsia="仿宋" w:hAnsi="仿宋" w:cs="仿宋" w:hint="eastAsia"/>
            <w:lang w:eastAsia="zh-CN"/>
          </w:rPr>
          <w:t>七、超声外科手术仪项目社会影响</w:t>
        </w:r>
        <w:r>
          <w:tab/>
        </w:r>
        <w:r>
          <w:fldChar w:fldCharType="begin"/>
        </w:r>
        <w:r>
          <w:instrText xml:space="preserve"> PAGEREF _Toc25343 \h </w:instrText>
        </w:r>
        <w:r>
          <w:fldChar w:fldCharType="separate"/>
        </w:r>
        <w:r>
          <w:t>23</w:t>
        </w:r>
        <w:r>
          <w:fldChar w:fldCharType="end"/>
        </w:r>
      </w:hyperlink>
    </w:p>
    <w:p>
      <w:pPr>
        <w:pStyle w:val="TOC2"/>
        <w:tabs>
          <w:tab w:val="right" w:leader="dot" w:pos="8306"/>
        </w:tabs>
      </w:pPr>
      <w:hyperlink w:anchor="_Toc31574" w:history="1">
        <w:r>
          <w:rPr>
            <w:rFonts w:ascii="仿宋" w:eastAsia="仿宋" w:hAnsi="仿宋" w:cs="仿宋" w:hint="eastAsia"/>
            <w:lang w:eastAsia="zh-CN"/>
          </w:rPr>
          <w:t>(一)、社会责任与义务</w:t>
        </w:r>
        <w:r>
          <w:tab/>
        </w:r>
        <w:r>
          <w:fldChar w:fldCharType="begin"/>
        </w:r>
        <w:r>
          <w:instrText xml:space="preserve"> PAGEREF _Toc31574 \h </w:instrText>
        </w:r>
        <w:r>
          <w:fldChar w:fldCharType="separate"/>
        </w:r>
        <w:r>
          <w:t>23</w:t>
        </w:r>
        <w:r>
          <w:fldChar w:fldCharType="end"/>
        </w:r>
      </w:hyperlink>
    </w:p>
    <w:p>
      <w:pPr>
        <w:pStyle w:val="TOC2"/>
        <w:tabs>
          <w:tab w:val="right" w:leader="dot" w:pos="8306"/>
        </w:tabs>
      </w:pPr>
      <w:hyperlink w:anchor="_Toc19359" w:history="1">
        <w:r>
          <w:rPr>
            <w:rFonts w:ascii="仿宋" w:eastAsia="仿宋" w:hAnsi="仿宋" w:cs="仿宋" w:hint="eastAsia"/>
            <w:lang w:eastAsia="zh-CN"/>
          </w:rPr>
          <w:t>(二)、社会参与与沟通</w:t>
        </w:r>
        <w:r>
          <w:tab/>
        </w:r>
        <w:r>
          <w:fldChar w:fldCharType="begin"/>
        </w:r>
        <w:r>
          <w:instrText xml:space="preserve"> PAGEREF _Toc19359 \h </w:instrText>
        </w:r>
        <w:r>
          <w:fldChar w:fldCharType="separate"/>
        </w:r>
        <w:r>
          <w:t>24</w:t>
        </w:r>
        <w:r>
          <w:fldChar w:fldCharType="end"/>
        </w:r>
      </w:hyperlink>
    </w:p>
    <w:p>
      <w:pPr>
        <w:pStyle w:val="TOC1"/>
        <w:tabs>
          <w:tab w:val="right" w:leader="dot" w:pos="8306"/>
        </w:tabs>
      </w:pPr>
      <w:hyperlink w:anchor="_Toc2762" w:history="1">
        <w:r>
          <w:rPr>
            <w:rFonts w:ascii="仿宋" w:eastAsia="仿宋" w:hAnsi="仿宋" w:cs="仿宋" w:hint="eastAsia"/>
            <w:lang w:eastAsia="zh-CN"/>
          </w:rPr>
          <w:t>八、生产安全保护</w:t>
        </w:r>
        <w:r>
          <w:tab/>
        </w:r>
        <w:r>
          <w:fldChar w:fldCharType="begin"/>
        </w:r>
        <w:r>
          <w:instrText xml:space="preserve"> PAGEREF _Toc2762 \h </w:instrText>
        </w:r>
        <w:r>
          <w:fldChar w:fldCharType="separate"/>
        </w:r>
        <w:r>
          <w:t>25</w:t>
        </w:r>
        <w:r>
          <w:fldChar w:fldCharType="end"/>
        </w:r>
      </w:hyperlink>
    </w:p>
    <w:p>
      <w:pPr>
        <w:pStyle w:val="TOC2"/>
        <w:tabs>
          <w:tab w:val="right" w:leader="dot" w:pos="8306"/>
        </w:tabs>
      </w:pPr>
      <w:hyperlink w:anchor="_Toc2409" w:history="1">
        <w:r>
          <w:rPr>
            <w:rFonts w:ascii="仿宋" w:eastAsia="仿宋" w:hAnsi="仿宋" w:cs="仿宋" w:hint="eastAsia"/>
            <w:lang w:eastAsia="zh-CN"/>
          </w:rPr>
          <w:t>(一)、消防安全</w:t>
        </w:r>
        <w:r>
          <w:tab/>
        </w:r>
        <w:r>
          <w:fldChar w:fldCharType="begin"/>
        </w:r>
        <w:r>
          <w:instrText xml:space="preserve"> PAGEREF _Toc2409 \h </w:instrText>
        </w:r>
        <w:r>
          <w:fldChar w:fldCharType="separate"/>
        </w:r>
        <w:r>
          <w:t>25</w:t>
        </w:r>
        <w:r>
          <w:fldChar w:fldCharType="end"/>
        </w:r>
      </w:hyperlink>
    </w:p>
    <w:p>
      <w:pPr>
        <w:pStyle w:val="TOC2"/>
        <w:tabs>
          <w:tab w:val="right" w:leader="dot" w:pos="8306"/>
        </w:tabs>
      </w:pPr>
      <w:hyperlink w:anchor="_Toc13467" w:history="1">
        <w:r>
          <w:rPr>
            <w:rFonts w:ascii="仿宋" w:eastAsia="仿宋" w:hAnsi="仿宋" w:cs="仿宋" w:hint="eastAsia"/>
            <w:lang w:eastAsia="zh-CN"/>
          </w:rPr>
          <w:t>(二)、防火防爆总图布置措施</w:t>
        </w:r>
        <w:r>
          <w:tab/>
        </w:r>
        <w:r>
          <w:fldChar w:fldCharType="begin"/>
        </w:r>
        <w:r>
          <w:instrText xml:space="preserve"> PAGEREF _Toc13467 \h </w:instrText>
        </w:r>
        <w:r>
          <w:fldChar w:fldCharType="separate"/>
        </w:r>
        <w:r>
          <w:t>26</w:t>
        </w:r>
        <w:r>
          <w:fldChar w:fldCharType="end"/>
        </w:r>
      </w:hyperlink>
    </w:p>
    <w:p>
      <w:pPr>
        <w:pStyle w:val="TOC2"/>
        <w:tabs>
          <w:tab w:val="right" w:leader="dot" w:pos="8306"/>
        </w:tabs>
      </w:pPr>
      <w:hyperlink w:anchor="_Toc27526" w:history="1">
        <w:r>
          <w:rPr>
            <w:rFonts w:ascii="仿宋" w:eastAsia="仿宋" w:hAnsi="仿宋" w:cs="仿宋" w:hint="eastAsia"/>
            <w:lang w:eastAsia="zh-CN"/>
          </w:rPr>
          <w:t>(三)、自然灾害防范措施</w:t>
        </w:r>
        <w:r>
          <w:tab/>
        </w:r>
        <w:r>
          <w:fldChar w:fldCharType="begin"/>
        </w:r>
        <w:r>
          <w:instrText xml:space="preserve"> PAGEREF _Toc27526 \h </w:instrText>
        </w:r>
        <w:r>
          <w:fldChar w:fldCharType="separate"/>
        </w:r>
        <w:r>
          <w:t>27</w:t>
        </w:r>
        <w:r>
          <w:fldChar w:fldCharType="end"/>
        </w:r>
      </w:hyperlink>
    </w:p>
    <w:p>
      <w:pPr>
        <w:pStyle w:val="TOC2"/>
        <w:tabs>
          <w:tab w:val="right" w:leader="dot" w:pos="8306"/>
        </w:tabs>
      </w:pPr>
      <w:hyperlink w:anchor="_Toc21553" w:history="1">
        <w:r>
          <w:rPr>
            <w:rFonts w:ascii="仿宋" w:eastAsia="仿宋" w:hAnsi="仿宋" w:cs="仿宋" w:hint="eastAsia"/>
            <w:lang w:eastAsia="zh-CN"/>
          </w:rPr>
          <w:t>(四)、安全色及安全标志使用要求</w:t>
        </w:r>
        <w:r>
          <w:tab/>
        </w:r>
        <w:r>
          <w:fldChar w:fldCharType="begin"/>
        </w:r>
        <w:r>
          <w:instrText xml:space="preserve"> PAGEREF _Toc21553 \h </w:instrText>
        </w:r>
        <w:r>
          <w:fldChar w:fldCharType="separate"/>
        </w:r>
        <w:r>
          <w:t>28</w:t>
        </w:r>
        <w:r>
          <w:fldChar w:fldCharType="end"/>
        </w:r>
      </w:hyperlink>
    </w:p>
    <w:p>
      <w:pPr>
        <w:pStyle w:val="TOC2"/>
        <w:tabs>
          <w:tab w:val="right" w:leader="dot" w:pos="8306"/>
        </w:tabs>
      </w:pPr>
      <w:hyperlink w:anchor="_Toc3354" w:history="1">
        <w:r>
          <w:rPr>
            <w:rFonts w:ascii="仿宋" w:eastAsia="仿宋" w:hAnsi="仿宋" w:cs="仿宋" w:hint="eastAsia"/>
            <w:lang w:eastAsia="zh-CN"/>
          </w:rPr>
          <w:t>(五)、防尘防毒措施</w:t>
        </w:r>
        <w:r>
          <w:tab/>
        </w:r>
        <w:r>
          <w:fldChar w:fldCharType="begin"/>
        </w:r>
        <w:r>
          <w:instrText xml:space="preserve"> PAGEREF _Toc3354 \h </w:instrText>
        </w:r>
        <w:r>
          <w:fldChar w:fldCharType="separate"/>
        </w:r>
        <w:r>
          <w:t>29</w:t>
        </w:r>
        <w:r>
          <w:fldChar w:fldCharType="end"/>
        </w:r>
      </w:hyperlink>
    </w:p>
    <w:p>
      <w:pPr>
        <w:pStyle w:val="TOC2"/>
        <w:tabs>
          <w:tab w:val="right" w:leader="dot" w:pos="8306"/>
        </w:tabs>
      </w:pPr>
      <w:hyperlink w:anchor="_Toc30740" w:history="1">
        <w:r>
          <w:rPr>
            <w:rFonts w:ascii="仿宋" w:eastAsia="仿宋" w:hAnsi="仿宋" w:cs="仿宋" w:hint="eastAsia"/>
            <w:lang w:eastAsia="zh-CN"/>
          </w:rPr>
          <w:t>(六)、防静电、触电防护及防雷措施</w:t>
        </w:r>
        <w:r>
          <w:tab/>
        </w:r>
        <w:r>
          <w:fldChar w:fldCharType="begin"/>
        </w:r>
        <w:r>
          <w:instrText xml:space="preserve"> PAGEREF _Toc30740 \h </w:instrText>
        </w:r>
        <w:r>
          <w:fldChar w:fldCharType="separate"/>
        </w:r>
        <w:r>
          <w:t>30</w:t>
        </w:r>
        <w:r>
          <w:fldChar w:fldCharType="end"/>
        </w:r>
      </w:hyperlink>
    </w:p>
    <w:p>
      <w:pPr>
        <w:pStyle w:val="TOC2"/>
        <w:tabs>
          <w:tab w:val="right" w:leader="dot" w:pos="8306"/>
        </w:tabs>
      </w:pPr>
      <w:hyperlink w:anchor="_Toc27318" w:history="1">
        <w:r>
          <w:rPr>
            <w:rFonts w:ascii="仿宋" w:eastAsia="仿宋" w:hAnsi="仿宋" w:cs="仿宋" w:hint="eastAsia"/>
            <w:lang w:eastAsia="zh-CN"/>
          </w:rPr>
          <w:t>(七)、机械设备安全保障措施</w:t>
        </w:r>
        <w:r>
          <w:tab/>
        </w:r>
        <w:r>
          <w:fldChar w:fldCharType="begin"/>
        </w:r>
        <w:r>
          <w:instrText xml:space="preserve"> PAGEREF _Toc27318 \h </w:instrText>
        </w:r>
        <w:r>
          <w:fldChar w:fldCharType="separate"/>
        </w:r>
        <w:r>
          <w:t>32</w:t>
        </w:r>
        <w:r>
          <w:fldChar w:fldCharType="end"/>
        </w:r>
      </w:hyperlink>
    </w:p>
    <w:p>
      <w:pPr>
        <w:pStyle w:val="TOC1"/>
        <w:tabs>
          <w:tab w:val="right" w:leader="dot" w:pos="8306"/>
        </w:tabs>
      </w:pPr>
      <w:hyperlink w:anchor="_Toc23056" w:history="1">
        <w:r>
          <w:rPr>
            <w:rFonts w:ascii="仿宋" w:eastAsia="仿宋" w:hAnsi="仿宋" w:cs="仿宋" w:hint="eastAsia"/>
            <w:lang w:eastAsia="zh-CN"/>
          </w:rPr>
          <w:t>九、超声外科手术仪项目环境影响分析</w:t>
        </w:r>
        <w:r>
          <w:tab/>
        </w:r>
        <w:r>
          <w:fldChar w:fldCharType="begin"/>
        </w:r>
        <w:r>
          <w:instrText xml:space="preserve"> PAGEREF _Toc23056 \h </w:instrText>
        </w:r>
        <w:r>
          <w:fldChar w:fldCharType="separate"/>
        </w:r>
        <w:r>
          <w:t>33</w:t>
        </w:r>
        <w:r>
          <w:fldChar w:fldCharType="end"/>
        </w:r>
      </w:hyperlink>
    </w:p>
    <w:p>
      <w:pPr>
        <w:pStyle w:val="TOC2"/>
        <w:tabs>
          <w:tab w:val="right" w:leader="dot" w:pos="8306"/>
        </w:tabs>
      </w:pPr>
      <w:hyperlink w:anchor="_Toc20592" w:history="1">
        <w:r>
          <w:rPr>
            <w:rFonts w:ascii="仿宋" w:eastAsia="仿宋" w:hAnsi="仿宋" w:cs="仿宋" w:hint="eastAsia"/>
            <w:lang w:eastAsia="zh-CN"/>
          </w:rPr>
          <w:t>(一)、建设区域环境质量现状</w:t>
        </w:r>
        <w:r>
          <w:tab/>
        </w:r>
        <w:r>
          <w:fldChar w:fldCharType="begin"/>
        </w:r>
        <w:r>
          <w:instrText xml:space="preserve"> PAGEREF _Toc20592 \h </w:instrText>
        </w:r>
        <w:r>
          <w:fldChar w:fldCharType="separate"/>
        </w:r>
        <w:r>
          <w:t>33</w:t>
        </w:r>
        <w:r>
          <w:fldChar w:fldCharType="end"/>
        </w:r>
      </w:hyperlink>
    </w:p>
    <w:p>
      <w:pPr>
        <w:pStyle w:val="TOC2"/>
        <w:tabs>
          <w:tab w:val="right" w:leader="dot" w:pos="8306"/>
        </w:tabs>
      </w:pPr>
      <w:hyperlink w:anchor="_Toc4470" w:history="1">
        <w:r>
          <w:rPr>
            <w:rFonts w:ascii="仿宋" w:eastAsia="仿宋" w:hAnsi="仿宋" w:cs="仿宋" w:hint="eastAsia"/>
            <w:lang w:eastAsia="zh-CN"/>
          </w:rPr>
          <w:t>(二)、建设期环境保护</w:t>
        </w:r>
        <w:r>
          <w:tab/>
        </w:r>
        <w:r>
          <w:fldChar w:fldCharType="begin"/>
        </w:r>
        <w:r>
          <w:instrText xml:space="preserve"> PAGEREF _Toc4470 \h </w:instrText>
        </w:r>
        <w:r>
          <w:fldChar w:fldCharType="separate"/>
        </w:r>
        <w:r>
          <w:t>35</w:t>
        </w:r>
        <w:r>
          <w:fldChar w:fldCharType="end"/>
        </w:r>
      </w:hyperlink>
    </w:p>
    <w:p>
      <w:pPr>
        <w:pStyle w:val="TOC2"/>
        <w:tabs>
          <w:tab w:val="right" w:leader="dot" w:pos="8306"/>
        </w:tabs>
      </w:pPr>
      <w:hyperlink w:anchor="_Toc19873" w:history="1">
        <w:r>
          <w:rPr>
            <w:rFonts w:ascii="仿宋" w:eastAsia="仿宋" w:hAnsi="仿宋" w:cs="仿宋" w:hint="eastAsia"/>
            <w:lang w:eastAsia="zh-CN"/>
          </w:rPr>
          <w:t>(三)、运营期环境保护</w:t>
        </w:r>
        <w:r>
          <w:tab/>
        </w:r>
        <w:r>
          <w:fldChar w:fldCharType="begin"/>
        </w:r>
        <w:r>
          <w:instrText xml:space="preserve"> PAGEREF _Toc19873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1" w:history="1">
        <w:r>
          <w:rPr>
            <w:rFonts w:ascii="仿宋" w:eastAsia="仿宋" w:hAnsi="仿宋" w:cs="仿宋" w:hint="eastAsia"/>
            <w:lang w:eastAsia="zh-CN"/>
          </w:rPr>
          <w:t>(四)、超声外科手术仪项目建设对区域经济的影响</w:t>
        </w:r>
        <w:r>
          <w:tab/>
        </w:r>
        <w:r>
          <w:fldChar w:fldCharType="begin"/>
        </w:r>
        <w:r>
          <w:instrText xml:space="preserve"> PAGEREF _Toc6241 \h </w:instrText>
        </w:r>
        <w:r>
          <w:fldChar w:fldCharType="separate"/>
        </w:r>
        <w:r>
          <w:t>37</w:t>
        </w:r>
        <w:r>
          <w:fldChar w:fldCharType="end"/>
        </w:r>
      </w:hyperlink>
    </w:p>
    <w:p>
      <w:pPr>
        <w:pStyle w:val="TOC2"/>
        <w:tabs>
          <w:tab w:val="right" w:leader="dot" w:pos="8306"/>
        </w:tabs>
      </w:pPr>
      <w:hyperlink w:anchor="_Toc911" w:history="1">
        <w:r>
          <w:rPr>
            <w:rFonts w:ascii="仿宋" w:eastAsia="仿宋" w:hAnsi="仿宋" w:cs="仿宋" w:hint="eastAsia"/>
            <w:lang w:eastAsia="zh-CN"/>
          </w:rPr>
          <w:t>(五)、废弃物处理</w:t>
        </w:r>
        <w:r>
          <w:tab/>
        </w:r>
        <w:r>
          <w:fldChar w:fldCharType="begin"/>
        </w:r>
        <w:r>
          <w:instrText xml:space="preserve"> PAGEREF _Toc911 \h </w:instrText>
        </w:r>
        <w:r>
          <w:fldChar w:fldCharType="separate"/>
        </w:r>
        <w:r>
          <w:t>39</w:t>
        </w:r>
        <w:r>
          <w:fldChar w:fldCharType="end"/>
        </w:r>
      </w:hyperlink>
    </w:p>
    <w:p>
      <w:pPr>
        <w:pStyle w:val="TOC2"/>
        <w:tabs>
          <w:tab w:val="right" w:leader="dot" w:pos="8306"/>
        </w:tabs>
      </w:pPr>
      <w:hyperlink w:anchor="_Toc17448" w:history="1">
        <w:r>
          <w:rPr>
            <w:rFonts w:ascii="仿宋" w:eastAsia="仿宋" w:hAnsi="仿宋" w:cs="仿宋" w:hint="eastAsia"/>
            <w:lang w:eastAsia="zh-CN"/>
          </w:rPr>
          <w:t>(六)、特殊环境影响分析</w:t>
        </w:r>
        <w:r>
          <w:tab/>
        </w:r>
        <w:r>
          <w:fldChar w:fldCharType="begin"/>
        </w:r>
        <w:r>
          <w:instrText xml:space="preserve"> PAGEREF _Toc17448 \h </w:instrText>
        </w:r>
        <w:r>
          <w:fldChar w:fldCharType="separate"/>
        </w:r>
        <w:r>
          <w:t>40</w:t>
        </w:r>
        <w:r>
          <w:fldChar w:fldCharType="end"/>
        </w:r>
      </w:hyperlink>
    </w:p>
    <w:p>
      <w:pPr>
        <w:pStyle w:val="TOC2"/>
        <w:tabs>
          <w:tab w:val="right" w:leader="dot" w:pos="8306"/>
        </w:tabs>
      </w:pPr>
      <w:hyperlink w:anchor="_Toc3742" w:history="1">
        <w:r>
          <w:rPr>
            <w:rFonts w:ascii="仿宋" w:eastAsia="仿宋" w:hAnsi="仿宋" w:cs="仿宋" w:hint="eastAsia"/>
            <w:lang w:eastAsia="zh-CN"/>
          </w:rPr>
          <w:t>(七)、清洁生产</w:t>
        </w:r>
        <w:r>
          <w:tab/>
        </w:r>
        <w:r>
          <w:fldChar w:fldCharType="begin"/>
        </w:r>
        <w:r>
          <w:instrText xml:space="preserve"> PAGEREF _Toc3742 \h </w:instrText>
        </w:r>
        <w:r>
          <w:fldChar w:fldCharType="separate"/>
        </w:r>
        <w:r>
          <w:t>42</w:t>
        </w:r>
        <w:r>
          <w:fldChar w:fldCharType="end"/>
        </w:r>
      </w:hyperlink>
    </w:p>
    <w:p>
      <w:pPr>
        <w:pStyle w:val="TOC2"/>
        <w:tabs>
          <w:tab w:val="right" w:leader="dot" w:pos="8306"/>
        </w:tabs>
      </w:pPr>
      <w:hyperlink w:anchor="_Toc4714" w:history="1">
        <w:r>
          <w:rPr>
            <w:rFonts w:ascii="仿宋" w:eastAsia="仿宋" w:hAnsi="仿宋" w:cs="仿宋" w:hint="eastAsia"/>
            <w:lang w:eastAsia="zh-CN"/>
          </w:rPr>
          <w:t>(八)、环境保护综合评价</w:t>
        </w:r>
        <w:r>
          <w:tab/>
        </w:r>
        <w:r>
          <w:fldChar w:fldCharType="begin"/>
        </w:r>
        <w:r>
          <w:instrText xml:space="preserve"> PAGEREF _Toc4714 \h </w:instrText>
        </w:r>
        <w:r>
          <w:fldChar w:fldCharType="separate"/>
        </w:r>
        <w:r>
          <w:t>43</w:t>
        </w:r>
        <w:r>
          <w:fldChar w:fldCharType="end"/>
        </w:r>
      </w:hyperlink>
    </w:p>
    <w:p>
      <w:pPr>
        <w:pStyle w:val="TOC1"/>
        <w:tabs>
          <w:tab w:val="right" w:leader="dot" w:pos="8306"/>
        </w:tabs>
      </w:pPr>
      <w:hyperlink w:anchor="_Toc1457" w:history="1">
        <w:r>
          <w:rPr>
            <w:rFonts w:ascii="仿宋" w:eastAsia="仿宋" w:hAnsi="仿宋" w:cs="仿宋" w:hint="eastAsia"/>
            <w:lang w:eastAsia="zh-CN"/>
          </w:rPr>
          <w:t>十、超声外科手术仪项目财务管理</w:t>
        </w:r>
        <w:r>
          <w:tab/>
        </w:r>
        <w:r>
          <w:fldChar w:fldCharType="begin"/>
        </w:r>
        <w:r>
          <w:instrText xml:space="preserve"> PAGEREF _Toc1457 \h </w:instrText>
        </w:r>
        <w:r>
          <w:fldChar w:fldCharType="separate"/>
        </w:r>
        <w:r>
          <w:t>44</w:t>
        </w:r>
        <w:r>
          <w:fldChar w:fldCharType="end"/>
        </w:r>
      </w:hyperlink>
    </w:p>
    <w:p>
      <w:pPr>
        <w:pStyle w:val="TOC2"/>
        <w:tabs>
          <w:tab w:val="right" w:leader="dot" w:pos="8306"/>
        </w:tabs>
      </w:pPr>
      <w:hyperlink w:anchor="_Toc30539" w:history="1">
        <w:r>
          <w:rPr>
            <w:rFonts w:ascii="仿宋" w:eastAsia="仿宋" w:hAnsi="仿宋" w:cs="仿宋" w:hint="eastAsia"/>
            <w:lang w:eastAsia="zh-CN"/>
          </w:rPr>
          <w:t>(一)、资金需求大</w:t>
        </w:r>
        <w:r>
          <w:tab/>
        </w:r>
        <w:r>
          <w:fldChar w:fldCharType="begin"/>
        </w:r>
        <w:r>
          <w:instrText xml:space="preserve"> PAGEREF _Toc30539 \h </w:instrText>
        </w:r>
        <w:r>
          <w:fldChar w:fldCharType="separate"/>
        </w:r>
        <w:r>
          <w:t>44</w:t>
        </w:r>
        <w:r>
          <w:fldChar w:fldCharType="end"/>
        </w:r>
      </w:hyperlink>
    </w:p>
    <w:p>
      <w:pPr>
        <w:pStyle w:val="TOC2"/>
        <w:tabs>
          <w:tab w:val="right" w:leader="dot" w:pos="8306"/>
        </w:tabs>
      </w:pPr>
      <w:hyperlink w:anchor="_Toc10720" w:history="1">
        <w:r>
          <w:rPr>
            <w:rFonts w:ascii="仿宋" w:eastAsia="仿宋" w:hAnsi="仿宋" w:cs="仿宋" w:hint="eastAsia"/>
            <w:lang w:eastAsia="zh-CN"/>
          </w:rPr>
          <w:t>(二)、研发周期长</w:t>
        </w:r>
        <w:r>
          <w:tab/>
        </w:r>
        <w:r>
          <w:fldChar w:fldCharType="begin"/>
        </w:r>
        <w:r>
          <w:instrText xml:space="preserve"> PAGEREF _Toc10720 \h </w:instrText>
        </w:r>
        <w:r>
          <w:fldChar w:fldCharType="separate"/>
        </w:r>
        <w:r>
          <w:t>45</w:t>
        </w:r>
        <w:r>
          <w:fldChar w:fldCharType="end"/>
        </w:r>
      </w:hyperlink>
    </w:p>
    <w:p>
      <w:pPr>
        <w:pStyle w:val="TOC2"/>
        <w:tabs>
          <w:tab w:val="right" w:leader="dot" w:pos="8306"/>
        </w:tabs>
      </w:pPr>
      <w:hyperlink w:anchor="_Toc32484" w:history="1">
        <w:r>
          <w:rPr>
            <w:rFonts w:ascii="仿宋" w:eastAsia="仿宋" w:hAnsi="仿宋" w:cs="仿宋" w:hint="eastAsia"/>
            <w:lang w:eastAsia="zh-CN"/>
          </w:rPr>
          <w:t>(三)、市场风险大</w:t>
        </w:r>
        <w:r>
          <w:tab/>
        </w:r>
        <w:r>
          <w:fldChar w:fldCharType="begin"/>
        </w:r>
        <w:r>
          <w:instrText xml:space="preserve"> PAGEREF _Toc32484 \h </w:instrText>
        </w:r>
        <w:r>
          <w:fldChar w:fldCharType="separate"/>
        </w:r>
        <w:r>
          <w:t>47</w:t>
        </w:r>
        <w:r>
          <w:fldChar w:fldCharType="end"/>
        </w:r>
      </w:hyperlink>
    </w:p>
    <w:p>
      <w:pPr>
        <w:pStyle w:val="TOC2"/>
        <w:tabs>
          <w:tab w:val="right" w:leader="dot" w:pos="8306"/>
        </w:tabs>
      </w:pPr>
      <w:hyperlink w:anchor="_Toc28861" w:history="1">
        <w:r>
          <w:rPr>
            <w:rFonts w:ascii="仿宋" w:eastAsia="仿宋" w:hAnsi="仿宋" w:cs="仿宋" w:hint="eastAsia"/>
            <w:lang w:eastAsia="zh-CN"/>
          </w:rPr>
          <w:t>(四)、利润率高</w:t>
        </w:r>
        <w:r>
          <w:tab/>
        </w:r>
        <w:r>
          <w:fldChar w:fldCharType="begin"/>
        </w:r>
        <w:r>
          <w:instrText xml:space="preserve"> PAGEREF _Toc28861 \h </w:instrText>
        </w:r>
        <w:r>
          <w:fldChar w:fldCharType="separate"/>
        </w:r>
        <w:r>
          <w:t>49</w:t>
        </w:r>
        <w:r>
          <w:fldChar w:fldCharType="end"/>
        </w:r>
      </w:hyperlink>
    </w:p>
    <w:p>
      <w:pPr>
        <w:pStyle w:val="TOC1"/>
        <w:tabs>
          <w:tab w:val="right" w:leader="dot" w:pos="8306"/>
        </w:tabs>
      </w:pPr>
      <w:hyperlink w:anchor="_Toc25336" w:history="1">
        <w:r>
          <w:rPr>
            <w:rFonts w:ascii="仿宋" w:eastAsia="仿宋" w:hAnsi="仿宋" w:cs="仿宋" w:hint="eastAsia"/>
            <w:lang w:eastAsia="zh-CN"/>
          </w:rPr>
          <w:t>十一、超声外科手术仪项目技术管理</w:t>
        </w:r>
        <w:r>
          <w:tab/>
        </w:r>
        <w:r>
          <w:fldChar w:fldCharType="begin"/>
        </w:r>
        <w:r>
          <w:instrText xml:space="preserve"> PAGEREF _Toc25336 \h </w:instrText>
        </w:r>
        <w:r>
          <w:fldChar w:fldCharType="separate"/>
        </w:r>
        <w:r>
          <w:t>51</w:t>
        </w:r>
        <w:r>
          <w:fldChar w:fldCharType="end"/>
        </w:r>
      </w:hyperlink>
    </w:p>
    <w:p>
      <w:pPr>
        <w:pStyle w:val="TOC2"/>
        <w:tabs>
          <w:tab w:val="right" w:leader="dot" w:pos="8306"/>
        </w:tabs>
      </w:pPr>
      <w:hyperlink w:anchor="_Toc9641" w:history="1">
        <w:r>
          <w:rPr>
            <w:rFonts w:ascii="仿宋" w:eastAsia="仿宋" w:hAnsi="仿宋" w:cs="仿宋" w:hint="eastAsia"/>
            <w:lang w:eastAsia="zh-CN"/>
          </w:rPr>
          <w:t>(一)、技术方案选用方向</w:t>
        </w:r>
        <w:r>
          <w:tab/>
        </w:r>
        <w:r>
          <w:fldChar w:fldCharType="begin"/>
        </w:r>
        <w:r>
          <w:instrText xml:space="preserve"> PAGEREF _Toc9641 \h </w:instrText>
        </w:r>
        <w:r>
          <w:fldChar w:fldCharType="separate"/>
        </w:r>
        <w:r>
          <w:t>51</w:t>
        </w:r>
        <w:r>
          <w:fldChar w:fldCharType="end"/>
        </w:r>
      </w:hyperlink>
    </w:p>
    <w:p>
      <w:pPr>
        <w:pStyle w:val="TOC2"/>
        <w:tabs>
          <w:tab w:val="right" w:leader="dot" w:pos="8306"/>
        </w:tabs>
      </w:pPr>
      <w:hyperlink w:anchor="_Toc32605" w:history="1">
        <w:r>
          <w:rPr>
            <w:rFonts w:ascii="仿宋" w:eastAsia="仿宋" w:hAnsi="仿宋" w:cs="仿宋" w:hint="eastAsia"/>
            <w:lang w:eastAsia="zh-CN"/>
          </w:rPr>
          <w:t>(二)、工艺技术方案选用原则</w:t>
        </w:r>
        <w:r>
          <w:tab/>
        </w:r>
        <w:r>
          <w:fldChar w:fldCharType="begin"/>
        </w:r>
        <w:r>
          <w:instrText xml:space="preserve"> PAGEREF _Toc32605 \h </w:instrText>
        </w:r>
        <w:r>
          <w:fldChar w:fldCharType="separate"/>
        </w:r>
        <w:r>
          <w:t>53</w:t>
        </w:r>
        <w:r>
          <w:fldChar w:fldCharType="end"/>
        </w:r>
      </w:hyperlink>
    </w:p>
    <w:p>
      <w:pPr>
        <w:pStyle w:val="TOC2"/>
        <w:tabs>
          <w:tab w:val="right" w:leader="dot" w:pos="8306"/>
        </w:tabs>
      </w:pPr>
      <w:hyperlink w:anchor="_Toc794" w:history="1">
        <w:r>
          <w:rPr>
            <w:rFonts w:ascii="仿宋" w:eastAsia="仿宋" w:hAnsi="仿宋" w:cs="仿宋" w:hint="eastAsia"/>
            <w:lang w:eastAsia="zh-CN"/>
          </w:rPr>
          <w:t>(三)、工艺技术方案要求</w:t>
        </w:r>
        <w:r>
          <w:tab/>
        </w:r>
        <w:r>
          <w:fldChar w:fldCharType="begin"/>
        </w:r>
        <w:r>
          <w:instrText xml:space="preserve"> PAGEREF _Toc794 \h </w:instrText>
        </w:r>
        <w:r>
          <w:fldChar w:fldCharType="separate"/>
        </w:r>
        <w:r>
          <w:t>55</w:t>
        </w:r>
        <w:r>
          <w:fldChar w:fldCharType="end"/>
        </w:r>
      </w:hyperlink>
    </w:p>
    <w:p>
      <w:pPr>
        <w:pStyle w:val="TOC1"/>
        <w:tabs>
          <w:tab w:val="right" w:leader="dot" w:pos="8306"/>
        </w:tabs>
      </w:pPr>
      <w:hyperlink w:anchor="_Toc8904" w:history="1">
        <w:r>
          <w:rPr>
            <w:rFonts w:ascii="仿宋" w:eastAsia="仿宋" w:hAnsi="仿宋" w:cs="仿宋" w:hint="eastAsia"/>
            <w:lang w:eastAsia="zh-CN"/>
          </w:rPr>
          <w:t>十二、超声外科手术仪项目人力资源培养与发展</w:t>
        </w:r>
        <w:r>
          <w:tab/>
        </w:r>
        <w:r>
          <w:fldChar w:fldCharType="begin"/>
        </w:r>
        <w:r>
          <w:instrText xml:space="preserve"> PAGEREF _Toc8904 \h </w:instrText>
        </w:r>
        <w:r>
          <w:fldChar w:fldCharType="separate"/>
        </w:r>
        <w:r>
          <w:t>58</w:t>
        </w:r>
        <w:r>
          <w:fldChar w:fldCharType="end"/>
        </w:r>
      </w:hyperlink>
    </w:p>
    <w:p>
      <w:pPr>
        <w:pStyle w:val="TOC2"/>
        <w:tabs>
          <w:tab w:val="right" w:leader="dot" w:pos="8306"/>
        </w:tabs>
      </w:pPr>
      <w:hyperlink w:anchor="_Toc27323" w:history="1">
        <w:r>
          <w:rPr>
            <w:rFonts w:ascii="仿宋" w:eastAsia="仿宋" w:hAnsi="仿宋" w:cs="仿宋" w:hint="eastAsia"/>
            <w:lang w:eastAsia="zh-CN"/>
          </w:rPr>
          <w:t>(一)、人才需求与规划</w:t>
        </w:r>
        <w:r>
          <w:tab/>
        </w:r>
        <w:r>
          <w:fldChar w:fldCharType="begin"/>
        </w:r>
        <w:r>
          <w:instrText xml:space="preserve"> PAGEREF _Toc27323 \h </w:instrText>
        </w:r>
        <w:r>
          <w:fldChar w:fldCharType="separate"/>
        </w:r>
        <w:r>
          <w:t>58</w:t>
        </w:r>
        <w:r>
          <w:fldChar w:fldCharType="end"/>
        </w:r>
      </w:hyperlink>
    </w:p>
    <w:p>
      <w:pPr>
        <w:pStyle w:val="TOC2"/>
        <w:tabs>
          <w:tab w:val="right" w:leader="dot" w:pos="8306"/>
        </w:tabs>
      </w:pPr>
      <w:hyperlink w:anchor="_Toc26331" w:history="1">
        <w:r>
          <w:rPr>
            <w:rFonts w:ascii="仿宋" w:eastAsia="仿宋" w:hAnsi="仿宋" w:cs="仿宋" w:hint="eastAsia"/>
            <w:lang w:eastAsia="zh-CN"/>
          </w:rPr>
          <w:t>(二)、培训与发展计划</w:t>
        </w:r>
        <w:r>
          <w:tab/>
        </w:r>
        <w:r>
          <w:fldChar w:fldCharType="begin"/>
        </w:r>
        <w:r>
          <w:instrText xml:space="preserve"> PAGEREF _Toc26331 \h </w:instrText>
        </w:r>
        <w:r>
          <w:fldChar w:fldCharType="separate"/>
        </w:r>
        <w:r>
          <w:t>58</w:t>
        </w:r>
        <w:r>
          <w:fldChar w:fldCharType="end"/>
        </w:r>
      </w:hyperlink>
    </w:p>
    <w:p>
      <w:pPr>
        <w:pStyle w:val="TOC1"/>
        <w:tabs>
          <w:tab w:val="right" w:leader="dot" w:pos="8306"/>
        </w:tabs>
      </w:pPr>
      <w:hyperlink w:anchor="_Toc23493" w:history="1">
        <w:r>
          <w:rPr>
            <w:rFonts w:ascii="仿宋" w:eastAsia="仿宋" w:hAnsi="仿宋" w:cs="仿宋" w:hint="eastAsia"/>
            <w:lang w:eastAsia="zh-CN"/>
          </w:rPr>
          <w:t>十三、供应链管理</w:t>
        </w:r>
        <w:r>
          <w:tab/>
        </w:r>
        <w:r>
          <w:fldChar w:fldCharType="begin"/>
        </w:r>
        <w:r>
          <w:instrText xml:space="preserve"> PAGEREF _Toc23493 \h </w:instrText>
        </w:r>
        <w:r>
          <w:fldChar w:fldCharType="separate"/>
        </w:r>
        <w:r>
          <w:t>59</w:t>
        </w:r>
        <w:r>
          <w:fldChar w:fldCharType="end"/>
        </w:r>
      </w:hyperlink>
    </w:p>
    <w:p>
      <w:pPr>
        <w:pStyle w:val="TOC2"/>
        <w:tabs>
          <w:tab w:val="right" w:leader="dot" w:pos="8306"/>
        </w:tabs>
      </w:pPr>
      <w:hyperlink w:anchor="_Toc20890" w:history="1">
        <w:r>
          <w:rPr>
            <w:rFonts w:ascii="仿宋" w:eastAsia="仿宋" w:hAnsi="仿宋" w:cs="仿宋" w:hint="eastAsia"/>
            <w:lang w:eastAsia="zh-CN"/>
          </w:rPr>
          <w:t>(一)、供应链战略规划</w:t>
        </w:r>
        <w:r>
          <w:tab/>
        </w:r>
        <w:r>
          <w:fldChar w:fldCharType="begin"/>
        </w:r>
        <w:r>
          <w:instrText xml:space="preserve"> PAGEREF _Toc20890 \h </w:instrText>
        </w:r>
        <w:r>
          <w:fldChar w:fldCharType="separate"/>
        </w:r>
        <w:r>
          <w:t>59</w:t>
        </w:r>
        <w:r>
          <w:fldChar w:fldCharType="end"/>
        </w:r>
      </w:hyperlink>
    </w:p>
    <w:p>
      <w:pPr>
        <w:pStyle w:val="TOC2"/>
        <w:tabs>
          <w:tab w:val="right" w:leader="dot" w:pos="8306"/>
        </w:tabs>
      </w:pPr>
      <w:hyperlink w:anchor="_Toc272" w:history="1">
        <w:r>
          <w:rPr>
            <w:rFonts w:ascii="仿宋" w:eastAsia="仿宋" w:hAnsi="仿宋" w:cs="仿宋" w:hint="eastAsia"/>
            <w:lang w:eastAsia="zh-CN"/>
          </w:rPr>
          <w:t>(二)、供应商选择与合作</w:t>
        </w:r>
        <w:r>
          <w:tab/>
        </w:r>
        <w:r>
          <w:fldChar w:fldCharType="begin"/>
        </w:r>
        <w:r>
          <w:instrText xml:space="preserve"> PAGEREF _Toc272 \h </w:instrText>
        </w:r>
        <w:r>
          <w:fldChar w:fldCharType="separate"/>
        </w:r>
        <w:r>
          <w:t>60</w:t>
        </w:r>
        <w:r>
          <w:fldChar w:fldCharType="end"/>
        </w:r>
      </w:hyperlink>
    </w:p>
    <w:p>
      <w:pPr>
        <w:pStyle w:val="TOC2"/>
        <w:tabs>
          <w:tab w:val="right" w:leader="dot" w:pos="8306"/>
        </w:tabs>
      </w:pPr>
      <w:hyperlink w:anchor="_Toc21442" w:history="1">
        <w:r>
          <w:rPr>
            <w:rFonts w:ascii="仿宋" w:eastAsia="仿宋" w:hAnsi="仿宋" w:cs="仿宋" w:hint="eastAsia"/>
            <w:lang w:eastAsia="zh-CN"/>
          </w:rPr>
          <w:t>(三)、物流与库存管理</w:t>
        </w:r>
        <w:r>
          <w:tab/>
        </w:r>
        <w:r>
          <w:fldChar w:fldCharType="begin"/>
        </w:r>
        <w:r>
          <w:instrText xml:space="preserve"> PAGEREF _Toc21442 \h </w:instrText>
        </w:r>
        <w:r>
          <w:fldChar w:fldCharType="separate"/>
        </w:r>
        <w:r>
          <w:t>62</w:t>
        </w:r>
        <w:r>
          <w:fldChar w:fldCharType="end"/>
        </w:r>
      </w:hyperlink>
    </w:p>
    <w:p>
      <w:pPr>
        <w:pStyle w:val="TOC1"/>
        <w:tabs>
          <w:tab w:val="right" w:leader="dot" w:pos="8306"/>
        </w:tabs>
      </w:pPr>
      <w:hyperlink w:anchor="_Toc15521" w:history="1">
        <w:r>
          <w:rPr>
            <w:rFonts w:ascii="仿宋" w:eastAsia="仿宋" w:hAnsi="仿宋" w:cs="仿宋" w:hint="eastAsia"/>
            <w:lang w:eastAsia="zh-CN"/>
          </w:rPr>
          <w:t>十四、质量管理体系</w:t>
        </w:r>
        <w:r>
          <w:tab/>
        </w:r>
        <w:r>
          <w:fldChar w:fldCharType="begin"/>
        </w:r>
        <w:r>
          <w:instrText xml:space="preserve"> PAGEREF _Toc15521 \h </w:instrText>
        </w:r>
        <w:r>
          <w:fldChar w:fldCharType="separate"/>
        </w:r>
        <w:r>
          <w:t>63</w:t>
        </w:r>
        <w:r>
          <w:fldChar w:fldCharType="end"/>
        </w:r>
      </w:hyperlink>
    </w:p>
    <w:p>
      <w:pPr>
        <w:pStyle w:val="TOC2"/>
        <w:tabs>
          <w:tab w:val="right" w:leader="dot" w:pos="8306"/>
        </w:tabs>
      </w:pPr>
      <w:hyperlink w:anchor="_Toc4752" w:history="1">
        <w:r>
          <w:rPr>
            <w:rFonts w:ascii="仿宋" w:eastAsia="仿宋" w:hAnsi="仿宋" w:cs="仿宋" w:hint="eastAsia"/>
            <w:lang w:eastAsia="zh-CN"/>
          </w:rPr>
          <w:t>(一)、质量目标与方针</w:t>
        </w:r>
        <w:r>
          <w:tab/>
        </w:r>
        <w:r>
          <w:fldChar w:fldCharType="begin"/>
        </w:r>
        <w:r>
          <w:instrText xml:space="preserve"> PAGEREF _Toc4752 \h </w:instrText>
        </w:r>
        <w:r>
          <w:fldChar w:fldCharType="separate"/>
        </w:r>
        <w:r>
          <w:t>63</w:t>
        </w:r>
        <w:r>
          <w:fldChar w:fldCharType="end"/>
        </w:r>
      </w:hyperlink>
    </w:p>
    <w:p>
      <w:pPr>
        <w:pStyle w:val="TOC2"/>
        <w:tabs>
          <w:tab w:val="right" w:leader="dot" w:pos="8306"/>
        </w:tabs>
      </w:pPr>
      <w:hyperlink w:anchor="_Toc1226" w:history="1">
        <w:r>
          <w:rPr>
            <w:rFonts w:ascii="仿宋" w:eastAsia="仿宋" w:hAnsi="仿宋" w:cs="仿宋" w:hint="eastAsia"/>
            <w:lang w:eastAsia="zh-CN"/>
          </w:rPr>
          <w:t>(二)、质量管理责任</w:t>
        </w:r>
        <w:r>
          <w:tab/>
        </w:r>
        <w:r>
          <w:fldChar w:fldCharType="begin"/>
        </w:r>
        <w:r>
          <w:instrText xml:space="preserve"> PAGEREF _Toc1226 \h </w:instrText>
        </w:r>
        <w:r>
          <w:fldChar w:fldCharType="separate"/>
        </w:r>
        <w:r>
          <w:t>64</w:t>
        </w:r>
        <w:r>
          <w:fldChar w:fldCharType="end"/>
        </w:r>
      </w:hyperlink>
    </w:p>
    <w:p>
      <w:pPr>
        <w:pStyle w:val="TOC2"/>
        <w:tabs>
          <w:tab w:val="right" w:leader="dot" w:pos="8306"/>
        </w:tabs>
      </w:pPr>
      <w:hyperlink w:anchor="_Toc8439" w:history="1">
        <w:r>
          <w:rPr>
            <w:rFonts w:ascii="仿宋" w:eastAsia="仿宋" w:hAnsi="仿宋" w:cs="仿宋" w:hint="eastAsia"/>
            <w:lang w:eastAsia="zh-CN"/>
          </w:rPr>
          <w:t>(三)、质量管理体系文件</w:t>
        </w:r>
        <w:r>
          <w:tab/>
        </w:r>
        <w:r>
          <w:fldChar w:fldCharType="begin"/>
        </w:r>
        <w:r>
          <w:instrText xml:space="preserve"> PAGEREF _Toc8439 \h </w:instrText>
        </w:r>
        <w:r>
          <w:fldChar w:fldCharType="separate"/>
        </w:r>
        <w:r>
          <w:t>65</w:t>
        </w:r>
        <w:r>
          <w:fldChar w:fldCharType="end"/>
        </w:r>
      </w:hyperlink>
    </w:p>
    <w:p>
      <w:pPr>
        <w:pStyle w:val="TOC2"/>
        <w:tabs>
          <w:tab w:val="right" w:leader="dot" w:pos="8306"/>
        </w:tabs>
      </w:pPr>
      <w:hyperlink w:anchor="_Toc18191" w:history="1">
        <w:r>
          <w:rPr>
            <w:rFonts w:ascii="仿宋" w:eastAsia="仿宋" w:hAnsi="仿宋" w:cs="仿宋" w:hint="eastAsia"/>
            <w:lang w:eastAsia="zh-CN"/>
          </w:rPr>
          <w:t>(四)、质量培训与教育</w:t>
        </w:r>
        <w:r>
          <w:tab/>
        </w:r>
        <w:r>
          <w:fldChar w:fldCharType="begin"/>
        </w:r>
        <w:r>
          <w:instrText xml:space="preserve"> PAGEREF _Toc18191 \h </w:instrText>
        </w:r>
        <w:r>
          <w:fldChar w:fldCharType="separate"/>
        </w:r>
        <w:r>
          <w:t>68</w:t>
        </w:r>
        <w:r>
          <w:fldChar w:fldCharType="end"/>
        </w:r>
      </w:hyperlink>
    </w:p>
    <w:p>
      <w:pPr>
        <w:pStyle w:val="TOC2"/>
        <w:tabs>
          <w:tab w:val="right" w:leader="dot" w:pos="8306"/>
        </w:tabs>
      </w:pPr>
      <w:hyperlink w:anchor="_Toc11099" w:history="1">
        <w:r>
          <w:rPr>
            <w:rFonts w:ascii="仿宋" w:eastAsia="仿宋" w:hAnsi="仿宋" w:cs="仿宋" w:hint="eastAsia"/>
            <w:lang w:eastAsia="zh-CN"/>
          </w:rPr>
          <w:t>(五)、质量审核与评价</w:t>
        </w:r>
        <w:r>
          <w:tab/>
        </w:r>
        <w:r>
          <w:fldChar w:fldCharType="begin"/>
        </w:r>
        <w:r>
          <w:instrText xml:space="preserve"> PAGEREF _Toc11099 \h </w:instrText>
        </w:r>
        <w:r>
          <w:fldChar w:fldCharType="separate"/>
        </w:r>
        <w:r>
          <w:t>69</w:t>
        </w:r>
        <w:r>
          <w:fldChar w:fldCharType="end"/>
        </w:r>
      </w:hyperlink>
    </w:p>
    <w:p>
      <w:pPr>
        <w:pStyle w:val="TOC2"/>
        <w:tabs>
          <w:tab w:val="right" w:leader="dot" w:pos="8306"/>
        </w:tabs>
      </w:pPr>
      <w:hyperlink w:anchor="_Toc26477" w:history="1">
        <w:r>
          <w:rPr>
            <w:rFonts w:ascii="仿宋" w:eastAsia="仿宋" w:hAnsi="仿宋" w:cs="仿宋" w:hint="eastAsia"/>
            <w:lang w:eastAsia="zh-CN"/>
          </w:rPr>
          <w:t>(六)、不符合与纠正措施</w:t>
        </w:r>
        <w:r>
          <w:tab/>
        </w:r>
        <w:r>
          <w:fldChar w:fldCharType="begin"/>
        </w:r>
        <w:r>
          <w:instrText xml:space="preserve"> PAGEREF _Toc26477 \h </w:instrText>
        </w:r>
        <w:r>
          <w:fldChar w:fldCharType="separate"/>
        </w:r>
        <w:r>
          <w:t>70</w:t>
        </w:r>
        <w:r>
          <w:fldChar w:fldCharType="end"/>
        </w:r>
      </w:hyperlink>
    </w:p>
    <w:p>
      <w:pPr>
        <w:pStyle w:val="TOC1"/>
        <w:tabs>
          <w:tab w:val="right" w:leader="dot" w:pos="8306"/>
        </w:tabs>
      </w:pPr>
      <w:hyperlink w:anchor="_Toc29254" w:history="1">
        <w:r>
          <w:rPr>
            <w:rFonts w:ascii="仿宋" w:eastAsia="仿宋" w:hAnsi="仿宋" w:cs="仿宋" w:hint="eastAsia"/>
            <w:lang w:eastAsia="zh-CN"/>
          </w:rPr>
          <w:t>十五、超声外科手术仪项目工程方案分析</w:t>
        </w:r>
        <w:r>
          <w:tab/>
        </w:r>
        <w:r>
          <w:fldChar w:fldCharType="begin"/>
        </w:r>
        <w:r>
          <w:instrText xml:space="preserve"> PAGEREF _Toc29254 \h </w:instrText>
        </w:r>
        <w:r>
          <w:fldChar w:fldCharType="separate"/>
        </w:r>
        <w:r>
          <w:t>71</w:t>
        </w:r>
        <w:r>
          <w:fldChar w:fldCharType="end"/>
        </w:r>
      </w:hyperlink>
    </w:p>
    <w:p>
      <w:pPr>
        <w:pStyle w:val="TOC2"/>
        <w:tabs>
          <w:tab w:val="right" w:leader="dot" w:pos="8306"/>
        </w:tabs>
      </w:pPr>
      <w:hyperlink w:anchor="_Toc26303" w:history="1">
        <w:r>
          <w:rPr>
            <w:rFonts w:ascii="仿宋" w:eastAsia="仿宋" w:hAnsi="仿宋" w:cs="仿宋" w:hint="eastAsia"/>
            <w:lang w:eastAsia="zh-CN"/>
          </w:rPr>
          <w:t>(一)、建筑工程设计原则</w:t>
        </w:r>
        <w:r>
          <w:tab/>
        </w:r>
        <w:r>
          <w:fldChar w:fldCharType="begin"/>
        </w:r>
        <w:r>
          <w:instrText xml:space="preserve"> PAGEREF _Toc26303 \h </w:instrText>
        </w:r>
        <w:r>
          <w:fldChar w:fldCharType="separate"/>
        </w:r>
        <w:r>
          <w:t>71</w:t>
        </w:r>
        <w:r>
          <w:fldChar w:fldCharType="end"/>
        </w:r>
      </w:hyperlink>
    </w:p>
    <w:p>
      <w:pPr>
        <w:pStyle w:val="TOC2"/>
        <w:tabs>
          <w:tab w:val="right" w:leader="dot" w:pos="8306"/>
        </w:tabs>
      </w:pPr>
      <w:hyperlink w:anchor="_Toc5049" w:history="1">
        <w:r>
          <w:rPr>
            <w:rFonts w:ascii="仿宋" w:eastAsia="仿宋" w:hAnsi="仿宋" w:cs="仿宋" w:hint="eastAsia"/>
            <w:lang w:eastAsia="zh-CN"/>
          </w:rPr>
          <w:t>(二)、土建工程建设指标</w:t>
        </w:r>
        <w:r>
          <w:tab/>
        </w:r>
        <w:r>
          <w:fldChar w:fldCharType="begin"/>
        </w:r>
        <w:r>
          <w:instrText xml:space="preserve"> PAGEREF _Toc5049 \h </w:instrText>
        </w:r>
        <w:r>
          <w:fldChar w:fldCharType="separate"/>
        </w:r>
        <w:r>
          <w:t>74</w:t>
        </w:r>
        <w:r>
          <w:fldChar w:fldCharType="end"/>
        </w:r>
      </w:hyperlink>
    </w:p>
    <w:p>
      <w:pPr>
        <w:pStyle w:val="TOC1"/>
        <w:tabs>
          <w:tab w:val="right" w:leader="dot" w:pos="8306"/>
        </w:tabs>
      </w:pPr>
      <w:hyperlink w:anchor="_Toc20812" w:history="1">
        <w:r>
          <w:rPr>
            <w:rFonts w:ascii="仿宋" w:eastAsia="仿宋" w:hAnsi="仿宋" w:cs="仿宋" w:hint="eastAsia"/>
            <w:lang w:eastAsia="zh-CN"/>
          </w:rPr>
          <w:t>十六、营销与推广策略</w:t>
        </w:r>
        <w:r>
          <w:tab/>
        </w:r>
        <w:r>
          <w:fldChar w:fldCharType="begin"/>
        </w:r>
        <w:r>
          <w:instrText xml:space="preserve"> PAGEREF _Toc20812 \h </w:instrText>
        </w:r>
        <w:r>
          <w:fldChar w:fldCharType="separate"/>
        </w:r>
        <w:r>
          <w:t>76</w:t>
        </w:r>
        <w:r>
          <w:fldChar w:fldCharType="end"/>
        </w:r>
      </w:hyperlink>
    </w:p>
    <w:p>
      <w:pPr>
        <w:pStyle w:val="TOC2"/>
        <w:tabs>
          <w:tab w:val="right" w:leader="dot" w:pos="8306"/>
        </w:tabs>
      </w:pPr>
      <w:hyperlink w:anchor="_Toc24577" w:history="1">
        <w:r>
          <w:rPr>
            <w:rFonts w:ascii="仿宋" w:eastAsia="仿宋" w:hAnsi="仿宋" w:cs="仿宋" w:hint="eastAsia"/>
            <w:lang w:eastAsia="zh-CN"/>
          </w:rPr>
          <w:t>(一)、产品/服务定位与特点</w:t>
        </w:r>
        <w:r>
          <w:tab/>
        </w:r>
        <w:r>
          <w:fldChar w:fldCharType="begin"/>
        </w:r>
        <w:r>
          <w:instrText xml:space="preserve"> PAGEREF _Toc24577 \h </w:instrText>
        </w:r>
        <w:r>
          <w:fldChar w:fldCharType="separate"/>
        </w:r>
        <w:r>
          <w:t>76</w:t>
        </w:r>
        <w:r>
          <w:fldChar w:fldCharType="end"/>
        </w:r>
      </w:hyperlink>
    </w:p>
    <w:p>
      <w:pPr>
        <w:pStyle w:val="TOC2"/>
        <w:tabs>
          <w:tab w:val="right" w:leader="dot" w:pos="8306"/>
        </w:tabs>
      </w:pPr>
      <w:hyperlink w:anchor="_Toc24262" w:history="1">
        <w:r>
          <w:rPr>
            <w:rFonts w:ascii="仿宋" w:eastAsia="仿宋" w:hAnsi="仿宋" w:cs="仿宋" w:hint="eastAsia"/>
            <w:lang w:eastAsia="zh-CN"/>
          </w:rPr>
          <w:t>(二)、市场定位与竞争分析</w:t>
        </w:r>
        <w:r>
          <w:tab/>
        </w:r>
        <w:r>
          <w:fldChar w:fldCharType="begin"/>
        </w:r>
        <w:r>
          <w:instrText xml:space="preserve"> PAGEREF _Toc24262 \h </w:instrText>
        </w:r>
        <w:r>
          <w:fldChar w:fldCharType="separate"/>
        </w:r>
        <w:r>
          <w:t>77</w:t>
        </w:r>
        <w:r>
          <w:fldChar w:fldCharType="end"/>
        </w:r>
      </w:hyperlink>
    </w:p>
    <w:p>
      <w:pPr>
        <w:pStyle w:val="TOC2"/>
        <w:tabs>
          <w:tab w:val="right" w:leader="dot" w:pos="8306"/>
        </w:tabs>
      </w:pPr>
      <w:hyperlink w:anchor="_Toc7739" w:history="1">
        <w:r>
          <w:rPr>
            <w:rFonts w:ascii="仿宋" w:eastAsia="仿宋" w:hAnsi="仿宋" w:cs="仿宋" w:hint="eastAsia"/>
            <w:lang w:eastAsia="zh-CN"/>
          </w:rPr>
          <w:t>(三)、营销渠道与策略</w:t>
        </w:r>
        <w:r>
          <w:tab/>
        </w:r>
        <w:r>
          <w:fldChar w:fldCharType="begin"/>
        </w:r>
        <w:r>
          <w:instrText xml:space="preserve"> PAGEREF _Toc7739 \h </w:instrText>
        </w:r>
        <w:r>
          <w:fldChar w:fldCharType="separate"/>
        </w:r>
        <w:r>
          <w:t>79</w:t>
        </w:r>
        <w:r>
          <w:fldChar w:fldCharType="end"/>
        </w:r>
      </w:hyperlink>
    </w:p>
    <w:p>
      <w:pPr>
        <w:pStyle w:val="TOC2"/>
        <w:tabs>
          <w:tab w:val="right" w:leader="dot" w:pos="8306"/>
        </w:tabs>
      </w:pPr>
      <w:hyperlink w:anchor="_Toc14145" w:history="1">
        <w:r>
          <w:rPr>
            <w:rFonts w:ascii="仿宋" w:eastAsia="仿宋" w:hAnsi="仿宋" w:cs="仿宋" w:hint="eastAsia"/>
            <w:lang w:eastAsia="zh-CN"/>
          </w:rPr>
          <w:t>(四)、推广与宣传活动</w:t>
        </w:r>
        <w:r>
          <w:tab/>
        </w:r>
        <w:r>
          <w:fldChar w:fldCharType="begin"/>
        </w:r>
        <w:r>
          <w:instrText xml:space="preserve"> PAGEREF _Toc14145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8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的技术管理特点体现在其创新导向。通过引入最先进的技术趋势和解决方案，超声外科手术仪项目致力于提升科技含量、提高质量和效率水平。这意味着我们将采用最新的工具和方法，确保超声外科手术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声外科手术仪项目技术管理的显著特征。通过整合不同领域的技术资源，我们实现了跨学科的协同工作。这有助于优化技术架构，提高整体效能。此外，整合性策略还促进了不同技术团队之间的紧密沟通和高效合作，确保超声外科手术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声外科手术仪项目所采用的技术。通过不断优化技术方案，超声外科手术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声外科手术仪项目团队将在超声外科手术仪项目初期识别可能的技术风险，并采取相应的预防和应对措施。通过建立健全的风险评估机制，超声外科手术仪项目能够在实施过程中及时发现并解决潜在的技术问题，保障超声外科手术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声外科手术仪项目中，技术将成为超声外科手术仪项目成功的有力支持。这一深度剖析揭示了技术管理在超声外科手术仪项目实施中的关键作用，为超声外科手术仪项目的技术基础奠定了坚实的基础。</w:t>
      </w:r>
    </w:p>
    <w:p>
      <w:pPr>
        <w:pStyle w:val="Heading2"/>
        <w:ind w:firstLine="560" w:firstLineChars="200"/>
        <w:rPr>
          <w:rFonts w:ascii="仿宋" w:eastAsia="仿宋" w:hAnsi="仿宋" w:cs="仿宋" w:hint="eastAsia"/>
          <w:sz w:val="28"/>
          <w:lang w:eastAsia="zh-CN"/>
        </w:rPr>
      </w:pPr>
      <w:bookmarkStart w:id="4" w:name="_Toc8775"/>
      <w:r>
        <w:rPr>
          <w:rFonts w:ascii="仿宋" w:eastAsia="仿宋" w:hAnsi="仿宋" w:cs="仿宋" w:hint="eastAsia"/>
          <w:sz w:val="28"/>
          <w:lang w:eastAsia="zh-CN"/>
        </w:rPr>
        <w:t>(二)、超声外科手术仪项目工艺技术设计方案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声外科手术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声外科手术仪项目将严格按照相关行业规范要求进行组织。通过有效控制产品质量，超声外科手术仪项目将致力于为顾客提供优质的超声外科手术仪项目产品和良好的服务。这体现了超声外科手术仪项目对于生产活动合规性和质量标准的高度重视，为超声外科手术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声外科手术仪项目注重生态效益和清洁生产原则。超声外科手术仪项目建设将紧密结合地方特色经济发展，与社会经济发展规划和区域环境保护规划方案相协调一致。通过与当地区域自然生态系统的结合，超声外科手术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声外科手术仪项目产品具有多样化的客户需求和个性化的特点。因此，超声外科手术仪项目产品规格品种多样，且单批生产数量较小。为满足这一特点，超声外科手术仪项目承办单位将建设先进的柔性制造生产线。通过广泛应用柔性制造技术，超声外科手术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声外科手术仪项目采用的技术具有较高的技术含量和自动化水平，处于国内先进水平。这一技术选用不仅体现了对生产效率、质量和环境友好性的高标准要求，同时为超声外科手术仪项目的可持续发展奠定了坚实的基础。</w:t>
      </w:r>
    </w:p>
    <w:p>
      <w:pPr>
        <w:pStyle w:val="Heading2"/>
        <w:ind w:firstLine="560" w:firstLineChars="200"/>
        <w:rPr>
          <w:rFonts w:ascii="仿宋" w:eastAsia="仿宋" w:hAnsi="仿宋" w:cs="仿宋" w:hint="eastAsia"/>
          <w:sz w:val="28"/>
          <w:lang w:eastAsia="zh-CN"/>
        </w:rPr>
      </w:pPr>
      <w:bookmarkStart w:id="5" w:name="_Toc171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为确保超声外科手术仪项目的高效生产和技术实施，我们制定了一套精心设计的设备选型方案，以满足超声外科手术仪项目生产、质量和环保的要求。该方案的主要特点如下：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声外科手术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针对超声外科手术仪项目产品的多样性和小批量生产的特点，我们将建设柔性制造生产线。通过在设备选型中考虑柔性制造技术，可以灵活应对不同产品规格和生产需求，实现生产线的高度灵活性和适应性。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655"/>
      <w:r>
        <w:rPr>
          <w:rFonts w:ascii="仿宋" w:eastAsia="仿宋" w:hAnsi="仿宋" w:cs="仿宋" w:hint="eastAsia"/>
          <w:sz w:val="28"/>
          <w:lang w:eastAsia="zh-CN"/>
        </w:rPr>
        <w:t>二、超声外科手术仪项目危机管理</w:t>
      </w:r>
      <w:bookmarkEnd w:id="6"/>
    </w:p>
    <w:p>
      <w:pPr>
        <w:pStyle w:val="Heading2"/>
        <w:rPr>
          <w:rFonts w:ascii="仿宋" w:eastAsia="仿宋" w:hAnsi="仿宋" w:cs="仿宋" w:hint="eastAsia"/>
          <w:lang w:eastAsia="zh-CN"/>
        </w:rPr>
      </w:pPr>
      <w:bookmarkStart w:id="7" w:name="_Toc2559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危机管理中，危机预警与识别是确保超声外科手术仪项目稳健运行的核心步骤。通过建立全面的监测机制，超声外科手术仪项目团队旨在及时发现和理解潜在的风险和危机因素，以便采取及时的预防和应对措施，确保超声外科手术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外科手术仪项目团队全面分析了整个超声外科手术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声外科手术仪项目团队着重于明确定义超声外科手术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外科手术仪项目进展的持续监控，团队能够及时发现潜在问题并作出迅速反应。超声外科手术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在这一阶段，团队的专业素养和反应速度将发挥至关重要的作用，以确保潜在危机能够在初期得到有效的处理，最大程度地减轻负面影响。通过危机预警与识别，超声外科手术仪项目得以更有序、可控地推进。</w:t>
      </w:r>
    </w:p>
    <w:p>
      <w:pPr>
        <w:pStyle w:val="Heading2"/>
        <w:ind w:firstLine="560" w:firstLineChars="200"/>
        <w:rPr>
          <w:rFonts w:ascii="仿宋" w:eastAsia="仿宋" w:hAnsi="仿宋" w:cs="仿宋" w:hint="eastAsia"/>
          <w:sz w:val="28"/>
          <w:lang w:eastAsia="zh-CN"/>
        </w:rPr>
      </w:pPr>
      <w:bookmarkStart w:id="8" w:name="_Toc304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在危机发生时，超声外科手术仪项目团队立即行动，成立了应急小组。该小组的任务是迅速制定并实施紧急应对措施，以最小化潜在损失。以下是采取的主要措施：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暂停超声外科手术仪项目进度：为遏制危机蔓延，超声外科手术仪项目暂时停止进行，以便全面评估当前状况。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资源重新分配：重新评估超声外科手术仪项目资源的分配，确保最大限度地减小损失。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实时沟通：与关键利益相关者建立实时沟通机制，向他们传递超声外科手术仪项目危机的实际状况，保障超声外科手术仪项目核心利益。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在紧急应对的同时，超声外科手术仪项目团队强调了团队协作和有效沟通的重要性。以下是团队协作的关键举措：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信息共享机制：建立了信息共享平台，确保团队成员能够及时获取超声外科手术仪项目危机的实时信息。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领导者沟通：超声外科手术仪项目领导者通过定期会议和即时沟通工具，指导团队应对危机，保持团队稳定运行。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随着危机得到初步控制，超声外科手术仪项目团队转向制定恢复计划，以确保超声外科手术仪项目能够从中迅速恢复。主要恢复计划包括：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修复受损的进度计划：重新评估超声外科手术仪项目进度，制定修复计划，确保超声外科手术仪项目尽快回归正常进程。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重新调整资源分配：优化资源分配，确保超声外科手术仪项目在有限资源下高效运转。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风险管理机制加强：对超声外科手术仪项目风险进行全面评估，制定更强化的风险管理策略，以预防未来可能的危机。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883"/>
      <w:r>
        <w:rPr>
          <w:rFonts w:ascii="仿宋" w:eastAsia="仿宋" w:hAnsi="仿宋" w:cs="仿宋" w:hint="eastAsia"/>
          <w:sz w:val="28"/>
          <w:lang w:eastAsia="zh-CN"/>
        </w:rPr>
        <w:t>三、超声外科手术仪项目土建工程</w:t>
      </w:r>
      <w:bookmarkEnd w:id="9"/>
    </w:p>
    <w:p>
      <w:pPr>
        <w:pStyle w:val="Heading2"/>
        <w:rPr>
          <w:rFonts w:ascii="仿宋" w:eastAsia="仿宋" w:hAnsi="仿宋" w:cs="仿宋" w:hint="eastAsia"/>
          <w:lang w:eastAsia="zh-CN"/>
        </w:rPr>
      </w:pPr>
      <w:bookmarkStart w:id="10" w:name="_Toc1934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在超声外科手术仪项目的建筑工程设计中，我们将秉承一系列重要的设计原则，以确保超声外科手术仪项目建筑在功能、美观、可持续性等方面达到最佳效果。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首要原则是确保建筑的功能性得到最大化的发挥。我们将充分理解超声外科手术仪项目的实际需求，合理布局各个功能区域，保证建筑在满足业务需求的同时，提供高效的工作环境。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在建筑设计中，我们将综合考虑建设和运营成本。通过精细的经济效益分析，确保设计方案在高效利用资源的同时，对超声外科手术仪项目的长期盈利能力有积极的贡献。</w:t>
      </w:r>
    </w:p>
    <w:p>
      <w:pPr>
        <w:pStyle w:val="Heading2"/>
        <w:ind w:firstLine="560" w:firstLineChars="200"/>
        <w:rPr>
          <w:rFonts w:ascii="仿宋" w:eastAsia="仿宋" w:hAnsi="仿宋" w:cs="仿宋" w:hint="eastAsia"/>
          <w:sz w:val="28"/>
          <w:lang w:eastAsia="zh-CN"/>
        </w:rPr>
      </w:pPr>
      <w:bookmarkStart w:id="11" w:name="_Toc2129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的土建工程设计中，我们将精准设定设计年限，结合超声外科手术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声外科手术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09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超声外科手术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声外科手术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声外科手术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99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本期工程超声外科手术仪项目预计总建筑面积XXX平方米，其中：计容建筑面积XXX平方米，计划建筑工程投资XX万元，占超声外科手术仪项目总投资的XX%。</w:t>
      </w:r>
    </w:p>
    <w:p>
      <w:pPr>
        <w:pStyle w:val="Heading1"/>
        <w:ind w:firstLine="560" w:firstLineChars="200"/>
        <w:rPr>
          <w:rFonts w:ascii="仿宋" w:eastAsia="仿宋" w:hAnsi="仿宋" w:cs="仿宋" w:hint="eastAsia"/>
          <w:sz w:val="28"/>
          <w:lang w:eastAsia="zh-CN"/>
        </w:rPr>
      </w:pPr>
      <w:bookmarkStart w:id="14" w:name="_Toc31496"/>
      <w:r>
        <w:rPr>
          <w:rFonts w:ascii="仿宋" w:eastAsia="仿宋" w:hAnsi="仿宋" w:cs="仿宋" w:hint="eastAsia"/>
          <w:sz w:val="28"/>
          <w:lang w:eastAsia="zh-CN"/>
        </w:rPr>
        <w:t>四、超声外科手术仪项目文档管理</w:t>
      </w:r>
      <w:bookmarkEnd w:id="14"/>
    </w:p>
    <w:p>
      <w:pPr>
        <w:pStyle w:val="Heading2"/>
        <w:rPr>
          <w:rFonts w:ascii="仿宋" w:eastAsia="仿宋" w:hAnsi="仿宋" w:cs="仿宋" w:hint="eastAsia"/>
          <w:lang w:eastAsia="zh-CN"/>
        </w:rPr>
      </w:pPr>
      <w:bookmarkStart w:id="15" w:name="_Toc2696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超声外科手术仪项目高度重视文档的质量和准确性，以支持超声外科手术仪项目的各项活动和决策。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文档的编制始于超声外科手术仪项目计划的初期，我们制定了详细的文档编制计划，明确了每个文档的内容、格式和编写责任人。在超声外科手术仪项目启动阶段，我们首先编制了超声外科手术仪项目章程，明确定义了超声外科手术仪项目的目标、范围、风险等关键要素。随后，超声外科手术仪项目团队根据计划陆续编制了需求文档、设计文档、测试文档等各类文档，确保超声外科手术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声外科手术仪项目管理中的重要环节，旨在确保超声外科手术仪项目文档符合质量标准和超声外科手术仪项目需求。在超声外科手术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声外科手术仪项目相关利益方和专业领域的专家对文档进行独立审查。这有助于获取更全面、客观的反馈，确保超声外科手术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超声外科手术仪项目在文档编制与审查方面建立了严格的管理机制，通过规范的流程和多维度的审查，确保超声外科手术仪项目文档的质量、准确性和可靠性，为超声外科手术仪项目的顺利推进提供了有力支持。</w:t>
      </w:r>
    </w:p>
    <w:p>
      <w:pPr>
        <w:pStyle w:val="Heading2"/>
        <w:ind w:firstLine="560" w:firstLineChars="200"/>
        <w:rPr>
          <w:rFonts w:ascii="仿宋" w:eastAsia="仿宋" w:hAnsi="仿宋" w:cs="仿宋" w:hint="eastAsia"/>
          <w:sz w:val="28"/>
          <w:lang w:eastAsia="zh-CN"/>
        </w:rPr>
      </w:pPr>
      <w:bookmarkStart w:id="16" w:name="_Toc209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在超声外科手术仪项目中，我们致力于优化文档发布与分发过程，以确保信息的高效传递和团队间协作的顺畅进行。以下是我们采取的关键优化策略：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我们通过多渠道发布文档，包括电子邮件、超声外科手术仪项目管理平台、内部网站等，以满足不同团队成员的偏好和需求。多渠道发布确保了信息的全面覆盖。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我们采用了精细的权限控制，确保只有授权人员可以访问敏感信息。这种安全措施保护了超声外科手术仪项目文档的机密性，防止了未经授权的信息泄露。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57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超声外科手术仪项目生命周期中一个至关重要的环节，直接关系到超声外科手术仪项目信息的长期保存和历史记录的完整性。在超声外科手术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1541"/>
      <w:r>
        <w:rPr>
          <w:rFonts w:ascii="仿宋" w:eastAsia="仿宋" w:hAnsi="仿宋" w:cs="仿宋" w:hint="eastAsia"/>
          <w:sz w:val="28"/>
          <w:lang w:eastAsia="zh-CN"/>
        </w:rPr>
        <w:t>五、超声外科手术仪项目建设单位说明</w:t>
      </w:r>
      <w:bookmarkEnd w:id="18"/>
    </w:p>
    <w:p>
      <w:pPr>
        <w:pStyle w:val="Heading2"/>
        <w:rPr>
          <w:rFonts w:ascii="仿宋" w:eastAsia="仿宋" w:hAnsi="仿宋" w:cs="仿宋" w:hint="eastAsia"/>
          <w:lang w:eastAsia="zh-CN"/>
        </w:rPr>
      </w:pPr>
      <w:bookmarkStart w:id="19" w:name="_Toc10531"/>
      <w:r>
        <w:rPr>
          <w:rFonts w:ascii="仿宋" w:eastAsia="仿宋" w:hAnsi="仿宋" w:cs="仿宋" w:hint="eastAsia"/>
          <w:lang w:eastAsia="zh-CN"/>
        </w:rPr>
        <w:t>(一)、超声外科手术仪项目承办单位基本情况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https://d.book118.com/616214151113010042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超声外科手术仪项目规划设计方案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67463"/>
    <w:rsid w:val="59367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21415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2024-01-29T02:59:00Z</dcterms:created>
  <dcterms:modified xsi:type="dcterms:W3CDTF">2024-01-29T02:59:58Z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FC818DF0DA7549CAAEB828A8779E5189_11</vt:lpwstr>
  </property>
  <property fmtid="{D5CDD505-2E9C-101B-9397-08002B2CF9AE}" pid="3" name="KSOProductBuildVer">
    <vt:lpwstr>2052-12.1.0.16250</vt:lpwstr>
  </property>
</Properties>
</file>