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3" w:lineRule="auto"/>
        <w:rPr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5873521</wp:posOffset>
            </wp:positionH>
            <wp:positionV relativeFrom="page">
              <wp:posOffset>9107016</wp:posOffset>
            </wp:positionV>
            <wp:extent cx="98283" cy="12235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83" cy="122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5096494</wp:posOffset>
            </wp:positionH>
            <wp:positionV relativeFrom="page">
              <wp:posOffset>8330050</wp:posOffset>
            </wp:positionV>
            <wp:extent cx="1093790" cy="83756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3790" cy="837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3" w:lineRule="auto"/>
        <w:rPr>
          <w:sz w:val="21"/>
        </w:rPr>
      </w:pPr>
    </w:p>
    <w:p>
      <w:pPr>
        <w:pStyle w:val="BodyText"/>
        <w:spacing w:line="263" w:lineRule="auto"/>
        <w:rPr>
          <w:sz w:val="21"/>
        </w:rPr>
      </w:pPr>
    </w:p>
    <w:p>
      <w:pPr>
        <w:pStyle w:val="BodyText"/>
        <w:spacing w:line="263" w:lineRule="auto"/>
        <w:rPr>
          <w:sz w:val="21"/>
        </w:rPr>
      </w:pPr>
    </w:p>
    <w:p>
      <w:pPr>
        <w:pStyle w:val="BodyText"/>
        <w:spacing w:line="263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before="207" w:line="225" w:lineRule="auto"/>
        <w:ind w:left="1023" w:right="2158" w:hanging="15"/>
        <w:jc w:val="both"/>
        <w:outlineLvl w:val="0"/>
        <w:rPr>
          <w:sz w:val="72"/>
          <w:szCs w:val="72"/>
        </w:rPr>
      </w:pPr>
      <w:r>
        <w:rPr>
          <w:b/>
          <w:bCs/>
          <w:spacing w:val="-2"/>
          <w:sz w:val="72"/>
          <w:szCs w:val="72"/>
        </w:rPr>
        <w:t>Automation</w:t>
      </w:r>
      <w:r>
        <w:rPr>
          <w:b/>
          <w:bCs/>
          <w:spacing w:val="57"/>
          <w:sz w:val="72"/>
          <w:szCs w:val="72"/>
        </w:rPr>
        <w:t xml:space="preserve">  </w:t>
      </w:r>
      <w:r>
        <w:rPr>
          <w:b/>
          <w:bCs/>
          <w:spacing w:val="-2"/>
          <w:sz w:val="72"/>
          <w:szCs w:val="72"/>
        </w:rPr>
        <w:t>and</w:t>
      </w:r>
      <w:r>
        <w:rPr>
          <w:b/>
          <w:bCs/>
          <w:spacing w:val="39"/>
          <w:sz w:val="72"/>
          <w:szCs w:val="72"/>
        </w:rPr>
        <w:t xml:space="preserve">  </w:t>
      </w:r>
      <w:r>
        <w:rPr>
          <w:b/>
          <w:bCs/>
          <w:spacing w:val="-2"/>
          <w:sz w:val="72"/>
          <w:szCs w:val="72"/>
        </w:rPr>
        <w:t>Welfare:</w:t>
      </w:r>
      <w:r>
        <w:rPr>
          <w:b/>
          <w:bCs/>
          <w:sz w:val="72"/>
          <w:szCs w:val="72"/>
        </w:rPr>
        <w:t xml:space="preserve"> </w:t>
      </w:r>
      <w:r>
        <w:rPr>
          <w:b/>
          <w:bCs/>
          <w:spacing w:val="-8"/>
          <w:sz w:val="72"/>
          <w:szCs w:val="72"/>
        </w:rPr>
        <w:t>The</w:t>
      </w:r>
      <w:r>
        <w:rPr>
          <w:b/>
          <w:bCs/>
          <w:spacing w:val="115"/>
          <w:sz w:val="72"/>
          <w:szCs w:val="72"/>
        </w:rPr>
        <w:t xml:space="preserve"> </w:t>
      </w:r>
      <w:r>
        <w:rPr>
          <w:b/>
          <w:bCs/>
          <w:spacing w:val="-8"/>
          <w:sz w:val="72"/>
          <w:szCs w:val="72"/>
        </w:rPr>
        <w:t>Role</w:t>
      </w:r>
      <w:r>
        <w:rPr>
          <w:b/>
          <w:bCs/>
          <w:spacing w:val="86"/>
          <w:sz w:val="72"/>
          <w:szCs w:val="72"/>
        </w:rPr>
        <w:t xml:space="preserve"> </w:t>
      </w:r>
      <w:r>
        <w:rPr>
          <w:b/>
          <w:bCs/>
          <w:spacing w:val="-8"/>
          <w:sz w:val="72"/>
          <w:szCs w:val="72"/>
        </w:rPr>
        <w:t>of</w:t>
      </w:r>
      <w:r>
        <w:rPr>
          <w:b/>
          <w:bCs/>
          <w:spacing w:val="88"/>
          <w:sz w:val="72"/>
          <w:szCs w:val="72"/>
        </w:rPr>
        <w:t xml:space="preserve"> </w:t>
      </w:r>
      <w:r>
        <w:rPr>
          <w:b/>
          <w:bCs/>
          <w:spacing w:val="-8"/>
          <w:sz w:val="72"/>
          <w:szCs w:val="72"/>
        </w:rPr>
        <w:t>Bequests</w:t>
      </w:r>
      <w:r>
        <w:rPr>
          <w:b/>
          <w:bCs/>
          <w:spacing w:val="84"/>
          <w:sz w:val="72"/>
          <w:szCs w:val="72"/>
        </w:rPr>
        <w:t xml:space="preserve"> </w:t>
      </w:r>
      <w:r>
        <w:rPr>
          <w:b/>
          <w:bCs/>
          <w:spacing w:val="-8"/>
          <w:sz w:val="72"/>
          <w:szCs w:val="72"/>
        </w:rPr>
        <w:t>and</w:t>
      </w:r>
      <w:r>
        <w:rPr>
          <w:b/>
          <w:bCs/>
          <w:sz w:val="72"/>
          <w:szCs w:val="72"/>
        </w:rPr>
        <w:t xml:space="preserve"> </w:t>
      </w:r>
      <w:r>
        <w:rPr>
          <w:b/>
          <w:bCs/>
          <w:spacing w:val="-2"/>
          <w:sz w:val="72"/>
          <w:szCs w:val="72"/>
        </w:rPr>
        <w:t>Education</w:t>
      </w:r>
    </w:p>
    <w:p>
      <w:pPr>
        <w:pStyle w:val="BodyText"/>
        <w:spacing w:line="254" w:lineRule="auto"/>
        <w:rPr>
          <w:sz w:val="21"/>
        </w:rPr>
      </w:pPr>
    </w:p>
    <w:p>
      <w:pPr>
        <w:pStyle w:val="BodyText"/>
        <w:spacing w:before="77" w:line="322" w:lineRule="exact"/>
        <w:ind w:left="1029"/>
        <w:rPr>
          <w:sz w:val="27"/>
          <w:szCs w:val="27"/>
        </w:rPr>
      </w:pPr>
      <w:r>
        <w:rPr>
          <w:spacing w:val="4"/>
          <w:position w:val="6"/>
          <w:sz w:val="27"/>
          <w:szCs w:val="27"/>
        </w:rPr>
        <w:t>Prepared by</w:t>
      </w:r>
      <w:r>
        <w:rPr>
          <w:spacing w:val="26"/>
          <w:w w:val="101"/>
          <w:position w:val="6"/>
          <w:sz w:val="27"/>
          <w:szCs w:val="27"/>
        </w:rPr>
        <w:t xml:space="preserve"> </w:t>
      </w:r>
      <w:r>
        <w:rPr>
          <w:spacing w:val="4"/>
          <w:position w:val="6"/>
          <w:sz w:val="27"/>
          <w:szCs w:val="27"/>
        </w:rPr>
        <w:t>Manuk Ghazanchyan, Alexei Goumilevski,</w:t>
      </w:r>
    </w:p>
    <w:p>
      <w:pPr>
        <w:pStyle w:val="BodyText"/>
        <w:spacing w:line="316" w:lineRule="exact"/>
        <w:ind w:left="1018"/>
        <w:rPr>
          <w:sz w:val="27"/>
          <w:szCs w:val="27"/>
        </w:rPr>
      </w:pPr>
      <w:r>
        <w:rPr>
          <w:spacing w:val="3"/>
          <w:sz w:val="27"/>
          <w:szCs w:val="27"/>
        </w:rPr>
        <w:t>and Alex</w:t>
      </w:r>
      <w:r>
        <w:rPr>
          <w:spacing w:val="31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Mourmouras</w:t>
      </w:r>
    </w:p>
    <w:p>
      <w:pPr>
        <w:pStyle w:val="BodyText"/>
        <w:spacing w:line="305" w:lineRule="auto"/>
        <w:rPr>
          <w:sz w:val="21"/>
        </w:rPr>
      </w:pPr>
    </w:p>
    <w:p>
      <w:pPr>
        <w:pStyle w:val="BodyText"/>
        <w:spacing w:line="306" w:lineRule="auto"/>
        <w:rPr>
          <w:sz w:val="21"/>
        </w:rPr>
      </w:pPr>
    </w:p>
    <w:p>
      <w:pPr>
        <w:pStyle w:val="BodyText"/>
        <w:spacing w:before="78" w:line="204" w:lineRule="auto"/>
        <w:ind w:left="1037"/>
        <w:rPr>
          <w:sz w:val="27"/>
          <w:szCs w:val="27"/>
        </w:rPr>
      </w:pPr>
      <w:r>
        <w:rPr>
          <w:b/>
          <w:bCs/>
          <w:sz w:val="27"/>
          <w:szCs w:val="27"/>
          <w14:textOutline w14:w="5067">
            <w14:solidFill>
              <w14:srgbClr w14:val="000000"/>
            </w14:solidFill>
            <w14:prstDash w14:val="solid"/>
            <w14:miter w14:lim="10"/>
          </w14:textOutline>
        </w:rPr>
        <w:t>WP</w:t>
      </w:r>
      <w:r>
        <w:rPr>
          <w:b/>
          <w:bCs/>
          <w:spacing w:val="6"/>
          <w:sz w:val="27"/>
          <w:szCs w:val="27"/>
          <w14:textOutline w14:w="5067">
            <w14:solidFill>
              <w14:srgbClr w14:val="000000"/>
            </w14:solidFill>
            <w14:prstDash w14:val="solid"/>
            <w14:miter w14:lim="10"/>
          </w14:textOutline>
        </w:rPr>
        <w:t>/2</w:t>
      </w:r>
      <w:r>
        <w:rPr>
          <w:b/>
          <w:bCs/>
          <w:spacing w:val="6"/>
          <w:sz w:val="27"/>
          <w:szCs w:val="27"/>
        </w:rPr>
        <w:t>4/11</w:t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before="51" w:line="207" w:lineRule="auto"/>
        <w:ind w:left="1014"/>
      </w:pPr>
      <w:r>
        <w:rPr>
          <w:b/>
          <w:bCs/>
          <w:i/>
          <w:iCs/>
          <w:spacing w:val="4"/>
        </w:rPr>
        <w:t xml:space="preserve">IMF Working Papers </w:t>
      </w:r>
      <w:r>
        <w:rPr>
          <w:b/>
          <w:bCs/>
          <w:spacing w:val="4"/>
        </w:rPr>
        <w:t>describe</w:t>
      </w:r>
      <w:r>
        <w:rPr>
          <w:b/>
          <w:bCs/>
          <w:spacing w:val="23"/>
        </w:rPr>
        <w:t xml:space="preserve"> </w:t>
      </w:r>
      <w:r>
        <w:rPr>
          <w:b/>
          <w:bCs/>
          <w:spacing w:val="4"/>
        </w:rPr>
        <w:t>research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4"/>
        </w:rPr>
        <w:t>in</w:t>
      </w:r>
    </w:p>
    <w:p>
      <w:pPr>
        <w:pStyle w:val="BodyText"/>
        <w:spacing w:before="95" w:line="272" w:lineRule="exact"/>
        <w:ind w:left="1020"/>
      </w:pPr>
      <w:r>
        <w:rPr>
          <w:b/>
          <w:bCs/>
          <w:spacing w:val="4"/>
          <w:position w:val="8"/>
        </w:rPr>
        <w:t>progress</w:t>
      </w:r>
      <w:r>
        <w:rPr>
          <w:b/>
          <w:bCs/>
          <w:spacing w:val="16"/>
          <w:position w:val="8"/>
        </w:rPr>
        <w:t xml:space="preserve"> </w:t>
      </w:r>
      <w:r>
        <w:rPr>
          <w:b/>
          <w:bCs/>
          <w:spacing w:val="4"/>
          <w:position w:val="8"/>
        </w:rPr>
        <w:t>by the author(s) and are</w:t>
      </w:r>
      <w:r>
        <w:rPr>
          <w:b/>
          <w:bCs/>
          <w:spacing w:val="15"/>
          <w:w w:val="101"/>
          <w:position w:val="8"/>
        </w:rPr>
        <w:t xml:space="preserve"> </w:t>
      </w:r>
      <w:r>
        <w:rPr>
          <w:b/>
          <w:bCs/>
          <w:spacing w:val="4"/>
          <w:position w:val="8"/>
        </w:rPr>
        <w:t>published</w:t>
      </w:r>
      <w:r>
        <w:rPr>
          <w:b/>
          <w:bCs/>
          <w:spacing w:val="3"/>
          <w:position w:val="8"/>
        </w:rPr>
        <w:t xml:space="preserve"> to</w:t>
      </w:r>
    </w:p>
    <w:p>
      <w:pPr>
        <w:pStyle w:val="BodyText"/>
        <w:spacing w:before="1" w:line="206" w:lineRule="auto"/>
        <w:ind w:left="1014"/>
      </w:pPr>
      <w:r>
        <w:rPr>
          <w:b/>
          <w:bCs/>
          <w:spacing w:val="5"/>
        </w:rPr>
        <w:t>elicit comments and t</w:t>
      </w:r>
      <w:r>
        <w:rPr>
          <w:b/>
          <w:bCs/>
          <w:spacing w:val="4"/>
        </w:rPr>
        <w:t>o encourage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4"/>
        </w:rPr>
        <w:t>debate.</w:t>
      </w:r>
    </w:p>
    <w:p>
      <w:pPr>
        <w:pStyle w:val="BodyText"/>
        <w:spacing w:before="95" w:line="274" w:lineRule="exact"/>
        <w:ind w:left="1012"/>
      </w:pPr>
      <w:r>
        <w:rPr>
          <w:spacing w:val="4"/>
          <w:position w:val="8"/>
        </w:rPr>
        <w:t>The views expressed</w:t>
      </w:r>
      <w:r>
        <w:rPr>
          <w:spacing w:val="15"/>
          <w:w w:val="101"/>
          <w:position w:val="8"/>
        </w:rPr>
        <w:t xml:space="preserve"> </w:t>
      </w:r>
      <w:r>
        <w:rPr>
          <w:spacing w:val="4"/>
          <w:position w:val="8"/>
        </w:rPr>
        <w:t>in</w:t>
      </w:r>
      <w:r>
        <w:rPr>
          <w:spacing w:val="20"/>
          <w:w w:val="101"/>
          <w:position w:val="8"/>
        </w:rPr>
        <w:t xml:space="preserve"> </w:t>
      </w:r>
      <w:r>
        <w:rPr>
          <w:spacing w:val="4"/>
          <w:position w:val="8"/>
        </w:rPr>
        <w:t>IMF Wor</w:t>
      </w:r>
      <w:r>
        <w:rPr>
          <w:spacing w:val="3"/>
          <w:position w:val="8"/>
        </w:rPr>
        <w:t>king</w:t>
      </w:r>
      <w:r>
        <w:rPr>
          <w:spacing w:val="17"/>
          <w:w w:val="101"/>
          <w:position w:val="8"/>
        </w:rPr>
        <w:t xml:space="preserve"> </w:t>
      </w:r>
      <w:r>
        <w:rPr>
          <w:spacing w:val="3"/>
          <w:position w:val="8"/>
        </w:rPr>
        <w:t>Papers are</w:t>
      </w:r>
    </w:p>
    <w:p>
      <w:pPr>
        <w:pStyle w:val="BodyText"/>
        <w:spacing w:line="206" w:lineRule="auto"/>
        <w:ind w:left="1011"/>
      </w:pPr>
      <w:r>
        <w:rPr>
          <w:spacing w:val="4"/>
        </w:rPr>
        <w:t>those of the author(s) and do</w:t>
      </w:r>
      <w:r>
        <w:rPr>
          <w:spacing w:val="15"/>
          <w:w w:val="101"/>
        </w:rPr>
        <w:t xml:space="preserve"> </w:t>
      </w:r>
      <w:r>
        <w:rPr>
          <w:spacing w:val="4"/>
        </w:rPr>
        <w:t>not</w:t>
      </w:r>
      <w:r>
        <w:rPr>
          <w:spacing w:val="15"/>
          <w:w w:val="101"/>
        </w:rPr>
        <w:t xml:space="preserve"> </w:t>
      </w:r>
      <w:r>
        <w:rPr>
          <w:spacing w:val="3"/>
        </w:rPr>
        <w:t>necessarily</w:t>
      </w:r>
    </w:p>
    <w:p>
      <w:pPr>
        <w:pStyle w:val="BodyText"/>
        <w:spacing w:before="95" w:line="273" w:lineRule="exact"/>
        <w:ind w:left="1020"/>
      </w:pPr>
      <w:r>
        <w:rPr>
          <w:spacing w:val="3"/>
          <w:position w:val="8"/>
        </w:rPr>
        <w:t>represent the views of the</w:t>
      </w:r>
      <w:r>
        <w:rPr>
          <w:spacing w:val="20"/>
          <w:w w:val="101"/>
          <w:position w:val="8"/>
        </w:rPr>
        <w:t xml:space="preserve"> </w:t>
      </w:r>
      <w:r>
        <w:rPr>
          <w:spacing w:val="3"/>
          <w:position w:val="8"/>
        </w:rPr>
        <w:t>IMF,</w:t>
      </w:r>
      <w:r>
        <w:rPr>
          <w:spacing w:val="15"/>
          <w:position w:val="8"/>
        </w:rPr>
        <w:t xml:space="preserve"> </w:t>
      </w:r>
      <w:r>
        <w:rPr>
          <w:spacing w:val="3"/>
          <w:position w:val="8"/>
        </w:rPr>
        <w:t>its</w:t>
      </w:r>
      <w:r>
        <w:rPr>
          <w:spacing w:val="17"/>
          <w:w w:val="101"/>
          <w:position w:val="8"/>
        </w:rPr>
        <w:t xml:space="preserve"> </w:t>
      </w:r>
      <w:r>
        <w:rPr>
          <w:spacing w:val="3"/>
          <w:position w:val="8"/>
        </w:rPr>
        <w:t>Executive</w:t>
      </w:r>
      <w:r>
        <w:rPr>
          <w:spacing w:val="16"/>
          <w:w w:val="101"/>
          <w:position w:val="8"/>
        </w:rPr>
        <w:t xml:space="preserve"> </w:t>
      </w:r>
      <w:r>
        <w:rPr>
          <w:spacing w:val="3"/>
          <w:position w:val="8"/>
        </w:rPr>
        <w:t>Boar</w:t>
      </w:r>
      <w:r>
        <w:rPr>
          <w:spacing w:val="2"/>
          <w:position w:val="8"/>
        </w:rPr>
        <w:t>d,</w:t>
      </w:r>
    </w:p>
    <w:p>
      <w:pPr>
        <w:pStyle w:val="BodyText"/>
        <w:spacing w:before="1" w:line="206" w:lineRule="auto"/>
        <w:ind w:left="1014"/>
        <w:sectPr>
          <w:headerReference w:type="default" r:id="rId6"/>
          <w:pgSz w:w="12240" w:h="15840"/>
          <w:pgMar w:top="400" w:right="2" w:bottom="0" w:left="0" w:header="0" w:footer="0" w:gutter="0"/>
          <w:cols w:num="1" w:space="708" w:equalWidth="0">
            <w:col w:w="12238" w:space="0"/>
          </w:cols>
        </w:sectPr>
      </w:pPr>
      <w:r>
        <w:rPr>
          <w:spacing w:val="3"/>
        </w:rPr>
        <w:t>or</w:t>
      </w:r>
      <w:r>
        <w:rPr>
          <w:spacing w:val="19"/>
          <w:w w:val="101"/>
        </w:rPr>
        <w:t xml:space="preserve"> </w:t>
      </w:r>
      <w:r>
        <w:rPr>
          <w:spacing w:val="3"/>
        </w:rPr>
        <w:t>IMF</w:t>
      </w:r>
      <w:r>
        <w:rPr>
          <w:spacing w:val="15"/>
          <w:w w:val="101"/>
        </w:rPr>
        <w:t xml:space="preserve"> </w:t>
      </w:r>
      <w:r>
        <w:rPr>
          <w:spacing w:val="3"/>
        </w:rPr>
        <w:t>management.</w:t>
      </w: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ectPr>
          <w:headerReference w:type="default" r:id="rId7"/>
          <w:type w:val="nextPage"/>
          <w:pgSz w:w="12240" w:h="15840"/>
          <w:pgMar w:top="400" w:right="2" w:bottom="0" w:left="0" w:header="0" w:footer="0" w:gutter="0"/>
          <w:pgNumType w:start="2"/>
          <w:cols w:num="1" w:space="708" w:equalWidth="0">
            <w:col w:w="12238" w:space="0"/>
          </w:cols>
          <w:titlePg w:val="0"/>
        </w:sectPr>
      </w:pPr>
    </w:p>
    <w:p>
      <w:pPr>
        <w:pStyle w:val="BodyText"/>
        <w:spacing w:before="103" w:line="198" w:lineRule="auto"/>
        <w:ind w:left="1025"/>
        <w:rPr>
          <w:sz w:val="68"/>
          <w:szCs w:val="68"/>
        </w:rPr>
      </w:pPr>
      <w:r>
        <w:rPr>
          <w:b/>
          <w:bCs/>
          <w:spacing w:val="71"/>
          <w:sz w:val="68"/>
          <w:szCs w:val="68"/>
        </w:rPr>
        <w:t>2024</w:t>
      </w:r>
    </w:p>
    <w:p>
      <w:pPr>
        <w:pStyle w:val="BodyText"/>
        <w:spacing w:before="250" w:line="186" w:lineRule="auto"/>
        <w:ind w:left="1033"/>
        <w:rPr>
          <w:sz w:val="96"/>
          <w:szCs w:val="96"/>
        </w:rPr>
      </w:pPr>
      <w:r>
        <w:rPr>
          <w:spacing w:val="-6"/>
          <w:sz w:val="96"/>
          <w:szCs w:val="96"/>
        </w:rPr>
        <w:t>JAN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06" w:line="261" w:lineRule="exact"/>
        <w:ind w:left="400"/>
        <w:rPr>
          <w:sz w:val="30"/>
          <w:szCs w:val="3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161185</wp:posOffset>
            </wp:positionH>
            <wp:positionV relativeFrom="paragraph">
              <wp:posOffset>150220</wp:posOffset>
            </wp:positionV>
            <wp:extent cx="749303" cy="12751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9303" cy="127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  <w:sz w:val="30"/>
          <w:szCs w:val="30"/>
        </w:rPr>
        <w:drawing>
          <wp:inline distT="0" distB="0" distL="0" distR="0">
            <wp:extent cx="134825" cy="1265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4825" cy="12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3"/>
          <w:sz w:val="30"/>
          <w:szCs w:val="30"/>
        </w:rPr>
        <w:t>NAr</w:t>
      </w:r>
      <w:r>
        <w:rPr>
          <w:position w:val="-5"/>
          <w:sz w:val="30"/>
          <w:szCs w:val="30"/>
        </w:rPr>
        <w:drawing>
          <wp:inline distT="0" distB="0" distL="0" distR="0">
            <wp:extent cx="81289" cy="10489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289" cy="10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0" w:lineRule="auto"/>
        <w:rPr>
          <w:sz w:val="21"/>
        </w:rPr>
      </w:pPr>
    </w:p>
    <w:p>
      <w:pPr>
        <w:pStyle w:val="BodyText"/>
        <w:spacing w:line="290" w:lineRule="auto"/>
        <w:rPr>
          <w:sz w:val="21"/>
        </w:rPr>
      </w:pPr>
    </w:p>
    <w:p>
      <w:pPr>
        <w:pStyle w:val="BodyText"/>
        <w:spacing w:line="291" w:lineRule="auto"/>
        <w:rPr>
          <w:sz w:val="21"/>
        </w:rPr>
      </w:pPr>
    </w:p>
    <w:p>
      <w:pPr>
        <w:pStyle w:val="BodyText"/>
        <w:spacing w:line="291" w:lineRule="auto"/>
        <w:rPr>
          <w:sz w:val="21"/>
        </w:rPr>
      </w:pPr>
    </w:p>
    <w:p>
      <w:pPr>
        <w:pStyle w:val="BodyText"/>
        <w:spacing w:before="81" w:line="175" w:lineRule="auto"/>
        <w:ind w:left="471"/>
        <w:rPr>
          <w:sz w:val="28"/>
          <w:szCs w:val="28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193572</wp:posOffset>
            </wp:positionH>
            <wp:positionV relativeFrom="paragraph">
              <wp:posOffset>-2218</wp:posOffset>
            </wp:positionV>
            <wp:extent cx="122524" cy="12491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2524" cy="124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28"/>
          <w:szCs w:val="28"/>
        </w:rPr>
        <w:t>rARY</w:t>
      </w:r>
    </w:p>
    <w:p>
      <w:pPr>
        <w:spacing w:line="175" w:lineRule="auto"/>
        <w:rPr>
          <w:sz w:val="28"/>
          <w:szCs w:val="28"/>
        </w:rPr>
        <w:sectPr>
          <w:headerReference w:type="default" r:id="rId12"/>
          <w:type w:val="continuous"/>
          <w:pgSz w:w="12240" w:h="15840"/>
          <w:pgMar w:top="400" w:right="2" w:bottom="0" w:left="0" w:header="0" w:footer="0" w:gutter="0"/>
          <w:pgNumType w:start="3"/>
          <w:cols w:num="2" w:space="708" w:equalWidth="0">
            <w:col w:w="7926" w:space="100"/>
            <w:col w:w="4213" w:space="0"/>
          </w:cols>
        </w:sectPr>
      </w:pPr>
    </w:p>
    <w:p>
      <w:pPr>
        <w:spacing w:before="80"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1141581</wp:posOffset>
            </wp:positionH>
            <wp:positionV relativeFrom="page">
              <wp:posOffset>7935078</wp:posOffset>
            </wp:positionV>
            <wp:extent cx="5482044" cy="6486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2044" cy="6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0"/>
      </w:pPr>
    </w:p>
    <w:p>
      <w:pPr>
        <w:spacing w:before="80"/>
      </w:pPr>
    </w:p>
    <w:p>
      <w:pPr>
        <w:sectPr>
          <w:headerReference w:type="default" r:id="rId14"/>
          <w:footerReference w:type="default" r:id="rId15"/>
          <w:pgSz w:w="12240" w:h="15840"/>
          <w:pgMar w:top="400" w:right="1082" w:bottom="396" w:left="1797" w:header="0" w:footer="227" w:gutter="0"/>
          <w:pgNumType w:start="4"/>
          <w:cols w:num="1" w:space="708" w:equalWidth="0">
            <w:col w:w="9360" w:space="0"/>
          </w:cols>
        </w:sectPr>
      </w:pPr>
    </w:p>
    <w:p>
      <w:pPr>
        <w:pStyle w:val="BodyText"/>
        <w:spacing w:before="116" w:line="206" w:lineRule="auto"/>
        <w:ind w:left="2"/>
      </w:pPr>
      <w:r>
        <w:rPr>
          <w:spacing w:val="17"/>
        </w:rPr>
        <w:t>© 2023</w:t>
      </w:r>
      <w:r>
        <w:rPr>
          <w:spacing w:val="21"/>
        </w:rPr>
        <w:t xml:space="preserve"> </w:t>
      </w:r>
      <w:r>
        <w:t>International</w:t>
      </w:r>
      <w:r>
        <w:rPr>
          <w:spacing w:val="17"/>
        </w:rPr>
        <w:t xml:space="preserve"> </w:t>
      </w:r>
      <w:r>
        <w:t>Monetary</w:t>
      </w:r>
      <w:r>
        <w:rPr>
          <w:spacing w:val="18"/>
        </w:rPr>
        <w:t xml:space="preserve"> </w:t>
      </w:r>
      <w:r>
        <w:t>Fund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3" w:line="207" w:lineRule="auto"/>
      </w:pPr>
      <w:r>
        <w:t>WP</w:t>
      </w:r>
      <w:r>
        <w:rPr>
          <w:spacing w:val="6"/>
        </w:rPr>
        <w:t>/24/11</w:t>
      </w:r>
    </w:p>
    <w:p>
      <w:pPr>
        <w:spacing w:line="207" w:lineRule="auto"/>
        <w:sectPr>
          <w:headerReference w:type="default" r:id="rId16"/>
          <w:footerReference w:type="default" r:id="rId17"/>
          <w:type w:val="continuous"/>
          <w:pgSz w:w="12240" w:h="15840"/>
          <w:pgMar w:top="400" w:right="1082" w:bottom="396" w:left="1797" w:header="0" w:footer="227" w:gutter="0"/>
          <w:pgNumType w:start="5"/>
          <w:cols w:num="2" w:space="708" w:equalWidth="0">
            <w:col w:w="7898" w:space="100"/>
            <w:col w:w="1363" w:space="0"/>
          </w:cols>
        </w:sectPr>
      </w:pPr>
    </w:p>
    <w:p>
      <w:pPr>
        <w:pStyle w:val="BodyText"/>
        <w:spacing w:line="285" w:lineRule="auto"/>
        <w:rPr>
          <w:sz w:val="21"/>
        </w:rPr>
      </w:pPr>
    </w:p>
    <w:p>
      <w:pPr>
        <w:pStyle w:val="BodyText"/>
        <w:spacing w:line="286" w:lineRule="auto"/>
        <w:rPr>
          <w:sz w:val="21"/>
        </w:rPr>
      </w:pPr>
    </w:p>
    <w:p>
      <w:pPr>
        <w:pStyle w:val="BodyText"/>
        <w:spacing w:before="112" w:line="244" w:lineRule="auto"/>
        <w:ind w:left="3060" w:right="363" w:hanging="3056"/>
        <w:rPr>
          <w:sz w:val="39"/>
          <w:szCs w:val="39"/>
        </w:rPr>
      </w:pPr>
      <w:r>
        <w:rPr>
          <w:b/>
          <w:bCs/>
          <w:spacing w:val="4"/>
          <w:sz w:val="39"/>
          <w:szCs w:val="39"/>
        </w:rPr>
        <w:t>Automation and Welfare: The</w:t>
      </w:r>
      <w:r>
        <w:rPr>
          <w:b/>
          <w:bCs/>
          <w:spacing w:val="56"/>
          <w:sz w:val="39"/>
          <w:szCs w:val="39"/>
        </w:rPr>
        <w:t xml:space="preserve"> </w:t>
      </w:r>
      <w:r>
        <w:rPr>
          <w:b/>
          <w:bCs/>
          <w:spacing w:val="4"/>
          <w:sz w:val="39"/>
          <w:szCs w:val="39"/>
        </w:rPr>
        <w:t>Role</w:t>
      </w:r>
      <w:r>
        <w:rPr>
          <w:b/>
          <w:bCs/>
          <w:spacing w:val="30"/>
          <w:sz w:val="39"/>
          <w:szCs w:val="39"/>
        </w:rPr>
        <w:t xml:space="preserve"> </w:t>
      </w:r>
      <w:r>
        <w:rPr>
          <w:b/>
          <w:bCs/>
          <w:spacing w:val="4"/>
          <w:sz w:val="39"/>
          <w:szCs w:val="39"/>
        </w:rPr>
        <w:t>of</w:t>
      </w:r>
      <w:r>
        <w:rPr>
          <w:b/>
          <w:bCs/>
          <w:spacing w:val="31"/>
          <w:sz w:val="39"/>
          <w:szCs w:val="39"/>
        </w:rPr>
        <w:t xml:space="preserve"> </w:t>
      </w:r>
      <w:r>
        <w:rPr>
          <w:b/>
          <w:bCs/>
          <w:spacing w:val="4"/>
          <w:sz w:val="39"/>
          <w:szCs w:val="39"/>
        </w:rPr>
        <w:t>Bequests</w:t>
      </w:r>
      <w:r>
        <w:rPr>
          <w:b/>
          <w:bCs/>
          <w:sz w:val="39"/>
          <w:szCs w:val="39"/>
        </w:rPr>
        <w:t xml:space="preserve"> </w:t>
      </w:r>
      <w:r>
        <w:rPr>
          <w:b/>
          <w:bCs/>
          <w:sz w:val="39"/>
          <w:szCs w:val="39"/>
        </w:rPr>
        <w:t>and</w:t>
      </w:r>
      <w:r>
        <w:rPr>
          <w:b/>
          <w:bCs/>
          <w:spacing w:val="31"/>
          <w:sz w:val="39"/>
          <w:szCs w:val="39"/>
        </w:rPr>
        <w:t xml:space="preserve"> </w:t>
      </w:r>
      <w:r>
        <w:rPr>
          <w:b/>
          <w:bCs/>
          <w:sz w:val="39"/>
          <w:szCs w:val="39"/>
        </w:rPr>
        <w:t>Education</w:t>
      </w:r>
      <w:r>
        <w:rPr>
          <w:b/>
          <w:bCs/>
          <w:spacing w:val="23"/>
          <w:sz w:val="39"/>
          <w:szCs w:val="39"/>
        </w:rPr>
        <w:t>*</w:t>
      </w:r>
    </w:p>
    <w:p>
      <w:pPr>
        <w:pStyle w:val="BodyText"/>
        <w:spacing w:line="377" w:lineRule="auto"/>
        <w:rPr>
          <w:sz w:val="21"/>
        </w:rPr>
      </w:pPr>
    </w:p>
    <w:p>
      <w:pPr>
        <w:pStyle w:val="BodyText"/>
        <w:spacing w:before="58" w:line="196" w:lineRule="auto"/>
        <w:ind w:left="1058"/>
        <w:rPr>
          <w:sz w:val="20"/>
          <w:szCs w:val="20"/>
        </w:rPr>
      </w:pPr>
      <w:r>
        <w:rPr>
          <w:sz w:val="20"/>
          <w:szCs w:val="20"/>
        </w:rPr>
        <w:t>Prepared by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Manuk Ghazanchyan, Ale</w:t>
      </w:r>
      <w:r>
        <w:rPr>
          <w:spacing w:val="-1"/>
          <w:sz w:val="20"/>
          <w:szCs w:val="20"/>
        </w:rPr>
        <w:t>xei Goumilevski, and Alex</w:t>
      </w:r>
      <w:r>
        <w:rPr>
          <w:spacing w:val="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Mourmouras</w:t>
      </w:r>
    </w:p>
    <w:p>
      <w:pPr>
        <w:pStyle w:val="BodyText"/>
        <w:spacing w:line="391" w:lineRule="auto"/>
        <w:rPr>
          <w:sz w:val="21"/>
        </w:rPr>
      </w:pPr>
    </w:p>
    <w:p>
      <w:pPr>
        <w:pStyle w:val="BodyText"/>
        <w:spacing w:before="57" w:line="274" w:lineRule="exact"/>
        <w:ind w:left="2568"/>
        <w:rPr>
          <w:sz w:val="20"/>
          <w:szCs w:val="20"/>
        </w:rPr>
      </w:pPr>
      <w:r>
        <w:rPr>
          <w:spacing w:val="3"/>
          <w:position w:val="7"/>
        </w:rPr>
        <w:t>Authorized for distributi</w:t>
      </w:r>
      <w:r>
        <w:rPr>
          <w:spacing w:val="2"/>
          <w:position w:val="7"/>
        </w:rPr>
        <w:t>on</w:t>
      </w:r>
      <w:r>
        <w:rPr>
          <w:spacing w:val="16"/>
          <w:position w:val="7"/>
        </w:rPr>
        <w:t xml:space="preserve"> </w:t>
      </w:r>
      <w:r>
        <w:rPr>
          <w:spacing w:val="2"/>
          <w:position w:val="7"/>
        </w:rPr>
        <w:t xml:space="preserve">by </w:t>
      </w:r>
      <w:r>
        <w:rPr>
          <w:spacing w:val="2"/>
          <w:position w:val="7"/>
          <w:sz w:val="20"/>
          <w:szCs w:val="20"/>
        </w:rPr>
        <w:t>Alex Mourmouras</w:t>
      </w:r>
    </w:p>
    <w:p>
      <w:pPr>
        <w:pStyle w:val="BodyText"/>
        <w:spacing w:line="196" w:lineRule="auto"/>
        <w:ind w:left="3980"/>
        <w:rPr>
          <w:sz w:val="20"/>
          <w:szCs w:val="20"/>
        </w:rPr>
      </w:pPr>
      <w:r>
        <w:rPr>
          <w:spacing w:val="-1"/>
          <w:sz w:val="20"/>
          <w:szCs w:val="20"/>
        </w:rPr>
        <w:t>January 2024</w:t>
      </w:r>
    </w:p>
    <w:p>
      <w:pPr>
        <w:spacing w:before="193"/>
      </w:pPr>
    </w:p>
    <w:tbl>
      <w:tblPr>
        <w:tblStyle w:val="TableNormal0"/>
        <w:tblW w:w="9352" w:type="dxa"/>
        <w:tblInd w:w="4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</w:tblBorders>
        <w:tblLayout w:type="fixed"/>
      </w:tblPr>
      <w:tblGrid>
        <w:gridCol w:w="9352"/>
      </w:tblGrid>
      <w:tr>
        <w:tblPrEx>
          <w:tblW w:w="9352" w:type="dxa"/>
          <w:tblInd w:w="4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</w:tblBorders>
          <w:tblLayout w:type="fixed"/>
        </w:tblPrEx>
        <w:trPr>
          <w:trHeight w:val="1343"/>
        </w:trPr>
        <w:tc>
          <w:tcPr>
            <w:tcW w:w="9352" w:type="dxa"/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before="51" w:line="280" w:lineRule="auto"/>
              <w:ind w:left="164" w:right="164"/>
              <w:jc w:val="both"/>
            </w:pPr>
            <w:r>
              <w:rPr>
                <w:b/>
                <w:bCs/>
                <w:i/>
                <w:iCs/>
                <w:spacing w:val="4"/>
              </w:rPr>
              <w:t>IMF</w:t>
            </w:r>
            <w:r>
              <w:rPr>
                <w:b/>
                <w:bCs/>
                <w:i/>
                <w:iCs/>
              </w:rPr>
              <w:t xml:space="preserve">  </w:t>
            </w:r>
            <w:r>
              <w:rPr>
                <w:b/>
                <w:bCs/>
                <w:i/>
                <w:iCs/>
                <w:spacing w:val="4"/>
              </w:rPr>
              <w:t>Working</w:t>
            </w:r>
            <w:r>
              <w:rPr>
                <w:b/>
                <w:bCs/>
                <w:i/>
                <w:iCs/>
                <w:spacing w:val="47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>Papers</w:t>
            </w:r>
            <w:r>
              <w:rPr>
                <w:b/>
                <w:bCs/>
                <w:i/>
                <w:iCs/>
                <w:spacing w:val="1"/>
              </w:rPr>
              <w:t xml:space="preserve">  </w:t>
            </w:r>
            <w:r>
              <w:rPr>
                <w:b/>
                <w:bCs/>
                <w:spacing w:val="4"/>
              </w:rPr>
              <w:t xml:space="preserve">describe  </w:t>
            </w:r>
            <w:r>
              <w:rPr>
                <w:b/>
                <w:bCs/>
                <w:spacing w:val="3"/>
              </w:rPr>
              <w:t>research  in  progress  by</w:t>
            </w:r>
            <w:r>
              <w:rPr>
                <w:b/>
                <w:bCs/>
                <w:spacing w:val="45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the  author(s)</w:t>
            </w:r>
            <w:r>
              <w:rPr>
                <w:b/>
                <w:bCs/>
                <w:spacing w:val="48"/>
              </w:rPr>
              <w:t xml:space="preserve"> </w:t>
            </w:r>
            <w:r>
              <w:rPr>
                <w:b/>
                <w:bCs/>
                <w:spacing w:val="3"/>
              </w:rPr>
              <w:t>and</w:t>
            </w:r>
            <w:r>
              <w:rPr>
                <w:b/>
                <w:bCs/>
                <w:spacing w:val="49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are  published</w:t>
            </w:r>
            <w:r>
              <w:rPr>
                <w:b/>
                <w:bCs/>
                <w:spacing w:val="44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to</w:t>
            </w:r>
            <w:r>
              <w:rPr>
                <w:b/>
                <w:bCs/>
                <w:spacing w:val="49"/>
              </w:rPr>
              <w:t xml:space="preserve"> </w:t>
            </w:r>
            <w:r>
              <w:rPr>
                <w:b/>
                <w:bCs/>
                <w:spacing w:val="3"/>
              </w:rPr>
              <w:t>elicit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4"/>
              </w:rPr>
              <w:t>comments</w:t>
            </w:r>
            <w:r>
              <w:rPr>
                <w:b/>
                <w:bCs/>
                <w:spacing w:val="44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and</w:t>
            </w:r>
            <w:r>
              <w:rPr>
                <w:b/>
                <w:bCs/>
                <w:spacing w:val="41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to</w:t>
            </w:r>
            <w:r>
              <w:rPr>
                <w:b/>
                <w:bCs/>
                <w:spacing w:val="44"/>
              </w:rPr>
              <w:t xml:space="preserve"> </w:t>
            </w:r>
            <w:r>
              <w:rPr>
                <w:b/>
                <w:bCs/>
                <w:spacing w:val="4"/>
              </w:rPr>
              <w:t>encourage</w:t>
            </w:r>
            <w:r>
              <w:rPr>
                <w:b/>
                <w:bCs/>
                <w:spacing w:val="45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debate.</w:t>
            </w:r>
            <w:r>
              <w:rPr>
                <w:b/>
                <w:bCs/>
                <w:spacing w:val="45"/>
                <w:w w:val="101"/>
              </w:rPr>
              <w:t xml:space="preserve"> </w:t>
            </w:r>
            <w:r>
              <w:rPr>
                <w:spacing w:val="4"/>
              </w:rPr>
              <w:t>The</w:t>
            </w:r>
            <w:r>
              <w:rPr>
                <w:spacing w:val="40"/>
              </w:rPr>
              <w:t xml:space="preserve"> </w:t>
            </w:r>
            <w:r>
              <w:rPr>
                <w:spacing w:val="4"/>
              </w:rPr>
              <w:t>views</w:t>
            </w:r>
            <w:r>
              <w:rPr>
                <w:spacing w:val="45"/>
                <w:w w:val="101"/>
              </w:rPr>
              <w:t xml:space="preserve"> </w:t>
            </w:r>
            <w:r>
              <w:rPr>
                <w:spacing w:val="4"/>
              </w:rPr>
              <w:t>expressed</w:t>
            </w:r>
            <w:r>
              <w:t xml:space="preserve">  </w:t>
            </w:r>
            <w:r>
              <w:rPr>
                <w:spacing w:val="4"/>
              </w:rPr>
              <w:t>in  IMF</w:t>
            </w:r>
            <w:r>
              <w:rPr>
                <w:spacing w:val="41"/>
              </w:rPr>
              <w:t xml:space="preserve"> </w:t>
            </w:r>
            <w:r>
              <w:rPr>
                <w:spacing w:val="4"/>
              </w:rPr>
              <w:t>Working</w:t>
            </w:r>
            <w:r>
              <w:rPr>
                <w:spacing w:val="3"/>
              </w:rPr>
              <w:t xml:space="preserve">  Papers</w:t>
            </w:r>
            <w:r>
              <w:rPr>
                <w:spacing w:val="44"/>
              </w:rPr>
              <w:t xml:space="preserve"> </w:t>
            </w:r>
            <w:r>
              <w:rPr>
                <w:spacing w:val="3"/>
              </w:rPr>
              <w:t>are</w:t>
            </w:r>
            <w:r>
              <w:rPr>
                <w:spacing w:val="41"/>
              </w:rPr>
              <w:t xml:space="preserve"> </w:t>
            </w:r>
            <w:r>
              <w:rPr>
                <w:spacing w:val="3"/>
              </w:rPr>
              <w:t>those</w:t>
            </w:r>
            <w:r>
              <w:rPr>
                <w:spacing w:val="44"/>
              </w:rPr>
              <w:t xml:space="preserve"> </w:t>
            </w:r>
            <w:r>
              <w:rPr>
                <w:spacing w:val="3"/>
              </w:rPr>
              <w:t>of</w:t>
            </w:r>
            <w:r>
              <w:rPr>
                <w:spacing w:val="34"/>
              </w:rPr>
              <w:t xml:space="preserve"> </w:t>
            </w:r>
            <w:r>
              <w:rPr>
                <w:spacing w:val="3"/>
              </w:rPr>
              <w:t>the</w:t>
            </w:r>
            <w:r>
              <w:t xml:space="preserve"> </w:t>
            </w:r>
            <w:r>
              <w:rPr>
                <w:spacing w:val="4"/>
              </w:rPr>
              <w:t>author(s) and do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4"/>
              </w:rPr>
              <w:t>not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necessa</w:t>
            </w:r>
            <w:r>
              <w:rPr>
                <w:spacing w:val="3"/>
              </w:rPr>
              <w:t>rily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represent the views of the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3"/>
              </w:rPr>
              <w:t>IMF,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3"/>
              </w:rPr>
              <w:t>its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Executive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Board, or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IMF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management.</w:t>
            </w:r>
          </w:p>
        </w:tc>
      </w:tr>
    </w:tbl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3" w:lineRule="auto"/>
        <w:rPr>
          <w:sz w:val="21"/>
        </w:rPr>
      </w:pPr>
    </w:p>
    <w:p>
      <w:pPr>
        <w:pStyle w:val="BodyText"/>
        <w:spacing w:before="58" w:line="234" w:lineRule="auto"/>
        <w:ind w:left="2" w:right="355"/>
        <w:jc w:val="both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ABSTRACT:</w:t>
      </w:r>
      <w:r>
        <w:rPr>
          <w:b/>
          <w:bCs/>
          <w:spacing w:val="2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This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paper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examines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welfare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effects</w:t>
      </w:r>
      <w:r>
        <w:rPr>
          <w:spacing w:val="2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2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automation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neoclassical</w:t>
      </w:r>
      <w:r>
        <w:rPr>
          <w:spacing w:val="2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growth</w:t>
      </w:r>
      <w:r>
        <w:rPr>
          <w:spacing w:val="3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models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with and without intergenerational </w:t>
      </w:r>
      <w:r>
        <w:rPr>
          <w:spacing w:val="-1"/>
          <w:sz w:val="20"/>
          <w:szCs w:val="20"/>
        </w:rPr>
        <w:t>transfers.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 a standard overlapping generations model without such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transfers, improvements in automation technologies that would lower</w:t>
      </w:r>
      <w:r>
        <w:rPr>
          <w:spacing w:val="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welfare can be mitigated by shifts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in</w:t>
      </w:r>
      <w:r>
        <w:rPr>
          <w:spacing w:val="21"/>
          <w:sz w:val="20"/>
          <w:szCs w:val="20"/>
        </w:rPr>
        <w:t xml:space="preserve"> </w:t>
      </w:r>
      <w:r>
        <w:rPr>
          <w:sz w:val="20"/>
          <w:szCs w:val="20"/>
        </w:rPr>
        <w:t>labor supply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related to demographics or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>
        <w:rPr>
          <w:spacing w:val="-1"/>
          <w:sz w:val="20"/>
          <w:szCs w:val="20"/>
        </w:rPr>
        <w:t>andemics.</w:t>
      </w:r>
      <w:r>
        <w:rPr>
          <w:spacing w:val="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With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perfect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intergenerational</w:t>
      </w:r>
      <w:r>
        <w:rPr>
          <w:spacing w:val="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transfers</w:t>
      </w:r>
      <w:r>
        <w:rPr>
          <w:spacing w:val="2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based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on</w:t>
      </w:r>
      <w:r>
        <w:rPr>
          <w:spacing w:val="31"/>
          <w:sz w:val="20"/>
          <w:szCs w:val="20"/>
        </w:rPr>
        <w:t xml:space="preserve"> </w:t>
      </w:r>
      <w:r>
        <w:rPr>
          <w:sz w:val="20"/>
          <w:szCs w:val="20"/>
        </w:rPr>
        <w:t>altruism,</w:t>
      </w:r>
      <w:r>
        <w:rPr>
          <w:spacing w:val="30"/>
          <w:sz w:val="20"/>
          <w:szCs w:val="20"/>
        </w:rPr>
        <w:t xml:space="preserve"> </w:t>
      </w:r>
      <w:r>
        <w:rPr>
          <w:sz w:val="20"/>
          <w:szCs w:val="20"/>
        </w:rPr>
        <w:t>automation</w:t>
      </w:r>
      <w:r>
        <w:rPr>
          <w:spacing w:val="31"/>
          <w:sz w:val="20"/>
          <w:szCs w:val="20"/>
        </w:rPr>
        <w:t xml:space="preserve"> </w:t>
      </w:r>
      <w:r>
        <w:rPr>
          <w:sz w:val="20"/>
          <w:szCs w:val="20"/>
        </w:rPr>
        <w:t>cou</w:t>
      </w:r>
      <w:r>
        <w:rPr>
          <w:spacing w:val="-1"/>
          <w:sz w:val="20"/>
          <w:szCs w:val="20"/>
        </w:rPr>
        <w:t>ld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raise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well-being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2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all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generations.</w:t>
      </w:r>
      <w:r>
        <w:rPr>
          <w:spacing w:val="2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With</w:t>
      </w:r>
      <w:r>
        <w:rPr>
          <w:spacing w:val="3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imperfect</w:t>
      </w:r>
      <w:r>
        <w:rPr>
          <w:spacing w:val="3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altruism,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fiscal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transfers (universal basic i</w:t>
      </w:r>
      <w:r>
        <w:rPr>
          <w:spacing w:val="-1"/>
          <w:sz w:val="20"/>
          <w:szCs w:val="20"/>
        </w:rPr>
        <w:t>ncome) and</w:t>
      </w:r>
      <w:r>
        <w:rPr>
          <w:spacing w:val="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public</w:t>
      </w:r>
      <w:r>
        <w:rPr>
          <w:spacing w:val="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policies to expand</w:t>
      </w:r>
      <w:r>
        <w:rPr>
          <w:spacing w:val="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access</w:t>
      </w:r>
      <w:r>
        <w:rPr>
          <w:spacing w:val="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education</w:t>
      </w:r>
      <w:r>
        <w:rPr>
          <w:spacing w:val="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opportunities</w:t>
      </w:r>
      <w:r>
        <w:rPr>
          <w:spacing w:val="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can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alleviate much of the negative effect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>of auto</w:t>
      </w:r>
      <w:r>
        <w:rPr>
          <w:spacing w:val="-1"/>
          <w:sz w:val="20"/>
          <w:szCs w:val="20"/>
        </w:rPr>
        <w:t>mation.</w:t>
      </w:r>
    </w:p>
    <w:p>
      <w:pPr>
        <w:spacing w:before="47"/>
      </w:pPr>
    </w:p>
    <w:p>
      <w:pPr>
        <w:spacing w:before="46"/>
      </w:pPr>
    </w:p>
    <w:tbl>
      <w:tblPr>
        <w:tblStyle w:val="TableNormal0"/>
        <w:tblW w:w="9274" w:type="dxa"/>
        <w:tblInd w:w="4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2180"/>
        <w:gridCol w:w="679"/>
        <w:gridCol w:w="6415"/>
      </w:tblGrid>
      <w:tr>
        <w:tblPrEx>
          <w:tblW w:w="9274" w:type="dxa"/>
          <w:tblInd w:w="4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541"/>
        </w:trPr>
        <w:tc>
          <w:tcPr>
            <w:tcW w:w="9274" w:type="dxa"/>
            <w:gridSpan w:val="3"/>
            <w:vAlign w:val="top"/>
          </w:tcPr>
          <w:p>
            <w:pPr>
              <w:pStyle w:val="TableText"/>
              <w:spacing w:before="190" w:line="211" w:lineRule="auto"/>
              <w:ind w:left="1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JEL Classification</w:t>
            </w:r>
            <w:r>
              <w:rPr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 xml:space="preserve">Numbers:       </w:t>
            </w:r>
            <w:r>
              <w:rPr>
                <w:spacing w:val="-2"/>
                <w:sz w:val="20"/>
                <w:szCs w:val="20"/>
              </w:rPr>
              <w:t xml:space="preserve">     E13,</w:t>
            </w:r>
            <w:r>
              <w:rPr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E62,</w:t>
            </w:r>
            <w:r>
              <w:rPr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D64</w:t>
            </w:r>
          </w:p>
        </w:tc>
      </w:tr>
      <w:tr>
        <w:tblPrEx>
          <w:tblW w:w="9274" w:type="dxa"/>
          <w:tblInd w:w="4" w:type="dxa"/>
          <w:tblLayout w:type="fixed"/>
        </w:tblPrEx>
        <w:trPr>
          <w:trHeight w:val="822"/>
        </w:trPr>
        <w:tc>
          <w:tcPr>
            <w:tcW w:w="2180" w:type="dxa"/>
            <w:tcBorders>
              <w:right w:val="nil"/>
            </w:tcBorders>
            <w:vAlign w:val="top"/>
          </w:tcPr>
          <w:p>
            <w:pPr>
              <w:pStyle w:val="TableText"/>
              <w:spacing w:line="283" w:lineRule="auto"/>
              <w:rPr>
                <w:sz w:val="21"/>
              </w:rPr>
            </w:pPr>
          </w:p>
          <w:p>
            <w:pPr>
              <w:pStyle w:val="TableText"/>
              <w:spacing w:before="51" w:line="207" w:lineRule="auto"/>
              <w:ind w:left="172"/>
            </w:pPr>
            <w:r>
              <w:rPr>
                <w:spacing w:val="3"/>
              </w:rPr>
              <w:t>Keywords:</w:t>
            </w:r>
          </w:p>
        </w:tc>
        <w:tc>
          <w:tcPr>
            <w:tcW w:w="7094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186" w:line="249" w:lineRule="auto"/>
              <w:ind w:left="1140" w:right="1274" w:hanging="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Automation;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Aging;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Altruism; Fiscal Policy; Education;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Overlapping Generations</w:t>
            </w:r>
          </w:p>
        </w:tc>
      </w:tr>
      <w:tr>
        <w:tblPrEx>
          <w:tblW w:w="9274" w:type="dxa"/>
          <w:tblInd w:w="4" w:type="dxa"/>
          <w:tblLayout w:type="fixed"/>
        </w:tblPrEx>
        <w:trPr>
          <w:trHeight w:val="1073"/>
        </w:trPr>
        <w:tc>
          <w:tcPr>
            <w:tcW w:w="2859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line="406" w:lineRule="auto"/>
              <w:rPr>
                <w:sz w:val="21"/>
              </w:rPr>
            </w:pPr>
          </w:p>
          <w:p>
            <w:pPr>
              <w:pStyle w:val="TableText"/>
              <w:spacing w:before="51" w:line="215" w:lineRule="exact"/>
              <w:ind w:left="158"/>
            </w:pPr>
            <w:r>
              <w:rPr>
                <w:spacing w:val="4"/>
              </w:rPr>
              <w:t>Authors’</w:t>
            </w:r>
            <w:r>
              <w:rPr>
                <w:spacing w:val="18"/>
              </w:rPr>
              <w:t xml:space="preserve"> </w:t>
            </w:r>
            <w:r>
              <w:rPr>
                <w:spacing w:val="4"/>
              </w:rPr>
              <w:t>E-Mail Addresses:</w:t>
            </w:r>
          </w:p>
        </w:tc>
        <w:tc>
          <w:tcPr>
            <w:tcW w:w="6415" w:type="dxa"/>
            <w:tcBorders>
              <w:left w:val="nil"/>
            </w:tcBorders>
            <w:vAlign w:val="top"/>
          </w:tcPr>
          <w:p>
            <w:pPr>
              <w:pStyle w:val="TableText"/>
              <w:spacing w:before="146" w:line="365" w:lineRule="auto"/>
              <w:ind w:left="464"/>
            </w:pPr>
            <w:hyperlink r:id="rId18" w:history="1">
              <w:r>
                <w:rPr>
                  <w:color w:val="004C97"/>
                  <w:u w:val="single" w:color="auto"/>
                </w:rPr>
                <w:t>mghazanchyan</w:t>
              </w:r>
              <w:r>
                <w:rPr>
                  <w:color w:val="004C97"/>
                  <w:spacing w:val="20"/>
                  <w:u w:val="single" w:color="auto"/>
                </w:rPr>
                <w:t>@</w:t>
              </w:r>
              <w:r>
                <w:rPr>
                  <w:color w:val="004C97"/>
                  <w:u w:val="single" w:color="auto"/>
                </w:rPr>
                <w:t>imf</w:t>
              </w:r>
              <w:r>
                <w:rPr>
                  <w:color w:val="004C97"/>
                  <w:spacing w:val="20"/>
                  <w:u w:val="single" w:color="auto"/>
                </w:rPr>
                <w:t>.</w:t>
              </w:r>
              <w:r>
                <w:rPr>
                  <w:color w:val="004C97"/>
                  <w:u w:val="single" w:color="auto"/>
                </w:rPr>
                <w:t>org</w:t>
              </w:r>
              <w:r>
                <w:rPr>
                  <w:spacing w:val="20"/>
                </w:rPr>
                <w:t>;</w:t>
              </w:r>
            </w:hyperlink>
            <w:r>
              <w:rPr>
                <w:spacing w:val="20"/>
              </w:rPr>
              <w:t xml:space="preserve">    </w:t>
            </w:r>
            <w:r>
              <w:rPr>
                <w:color w:val="004C97"/>
                <w:u w:val="single" w:color="auto"/>
              </w:rPr>
              <w:t>agoumilevski</w:t>
            </w:r>
            <w:r>
              <w:rPr>
                <w:color w:val="004C97"/>
                <w:spacing w:val="20"/>
                <w:u w:val="single" w:color="auto"/>
              </w:rPr>
              <w:t>@</w:t>
            </w:r>
            <w:r>
              <w:rPr>
                <w:color w:val="004C97"/>
                <w:u w:val="single" w:color="auto"/>
              </w:rPr>
              <w:t>im</w:t>
            </w:r>
            <w:hyperlink r:id="rId19" w:history="1">
              <w:r>
                <w:rPr>
                  <w:color w:val="004C97"/>
                  <w:u w:val="single" w:color="auto"/>
                </w:rPr>
                <w:t>f</w:t>
              </w:r>
              <w:r>
                <w:rPr>
                  <w:color w:val="004C97"/>
                  <w:spacing w:val="20"/>
                  <w:u w:val="single" w:color="auto"/>
                </w:rPr>
                <w:t>.</w:t>
              </w:r>
              <w:r>
                <w:rPr>
                  <w:color w:val="004C97"/>
                  <w:u w:val="single" w:color="auto"/>
                </w:rPr>
                <w:t>org</w:t>
              </w:r>
              <w:r>
                <w:rPr>
                  <w:color w:val="004C97"/>
                  <w:spacing w:val="20"/>
                  <w:u w:val="single" w:color="auto"/>
                </w:rPr>
                <w:t>;</w:t>
              </w:r>
            </w:hyperlink>
          </w:p>
          <w:p>
            <w:pPr>
              <w:pStyle w:val="TableText"/>
              <w:spacing w:line="206" w:lineRule="auto"/>
              <w:ind w:left="458"/>
            </w:pPr>
            <w:hyperlink r:id="rId20" w:history="1">
              <w:r>
                <w:rPr>
                  <w:color w:val="004C97"/>
                  <w:spacing w:val="4"/>
                  <w:u w:val="single" w:color="auto"/>
                </w:rPr>
                <w:t>amourmouras@imf.org</w:t>
              </w:r>
            </w:hyperlink>
          </w:p>
        </w:tc>
      </w:tr>
    </w:tbl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  <w:sectPr>
          <w:headerReference w:type="default" r:id="rId21"/>
          <w:footerReference w:type="default" r:id="rId22"/>
          <w:type w:val="continuous"/>
          <w:pgSz w:w="12240" w:h="15840"/>
          <w:pgMar w:top="400" w:right="1082" w:bottom="396" w:left="1797" w:header="0" w:footer="227" w:gutter="0"/>
          <w:pgNumType w:start="6"/>
          <w:cols w:num="1" w:space="708" w:equalWidth="0">
            <w:col w:w="9360" w:space="0"/>
          </w:cols>
        </w:sectPr>
      </w:pPr>
    </w:p>
    <w:p>
      <w:pPr>
        <w:pStyle w:val="BodyText"/>
        <w:spacing w:before="79" w:line="228" w:lineRule="auto"/>
        <w:ind w:left="288" w:right="357" w:hanging="264"/>
        <w:rPr>
          <w:sz w:val="20"/>
          <w:szCs w:val="20"/>
        </w:rPr>
      </w:pPr>
      <w:r>
        <w:rPr>
          <w:rFonts w:ascii="Microsoft JhengHei" w:eastAsia="Microsoft JhengHei" w:hAnsi="Microsoft JhengHei" w:cs="Microsoft JhengHei"/>
          <w:spacing w:val="-1"/>
          <w:position w:val="9"/>
        </w:rPr>
        <w:t>口</w:t>
      </w:r>
      <w:r>
        <w:rPr>
          <w:color w:val="51545E"/>
          <w:spacing w:val="-1"/>
          <w:sz w:val="20"/>
          <w:szCs w:val="20"/>
        </w:rPr>
        <w:t>Manuk</w:t>
      </w:r>
      <w:r>
        <w:rPr>
          <w:color w:val="51545E"/>
          <w:spacing w:val="18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Ghazanchyan</w:t>
      </w:r>
      <w:r>
        <w:rPr>
          <w:color w:val="51545E"/>
          <w:spacing w:val="20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is</w:t>
      </w:r>
      <w:r>
        <w:rPr>
          <w:color w:val="51545E"/>
          <w:spacing w:val="14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an</w:t>
      </w:r>
      <w:r>
        <w:rPr>
          <w:color w:val="51545E"/>
          <w:spacing w:val="23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Economist</w:t>
      </w:r>
      <w:r>
        <w:rPr>
          <w:color w:val="51545E"/>
          <w:spacing w:val="18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in the Western</w:t>
      </w:r>
      <w:r>
        <w:rPr>
          <w:color w:val="51545E"/>
          <w:spacing w:val="23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Hemisphere</w:t>
      </w:r>
      <w:r>
        <w:rPr>
          <w:color w:val="51545E"/>
          <w:spacing w:val="22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Department, A</w:t>
      </w:r>
      <w:r>
        <w:rPr>
          <w:color w:val="51545E"/>
          <w:spacing w:val="-2"/>
          <w:sz w:val="20"/>
          <w:szCs w:val="20"/>
        </w:rPr>
        <w:t>lexei</w:t>
      </w:r>
      <w:r>
        <w:rPr>
          <w:color w:val="51545E"/>
          <w:spacing w:val="18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Goumilevski</w:t>
      </w:r>
      <w:r>
        <w:rPr>
          <w:color w:val="51545E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is a Senior Scientific Computing</w:t>
      </w:r>
      <w:r>
        <w:rPr>
          <w:color w:val="51545E"/>
          <w:spacing w:val="20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Engineer in the</w:t>
      </w:r>
      <w:r>
        <w:rPr>
          <w:color w:val="51545E"/>
          <w:spacing w:val="17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Information and Technology</w:t>
      </w:r>
      <w:r>
        <w:rPr>
          <w:color w:val="51545E"/>
          <w:spacing w:val="13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Department,</w:t>
      </w:r>
      <w:r>
        <w:rPr>
          <w:color w:val="51545E"/>
          <w:spacing w:val="5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and Alex</w:t>
      </w:r>
      <w:r>
        <w:rPr>
          <w:color w:val="51545E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Mourmouras</w:t>
      </w:r>
      <w:r>
        <w:rPr>
          <w:color w:val="51545E"/>
          <w:spacing w:val="14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is</w:t>
      </w:r>
      <w:r>
        <w:rPr>
          <w:color w:val="51545E"/>
          <w:spacing w:val="16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Division Chief in the Asi</w:t>
      </w:r>
      <w:r>
        <w:rPr>
          <w:color w:val="51545E"/>
          <w:spacing w:val="-2"/>
          <w:sz w:val="20"/>
          <w:szCs w:val="20"/>
        </w:rPr>
        <w:t>a</w:t>
      </w:r>
      <w:r>
        <w:rPr>
          <w:color w:val="51545E"/>
          <w:spacing w:val="15"/>
          <w:w w:val="101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Pacific</w:t>
      </w:r>
      <w:r>
        <w:rPr>
          <w:color w:val="51545E"/>
          <w:spacing w:val="15"/>
          <w:w w:val="101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Department.</w:t>
      </w:r>
    </w:p>
    <w:p>
      <w:pPr>
        <w:pStyle w:val="BodyText"/>
        <w:spacing w:before="73" w:line="243" w:lineRule="auto"/>
        <w:ind w:left="280" w:right="355" w:hanging="273"/>
        <w:rPr>
          <w:sz w:val="20"/>
          <w:szCs w:val="20"/>
        </w:rPr>
      </w:pPr>
      <w:r>
        <w:rPr>
          <w:spacing w:val="-1"/>
          <w:sz w:val="15"/>
          <w:szCs w:val="15"/>
        </w:rPr>
        <w:t>*</w:t>
      </w:r>
      <w:r>
        <w:rPr>
          <w:color w:val="51545E"/>
          <w:spacing w:val="-1"/>
          <w:sz w:val="20"/>
          <w:szCs w:val="20"/>
        </w:rPr>
        <w:t>Presented</w:t>
      </w:r>
      <w:r>
        <w:rPr>
          <w:color w:val="51545E"/>
          <w:spacing w:val="25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at</w:t>
      </w:r>
      <w:r>
        <w:rPr>
          <w:color w:val="51545E"/>
          <w:spacing w:val="21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the</w:t>
      </w:r>
      <w:r>
        <w:rPr>
          <w:color w:val="51545E"/>
          <w:spacing w:val="25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28</w:t>
      </w:r>
      <w:r>
        <w:rPr>
          <w:color w:val="51545E"/>
          <w:spacing w:val="-1"/>
          <w:position w:val="6"/>
          <w:sz w:val="12"/>
          <w:szCs w:val="12"/>
        </w:rPr>
        <w:t>th</w:t>
      </w:r>
      <w:r>
        <w:rPr>
          <w:color w:val="51545E"/>
          <w:spacing w:val="13"/>
          <w:w w:val="102"/>
          <w:position w:val="6"/>
          <w:sz w:val="12"/>
          <w:szCs w:val="12"/>
        </w:rPr>
        <w:t xml:space="preserve">  </w:t>
      </w:r>
      <w:r>
        <w:rPr>
          <w:color w:val="51545E"/>
          <w:spacing w:val="-1"/>
          <w:sz w:val="20"/>
          <w:szCs w:val="20"/>
        </w:rPr>
        <w:t>International</w:t>
      </w:r>
      <w:r>
        <w:rPr>
          <w:color w:val="51545E"/>
          <w:spacing w:val="29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Co</w:t>
      </w:r>
      <w:r>
        <w:rPr>
          <w:color w:val="51545E"/>
          <w:spacing w:val="-2"/>
          <w:sz w:val="20"/>
          <w:szCs w:val="20"/>
        </w:rPr>
        <w:t>nference</w:t>
      </w:r>
      <w:r>
        <w:rPr>
          <w:color w:val="51545E"/>
          <w:spacing w:val="26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on</w:t>
      </w:r>
      <w:r>
        <w:rPr>
          <w:color w:val="51545E"/>
          <w:spacing w:val="29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Computing</w:t>
      </w:r>
      <w:r>
        <w:rPr>
          <w:color w:val="51545E"/>
          <w:spacing w:val="32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in</w:t>
      </w:r>
      <w:r>
        <w:rPr>
          <w:color w:val="51545E"/>
          <w:spacing w:val="34"/>
          <w:w w:val="101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Economics</w:t>
      </w:r>
      <w:r>
        <w:rPr>
          <w:color w:val="51545E"/>
          <w:spacing w:val="27"/>
          <w:w w:val="101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and</w:t>
      </w:r>
      <w:r>
        <w:rPr>
          <w:color w:val="51545E"/>
          <w:spacing w:val="36"/>
          <w:w w:val="101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Finance</w:t>
      </w:r>
      <w:r>
        <w:rPr>
          <w:color w:val="51545E"/>
          <w:spacing w:val="36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in</w:t>
      </w:r>
      <w:r>
        <w:rPr>
          <w:color w:val="51545E"/>
          <w:spacing w:val="36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Dallas,</w:t>
      </w:r>
      <w:r>
        <w:rPr>
          <w:color w:val="51545E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Texas,</w:t>
      </w:r>
      <w:r>
        <w:rPr>
          <w:color w:val="51545E"/>
          <w:spacing w:val="26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June</w:t>
      </w:r>
      <w:r>
        <w:rPr>
          <w:color w:val="51545E"/>
          <w:spacing w:val="41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17-</w:t>
      </w:r>
      <w:r>
        <w:rPr>
          <w:color w:val="51545E"/>
          <w:spacing w:val="-34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19</w:t>
      </w:r>
      <w:r>
        <w:rPr>
          <w:color w:val="51545E"/>
          <w:spacing w:val="-1"/>
          <w:position w:val="6"/>
          <w:sz w:val="12"/>
          <w:szCs w:val="12"/>
        </w:rPr>
        <w:t>th</w:t>
      </w:r>
      <w:r>
        <w:rPr>
          <w:color w:val="51545E"/>
          <w:spacing w:val="-1"/>
          <w:sz w:val="20"/>
          <w:szCs w:val="20"/>
        </w:rPr>
        <w:t>,</w:t>
      </w:r>
      <w:r>
        <w:rPr>
          <w:color w:val="51545E"/>
          <w:spacing w:val="26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2022.</w:t>
      </w:r>
      <w:r>
        <w:rPr>
          <w:color w:val="51545E"/>
          <w:spacing w:val="21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We</w:t>
      </w:r>
      <w:r>
        <w:rPr>
          <w:color w:val="51545E"/>
          <w:spacing w:val="24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thank</w:t>
      </w:r>
      <w:r>
        <w:rPr>
          <w:color w:val="51545E"/>
          <w:spacing w:val="28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conference</w:t>
      </w:r>
      <w:r>
        <w:rPr>
          <w:color w:val="51545E"/>
          <w:spacing w:val="32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participants</w:t>
      </w:r>
      <w:r>
        <w:rPr>
          <w:color w:val="51545E"/>
          <w:spacing w:val="22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for</w:t>
      </w:r>
      <w:r>
        <w:rPr>
          <w:color w:val="51545E"/>
          <w:spacing w:val="19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their</w:t>
      </w:r>
      <w:r>
        <w:rPr>
          <w:color w:val="51545E"/>
          <w:spacing w:val="30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useful</w:t>
      </w:r>
      <w:r>
        <w:rPr>
          <w:color w:val="51545E"/>
          <w:spacing w:val="28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comments.</w:t>
      </w:r>
      <w:r>
        <w:rPr>
          <w:color w:val="51545E"/>
          <w:spacing w:val="22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We</w:t>
      </w:r>
      <w:r>
        <w:rPr>
          <w:color w:val="51545E"/>
          <w:spacing w:val="28"/>
          <w:sz w:val="20"/>
          <w:szCs w:val="20"/>
        </w:rPr>
        <w:t xml:space="preserve"> </w:t>
      </w:r>
      <w:r>
        <w:rPr>
          <w:color w:val="51545E"/>
          <w:spacing w:val="-2"/>
          <w:sz w:val="20"/>
          <w:szCs w:val="20"/>
        </w:rPr>
        <w:t>are</w:t>
      </w:r>
      <w:r>
        <w:rPr>
          <w:color w:val="51545E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also  grateful</w:t>
      </w:r>
      <w:r>
        <w:rPr>
          <w:color w:val="51545E"/>
          <w:spacing w:val="63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to  Peter  Rangazas,  Marina  Mendes  Tavares,  and  Jeremy  Clift  for  the  insightful</w:t>
      </w:r>
      <w:r>
        <w:rPr>
          <w:color w:val="51545E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comments that shaped our</w:t>
      </w:r>
      <w:r>
        <w:rPr>
          <w:color w:val="51545E"/>
          <w:spacing w:val="27"/>
          <w:w w:val="101"/>
          <w:sz w:val="20"/>
          <w:szCs w:val="20"/>
        </w:rPr>
        <w:t xml:space="preserve"> </w:t>
      </w:r>
      <w:r>
        <w:rPr>
          <w:color w:val="51545E"/>
          <w:spacing w:val="-1"/>
          <w:sz w:val="20"/>
          <w:szCs w:val="20"/>
        </w:rPr>
        <w:t>paper.</w:t>
      </w:r>
    </w:p>
    <w:p>
      <w:pPr>
        <w:spacing w:line="243" w:lineRule="auto"/>
        <w:rPr>
          <w:sz w:val="20"/>
          <w:szCs w:val="20"/>
        </w:rPr>
        <w:sectPr>
          <w:headerReference w:type="default" r:id="rId23"/>
          <w:footerReference w:type="default" r:id="rId24"/>
          <w:type w:val="nextPage"/>
          <w:pgSz w:w="12240" w:h="15840"/>
          <w:pgMar w:top="400" w:right="1082" w:bottom="396" w:left="1797" w:header="0" w:footer="227" w:gutter="0"/>
          <w:pgNumType w:start="7"/>
          <w:cols w:num="1" w:space="708" w:equalWidth="0">
            <w:col w:w="9360" w:space="0"/>
          </w:cols>
          <w:titlePg w:val="0"/>
        </w:sectPr>
      </w:pPr>
    </w:p>
    <w:p>
      <w:pPr>
        <w:pStyle w:val="BodyText"/>
        <w:spacing w:line="263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before="112" w:line="200" w:lineRule="auto"/>
        <w:ind w:left="18"/>
        <w:rPr>
          <w:sz w:val="39"/>
          <w:szCs w:val="39"/>
        </w:rPr>
      </w:pPr>
      <w:r>
        <w:rPr>
          <w:b/>
          <w:bCs/>
          <w:color w:val="808080"/>
          <w:spacing w:val="2"/>
          <w:sz w:val="39"/>
          <w:szCs w:val="39"/>
        </w:rPr>
        <w:t>Contents</w:t>
      </w:r>
    </w:p>
    <w:p>
      <w:pPr>
        <w:pStyle w:val="BodyText"/>
        <w:spacing w:line="405" w:lineRule="auto"/>
        <w:rPr>
          <w:sz w:val="21"/>
        </w:rPr>
      </w:pPr>
    </w:p>
    <w:sdt>
      <w:sdtPr>
        <w:rPr>
          <w:rFonts w:ascii="Arial" w:eastAsia="Arial" w:hAnsi="Arial" w:cs="Arial"/>
          <w:sz w:val="18"/>
          <w:szCs w:val="18"/>
        </w:rPr>
        <w:id w:val="43560766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tabs>
              <w:tab w:val="right" w:leader="dot" w:pos="9000"/>
            </w:tabs>
            <w:spacing w:before="52" w:line="160" w:lineRule="auto"/>
            <w:ind w:left="12"/>
          </w:pPr>
          <w:hyperlink w:anchor="bookmark1" w:history="1">
            <w:r>
              <w:rPr>
                <w:b/>
                <w:bCs/>
                <w:spacing w:val="2"/>
              </w:rPr>
              <w:t>I.</w:t>
            </w:r>
            <w:r>
              <w:rPr>
                <w:b/>
                <w:bCs/>
                <w:spacing w:val="24"/>
                <w:w w:val="101"/>
              </w:rPr>
              <w:t xml:space="preserve"> </w:t>
            </w:r>
            <w:r>
              <w:rPr>
                <w:b/>
                <w:bCs/>
                <w:spacing w:val="2"/>
              </w:rPr>
              <w:t>Introduction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28"/>
                <w:w w:val="106"/>
              </w:rPr>
              <w:t>1</w:t>
            </w:r>
          </w:hyperlink>
        </w:p>
        <w:p>
          <w:pPr>
            <w:pStyle w:val="BodyText"/>
            <w:spacing w:line="320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000"/>
            </w:tabs>
            <w:spacing w:before="52" w:line="160" w:lineRule="auto"/>
            <w:ind w:left="12"/>
          </w:pPr>
          <w:hyperlink w:anchor="bookmark2" w:history="1">
            <w:r>
              <w:rPr>
                <w:b/>
                <w:bCs/>
                <w:spacing w:val="2"/>
              </w:rPr>
              <w:t>II.</w:t>
            </w:r>
            <w:r>
              <w:rPr>
                <w:b/>
                <w:bCs/>
                <w:spacing w:val="28"/>
              </w:rPr>
              <w:t xml:space="preserve"> </w:t>
            </w:r>
            <w:r>
              <w:rPr>
                <w:b/>
                <w:bCs/>
                <w:spacing w:val="2"/>
              </w:rPr>
              <w:t>Relevant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2"/>
              </w:rPr>
              <w:t>Literature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13"/>
                <w:w w:val="121"/>
              </w:rPr>
              <w:t>3</w:t>
            </w:r>
          </w:hyperlink>
        </w:p>
        <w:p>
          <w:pPr>
            <w:pStyle w:val="BodyText"/>
            <w:spacing w:line="319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000"/>
            </w:tabs>
            <w:spacing w:before="52" w:line="206" w:lineRule="auto"/>
            <w:ind w:left="12"/>
          </w:pPr>
          <w:hyperlink w:anchor="bookmark3" w:history="1">
            <w:r>
              <w:rPr>
                <w:b/>
                <w:bCs/>
                <w:spacing w:val="4"/>
              </w:rPr>
              <w:t>III. Automation and Welfare</w:t>
            </w:r>
            <w:r>
              <w:rPr>
                <w:b/>
                <w:bCs/>
                <w:spacing w:val="28"/>
              </w:rPr>
              <w:t xml:space="preserve"> </w:t>
            </w:r>
            <w:r>
              <w:rPr>
                <w:b/>
                <w:bCs/>
                <w:spacing w:val="4"/>
              </w:rPr>
              <w:t>in Overlapping Generation</w:t>
            </w:r>
            <w:r>
              <w:rPr>
                <w:b/>
                <w:bCs/>
                <w:spacing w:val="16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Models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11"/>
                <w:w w:val="123"/>
              </w:rPr>
              <w:t>5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4" w:line="206" w:lineRule="auto"/>
            <w:ind w:left="374"/>
          </w:pPr>
          <w:hyperlink w:anchor="bookmark4" w:history="1">
            <w:r>
              <w:rPr>
                <w:spacing w:val="18"/>
              </w:rPr>
              <w:t>B.</w:t>
            </w:r>
            <w:r>
              <w:rPr>
                <w:spacing w:val="21"/>
                <w:w w:val="101"/>
              </w:rPr>
              <w:t xml:space="preserve"> </w:t>
            </w:r>
            <w:r>
              <w:t>Introducing</w:t>
            </w:r>
            <w:r>
              <w:rPr>
                <w:spacing w:val="18"/>
              </w:rPr>
              <w:t xml:space="preserve"> </w:t>
            </w:r>
            <w:r>
              <w:t>a</w:t>
            </w:r>
            <w:r>
              <w:rPr>
                <w:spacing w:val="18"/>
              </w:rPr>
              <w:t xml:space="preserve"> </w:t>
            </w:r>
            <w:r>
              <w:t>One</w:t>
            </w:r>
            <w:r>
              <w:rPr>
                <w:spacing w:val="18"/>
              </w:rPr>
              <w:t>-</w:t>
            </w:r>
            <w:r>
              <w:t>Time</w:t>
            </w:r>
            <w:r>
              <w:rPr>
                <w:spacing w:val="6"/>
              </w:rPr>
              <w:t xml:space="preserve"> </w:t>
            </w:r>
            <w:r>
              <w:t>tax</w:t>
            </w:r>
            <w:r>
              <w:tab/>
            </w:r>
            <w:r>
              <w:rPr>
                <w:spacing w:val="15"/>
                <w:w w:val="119"/>
              </w:rPr>
              <w:t>9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6" w:line="206" w:lineRule="auto"/>
            <w:ind w:left="369"/>
          </w:pPr>
          <w:hyperlink w:anchor="bookmark5" w:history="1">
            <w:r>
              <w:rPr>
                <w:spacing w:val="11"/>
              </w:rPr>
              <w:t>C.</w:t>
            </w:r>
            <w:r>
              <w:rPr>
                <w:spacing w:val="20"/>
              </w:rPr>
              <w:t xml:space="preserve"> </w:t>
            </w:r>
            <w:r>
              <w:rPr>
                <w:spacing w:val="11"/>
              </w:rPr>
              <w:t>K&amp;</w:t>
            </w:r>
            <w:r>
              <w:t>S</w:t>
            </w:r>
            <w:r>
              <w:rPr>
                <w:spacing w:val="15"/>
                <w:w w:val="101"/>
              </w:rPr>
              <w:t xml:space="preserve"> </w:t>
            </w:r>
            <w:r>
              <w:t>Model</w:t>
            </w:r>
            <w:r>
              <w:rPr>
                <w:spacing w:val="11"/>
              </w:rPr>
              <w:t xml:space="preserve"> </w:t>
            </w:r>
            <w:r>
              <w:t>with</w:t>
            </w:r>
            <w:r>
              <w:rPr>
                <w:spacing w:val="11"/>
              </w:rPr>
              <w:t xml:space="preserve"> </w:t>
            </w:r>
            <w:r>
              <w:t>a</w:t>
            </w:r>
            <w:r>
              <w:rPr>
                <w:spacing w:val="16"/>
                <w:w w:val="101"/>
              </w:rPr>
              <w:t xml:space="preserve"> </w:t>
            </w:r>
            <w:r>
              <w:t>Bequest</w:t>
            </w:r>
            <w:r>
              <w:rPr>
                <w:spacing w:val="16"/>
                <w:w w:val="101"/>
              </w:rPr>
              <w:t xml:space="preserve"> </w:t>
            </w:r>
            <w:r>
              <w:tab/>
            </w:r>
            <w:r>
              <w:rPr>
                <w:spacing w:val="20"/>
              </w:rPr>
              <w:t>11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6" w:line="206" w:lineRule="auto"/>
            <w:ind w:left="374"/>
          </w:pPr>
          <w:hyperlink w:anchor="bookmark6" w:history="1">
            <w:r>
              <w:rPr>
                <w:spacing w:val="17"/>
              </w:rPr>
              <w:t>D. K&amp;</w:t>
            </w:r>
            <w:r>
              <w:t>S</w:t>
            </w:r>
            <w:r>
              <w:rPr>
                <w:spacing w:val="15"/>
                <w:w w:val="101"/>
              </w:rPr>
              <w:t xml:space="preserve"> </w:t>
            </w:r>
            <w:r>
              <w:t>Model</w:t>
            </w:r>
            <w:r>
              <w:rPr>
                <w:spacing w:val="17"/>
              </w:rPr>
              <w:t xml:space="preserve"> </w:t>
            </w:r>
            <w:r>
              <w:t>with</w:t>
            </w:r>
            <w:r>
              <w:rPr>
                <w:spacing w:val="16"/>
                <w:w w:val="101"/>
              </w:rPr>
              <w:t xml:space="preserve"> </w:t>
            </w:r>
            <w:r>
              <w:t>Bequest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8"/>
                <w:w w:val="101"/>
              </w:rPr>
              <w:t xml:space="preserve"> </w:t>
            </w:r>
            <w:r>
              <w:t>Education</w:t>
            </w:r>
            <w:r>
              <w:rPr>
                <w:spacing w:val="18"/>
              </w:rPr>
              <w:t xml:space="preserve"> </w:t>
            </w:r>
            <w:r>
              <w:tab/>
            </w:r>
            <w:r>
              <w:rPr>
                <w:spacing w:val="20"/>
              </w:rPr>
              <w:t>14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7" w:line="160" w:lineRule="auto"/>
            <w:ind w:left="381"/>
          </w:pPr>
          <w:hyperlink w:anchor="bookmark7" w:history="1">
            <w:r>
              <w:rPr>
                <w:spacing w:val="9"/>
              </w:rPr>
              <w:t>1.</w:t>
            </w:r>
            <w:r>
              <w:t xml:space="preserve">         Private</w:t>
            </w:r>
            <w:r>
              <w:rPr>
                <w:spacing w:val="24"/>
              </w:rPr>
              <w:t xml:space="preserve"> </w:t>
            </w:r>
            <w:r>
              <w:t>Education</w:t>
            </w:r>
            <w:r>
              <w:rPr>
                <w:spacing w:val="9"/>
              </w:rPr>
              <w:t xml:space="preserve"> </w:t>
            </w:r>
            <w:r>
              <w:tab/>
            </w:r>
            <w:r>
              <w:rPr>
                <w:spacing w:val="20"/>
              </w:rPr>
              <w:t>15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135" w:line="160" w:lineRule="auto"/>
            <w:ind w:left="365"/>
          </w:pPr>
          <w:hyperlink w:anchor="bookmark8" w:history="1">
            <w:r>
              <w:rPr>
                <w:spacing w:val="21"/>
              </w:rPr>
              <w:t>2.</w:t>
            </w:r>
            <w:r>
              <w:t xml:space="preserve">         Public</w:t>
            </w:r>
            <w:r>
              <w:rPr>
                <w:spacing w:val="24"/>
              </w:rPr>
              <w:t xml:space="preserve"> </w:t>
            </w:r>
            <w:r>
              <w:t>Education</w:t>
            </w:r>
            <w:r>
              <w:rPr>
                <w:spacing w:val="17"/>
                <w:w w:val="101"/>
              </w:rPr>
              <w:t xml:space="preserve"> </w:t>
            </w:r>
            <w:r>
              <w:tab/>
            </w:r>
            <w:r>
              <w:rPr>
                <w:spacing w:val="20"/>
              </w:rPr>
              <w:t>17</w:t>
            </w:r>
          </w:hyperlink>
        </w:p>
        <w:p>
          <w:pPr>
            <w:pStyle w:val="BodyText"/>
            <w:spacing w:line="318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000"/>
            </w:tabs>
            <w:spacing w:before="53" w:line="206" w:lineRule="auto"/>
            <w:ind w:left="12"/>
          </w:pPr>
          <w:hyperlink w:anchor="bookmark9" w:history="1">
            <w:r>
              <w:rPr>
                <w:b/>
                <w:bCs/>
                <w:spacing w:val="3"/>
              </w:rPr>
              <w:t>IV. Artificial</w:t>
            </w:r>
            <w:r>
              <w:rPr>
                <w:b/>
                <w:bCs/>
                <w:spacing w:val="19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Intelligence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20"/>
              </w:rPr>
              <w:t>22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5" w:line="164" w:lineRule="auto"/>
            <w:ind w:left="360"/>
          </w:pPr>
          <w:hyperlink w:anchor="bookmark10" w:history="1">
            <w:r>
              <w:rPr>
                <w:spacing w:val="6"/>
              </w:rPr>
              <w:t>A.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K&amp;</w:t>
            </w:r>
            <w:r>
              <w:t>S</w:t>
            </w:r>
            <w:r>
              <w:rPr>
                <w:spacing w:val="16"/>
                <w:w w:val="101"/>
              </w:rPr>
              <w:t xml:space="preserve"> </w:t>
            </w:r>
            <w:r>
              <w:t>Model</w:t>
            </w:r>
            <w:r>
              <w:rPr>
                <w:spacing w:val="6"/>
              </w:rPr>
              <w:t xml:space="preserve"> </w:t>
            </w:r>
            <w:r>
              <w:tab/>
            </w:r>
            <w:r>
              <w:rPr>
                <w:spacing w:val="20"/>
              </w:rPr>
              <w:t>22</w:t>
            </w:r>
          </w:hyperlink>
        </w:p>
        <w:p>
          <w:pPr>
            <w:pStyle w:val="BodyText"/>
            <w:spacing w:line="318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000"/>
            </w:tabs>
            <w:spacing w:before="52" w:line="162" w:lineRule="auto"/>
            <w:ind w:left="12"/>
          </w:pPr>
          <w:hyperlink w:anchor="bookmark11" w:history="1">
            <w:r>
              <w:rPr>
                <w:b/>
                <w:bCs/>
                <w:spacing w:val="4"/>
              </w:rPr>
              <w:t>IV. Conclusions</w:t>
            </w:r>
            <w:r>
              <w:rPr>
                <w:b/>
                <w:bCs/>
                <w:spacing w:val="13"/>
                <w:w w:val="101"/>
              </w:rPr>
              <w:t xml:space="preserve"> 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20"/>
              </w:rPr>
              <w:t>26</w:t>
            </w:r>
          </w:hyperlink>
        </w:p>
        <w:p>
          <w:pPr>
            <w:pStyle w:val="BodyText"/>
            <w:spacing w:line="319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000"/>
            </w:tabs>
            <w:spacing w:before="53" w:line="206" w:lineRule="auto"/>
          </w:pPr>
          <w:hyperlink w:anchor="bookmark12" w:history="1">
            <w:r>
              <w:rPr>
                <w:b/>
                <w:bCs/>
                <w:spacing w:val="5"/>
              </w:rPr>
              <w:t>Appendices</w:t>
            </w:r>
            <w:r>
              <w:rPr>
                <w:b/>
                <w:bCs/>
                <w:spacing w:val="-4"/>
              </w:rPr>
              <w:t xml:space="preserve"> 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20"/>
              </w:rPr>
              <w:t>27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6" w:line="206" w:lineRule="auto"/>
            <w:ind w:left="360"/>
          </w:pPr>
          <w:hyperlink w:anchor="bookmark13" w:history="1">
            <w:r>
              <w:t>Appendix</w:t>
            </w:r>
            <w:r>
              <w:rPr>
                <w:spacing w:val="17"/>
              </w:rPr>
              <w:t xml:space="preserve"> </w:t>
            </w:r>
            <w:r>
              <w:t>A</w:t>
            </w:r>
            <w:r>
              <w:rPr>
                <w:spacing w:val="17"/>
              </w:rPr>
              <w:t>.   K&amp;</w:t>
            </w:r>
            <w:r>
              <w:t>S</w:t>
            </w:r>
            <w:r>
              <w:rPr>
                <w:spacing w:val="17"/>
              </w:rPr>
              <w:t xml:space="preserve"> </w:t>
            </w:r>
            <w:r>
              <w:t>Model</w:t>
            </w:r>
            <w:r>
              <w:rPr>
                <w:spacing w:val="17"/>
              </w:rPr>
              <w:t xml:space="preserve"> </w:t>
            </w:r>
            <w:r>
              <w:t>with</w:t>
            </w:r>
            <w:r>
              <w:rPr>
                <w:spacing w:val="16"/>
                <w:w w:val="101"/>
              </w:rPr>
              <w:t xml:space="preserve"> </w:t>
            </w:r>
            <w:r>
              <w:t>Bequest</w:t>
            </w:r>
            <w:r>
              <w:tab/>
            </w:r>
            <w:r>
              <w:rPr>
                <w:spacing w:val="20"/>
              </w:rPr>
              <w:t>27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5" w:line="206" w:lineRule="auto"/>
            <w:ind w:left="360"/>
          </w:pPr>
          <w:hyperlink w:anchor="bookmark14" w:history="1">
            <w:r>
              <w:t>Appendix</w:t>
            </w:r>
            <w:r>
              <w:rPr>
                <w:spacing w:val="19"/>
                <w:w w:val="101"/>
              </w:rPr>
              <w:t xml:space="preserve"> </w:t>
            </w:r>
            <w:r>
              <w:t>B</w:t>
            </w:r>
            <w:r>
              <w:rPr>
                <w:spacing w:val="14"/>
              </w:rPr>
              <w:t xml:space="preserve">.   </w:t>
            </w:r>
            <w:r>
              <w:t>Replicating</w:t>
            </w:r>
            <w:r>
              <w:rPr>
                <w:spacing w:val="18"/>
              </w:rPr>
              <w:t xml:space="preserve"> </w:t>
            </w:r>
            <w:r>
              <w:t>Kotlikoff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Sachs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14"/>
              </w:rPr>
              <w:t xml:space="preserve">(2012) </w:t>
            </w:r>
            <w:r>
              <w:tab/>
            </w:r>
            <w:r>
              <w:rPr>
                <w:spacing w:val="20"/>
              </w:rPr>
              <w:t>31</w:t>
            </w:r>
          </w:hyperlink>
        </w:p>
        <w:p>
          <w:pPr>
            <w:pStyle w:val="BodyText"/>
            <w:tabs>
              <w:tab w:val="right" w:leader="dot" w:pos="9000"/>
            </w:tabs>
            <w:spacing w:before="96" w:line="206" w:lineRule="auto"/>
            <w:ind w:left="360"/>
          </w:pPr>
          <w:hyperlink w:anchor="bookmark15" w:history="1">
            <w:r>
              <w:rPr>
                <w:spacing w:val="4"/>
              </w:rPr>
              <w:t>Appendix C.</w:t>
            </w:r>
            <w:r>
              <w:rPr>
                <w:spacing w:val="9"/>
              </w:rPr>
              <w:t xml:space="preserve">   </w:t>
            </w:r>
            <w:r>
              <w:rPr>
                <w:spacing w:val="4"/>
              </w:rPr>
              <w:t xml:space="preserve">Robustness Checks </w:t>
            </w:r>
            <w:r>
              <w:tab/>
            </w:r>
            <w:r>
              <w:rPr>
                <w:spacing w:val="20"/>
              </w:rPr>
              <w:t>31</w:t>
            </w:r>
          </w:hyperlink>
        </w:p>
        <w:p>
          <w:pPr>
            <w:pStyle w:val="BodyText"/>
            <w:spacing w:line="281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000"/>
            </w:tabs>
            <w:spacing w:before="52" w:line="204" w:lineRule="auto"/>
          </w:pPr>
          <w:hyperlink w:anchor="bookmark16" w:history="1">
            <w:r>
              <w:rPr>
                <w:b/>
                <w:bCs/>
                <w:spacing w:val="19"/>
              </w:rPr>
              <w:t>A.</w:t>
            </w:r>
            <w:r>
              <w:rPr>
                <w:b/>
                <w:bCs/>
                <w:spacing w:val="4"/>
              </w:rPr>
              <w:t xml:space="preserve">          </w:t>
            </w:r>
            <w:r>
              <w:rPr>
                <w:b/>
                <w:bCs/>
              </w:rPr>
              <w:t>References</w:t>
            </w:r>
            <w:r>
              <w:rPr>
                <w:b/>
                <w:bCs/>
                <w:spacing w:val="19"/>
              </w:rPr>
              <w:t xml:space="preserve"> 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  <w:spacing w:val="20"/>
              </w:rPr>
              <w:t>34</w:t>
            </w:r>
          </w:hyperlink>
        </w:p>
      </w:sdtContent>
    </w:sdt>
    <w:p>
      <w:pPr>
        <w:spacing w:line="204" w:lineRule="auto"/>
        <w:sectPr>
          <w:headerReference w:type="default" r:id="rId25"/>
          <w:footerReference w:type="default" r:id="rId26"/>
          <w:pgSz w:w="12240" w:h="15840"/>
          <w:pgMar w:top="400" w:right="1439" w:bottom="396" w:left="1800" w:header="0" w:footer="227" w:gutter="0"/>
          <w:pgNumType w:start="8"/>
          <w:cols w:space="708"/>
        </w:sect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69" w:line="194" w:lineRule="auto"/>
        <w:rPr>
          <w:sz w:val="24"/>
          <w:szCs w:val="24"/>
        </w:rPr>
      </w:pPr>
      <w:bookmarkStart w:id="0" w:name="bookmark1"/>
      <w:bookmarkEnd w:id="0"/>
      <w:r>
        <w:rPr>
          <w:b/>
          <w:bCs/>
          <w:color w:val="A8A8A8"/>
          <w:spacing w:val="-3"/>
          <w:sz w:val="24"/>
          <w:szCs w:val="24"/>
        </w:rPr>
        <w:t>I.</w:t>
      </w:r>
      <w:r>
        <w:rPr>
          <w:b/>
          <w:bCs/>
          <w:color w:val="A8A8A8"/>
          <w:spacing w:val="8"/>
          <w:sz w:val="24"/>
          <w:szCs w:val="24"/>
        </w:rPr>
        <w:t xml:space="preserve">   </w:t>
      </w:r>
      <w:r>
        <w:rPr>
          <w:b/>
          <w:bCs/>
          <w:color w:val="A8A8A8"/>
          <w:spacing w:val="-3"/>
          <w:sz w:val="24"/>
          <w:szCs w:val="24"/>
        </w:rPr>
        <w:t>Introduction</w:t>
      </w:r>
    </w:p>
    <w:p>
      <w:pPr>
        <w:pStyle w:val="BodyText"/>
        <w:spacing w:line="290" w:lineRule="auto"/>
        <w:rPr>
          <w:sz w:val="21"/>
        </w:rPr>
      </w:pPr>
    </w:p>
    <w:p>
      <w:pPr>
        <w:pStyle w:val="BodyText"/>
        <w:spacing w:before="69" w:line="235" w:lineRule="auto"/>
        <w:ind w:left="350" w:hanging="7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Automation</w:t>
      </w:r>
      <w:r>
        <w:rPr>
          <w:spacing w:val="6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has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accelerated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recent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decades,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driven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by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ongoing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improvements</w:t>
      </w:r>
      <w:r>
        <w:rPr>
          <w:spacing w:val="4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computing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information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technologies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associated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cost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reductions.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Mac</w:t>
      </w:r>
      <w:r>
        <w:rPr>
          <w:spacing w:val="-2"/>
          <w:sz w:val="24"/>
          <w:szCs w:val="24"/>
        </w:rPr>
        <w:t>hines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 widening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range</w:t>
      </w:r>
      <w:r>
        <w:rPr>
          <w:spacing w:val="2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industries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perform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increasingly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complex tasks,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powered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 sophisticated,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networked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software. The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acceleration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automation and its economy-wid</w:t>
      </w:r>
      <w:r>
        <w:rPr>
          <w:spacing w:val="-2"/>
          <w:sz w:val="24"/>
          <w:szCs w:val="24"/>
        </w:rPr>
        <w:t>e diffusion in blue- and white-collar occupations alike is creating new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empl</w:t>
      </w:r>
      <w:r>
        <w:rPr>
          <w:sz w:val="24"/>
          <w:szCs w:val="24"/>
        </w:rPr>
        <w:t xml:space="preserve">oyment  categories  </w:t>
      </w:r>
      <w:r>
        <w:rPr>
          <w:spacing w:val="-1"/>
          <w:sz w:val="24"/>
          <w:szCs w:val="24"/>
        </w:rPr>
        <w:t>but</w:t>
      </w:r>
      <w:r>
        <w:rPr>
          <w:spacing w:val="15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is</w:t>
      </w:r>
      <w:r>
        <w:rPr>
          <w:spacing w:val="1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also</w:t>
      </w:r>
      <w:r>
        <w:rPr>
          <w:spacing w:val="1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contributing</w:t>
      </w:r>
      <w:r>
        <w:rPr>
          <w:spacing w:val="10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to</w:t>
      </w:r>
      <w:r>
        <w:rPr>
          <w:spacing w:val="8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widening   inequality  and</w:t>
      </w:r>
      <w:r>
        <w:rPr>
          <w:spacing w:val="9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fueling</w:t>
      </w:r>
      <w:r>
        <w:rPr>
          <w:spacing w:val="1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demand</w:t>
      </w:r>
      <w:r>
        <w:rPr>
          <w:spacing w:val="9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fo</w:t>
      </w:r>
      <w:r>
        <w:rPr>
          <w:spacing w:val="3"/>
          <w:sz w:val="24"/>
          <w:szCs w:val="24"/>
        </w:rPr>
        <w:t>r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government</w:t>
      </w:r>
      <w:r>
        <w:rPr>
          <w:spacing w:val="6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policies</w:t>
      </w:r>
      <w:r>
        <w:rPr>
          <w:spacing w:val="4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reverse</w:t>
      </w:r>
      <w:r>
        <w:rPr>
          <w:spacing w:val="6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long-term</w:t>
      </w:r>
      <w:r>
        <w:rPr>
          <w:spacing w:val="6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income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losses</w:t>
      </w:r>
      <w:r>
        <w:rPr>
          <w:spacing w:val="5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labor.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This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long-standing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promise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concerns are vividly</w:t>
      </w:r>
      <w:r>
        <w:rPr>
          <w:spacing w:val="2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illustrated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 the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latest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breakthrough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Artificial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Intelligence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invo</w:t>
      </w:r>
      <w:r>
        <w:rPr>
          <w:spacing w:val="-2"/>
          <w:sz w:val="24"/>
          <w:szCs w:val="24"/>
        </w:rPr>
        <w:t>lving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generative,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pretrained transformers.</w:t>
      </w: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before="69" w:line="235" w:lineRule="auto"/>
        <w:ind w:left="344" w:right="4" w:firstLine="1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Looking</w:t>
      </w:r>
      <w:r>
        <w:rPr>
          <w:spacing w:val="4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ahead,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while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pace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likely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</w:t>
      </w:r>
      <w:r>
        <w:rPr>
          <w:spacing w:val="-3"/>
          <w:sz w:val="24"/>
          <w:szCs w:val="24"/>
        </w:rPr>
        <w:t>tinue,</w:t>
      </w:r>
      <w:r>
        <w:rPr>
          <w:spacing w:val="5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its</w:t>
      </w:r>
      <w:r>
        <w:rPr>
          <w:spacing w:val="4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effects</w:t>
      </w:r>
      <w:r>
        <w:rPr>
          <w:spacing w:val="5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may</w:t>
      </w:r>
      <w:r>
        <w:rPr>
          <w:spacing w:val="5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be</w:t>
      </w:r>
      <w:r>
        <w:rPr>
          <w:spacing w:val="5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mitigated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by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offsetting forces.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Populations are aging almo</w:t>
      </w:r>
      <w:r>
        <w:rPr>
          <w:spacing w:val="-1"/>
          <w:sz w:val="24"/>
          <w:szCs w:val="24"/>
        </w:rPr>
        <w:t>st everywhere.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advanced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economies,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working-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population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has started shrinking for the first time since World War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II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(Spence,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2022).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Globally, 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population of working age is expected to continue to grow until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about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2040,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but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ratio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the working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population to the total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 already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declining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globally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(Chart).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case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China,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example,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working-age population is expected to shrink by a</w:t>
      </w:r>
      <w:r>
        <w:rPr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fifth over</w:t>
      </w:r>
      <w:r>
        <w:rPr>
          <w:spacing w:val="-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 next 3</w:t>
      </w:r>
      <w:r>
        <w:rPr>
          <w:spacing w:val="-3"/>
          <w:sz w:val="24"/>
          <w:szCs w:val="24"/>
        </w:rPr>
        <w:t>0 years.</w:t>
      </w:r>
      <w:r>
        <w:rPr>
          <w:spacing w:val="-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As Goodhart and Pradhan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stress, our age is one of d</w:t>
      </w:r>
      <w:r>
        <w:rPr>
          <w:spacing w:val="-2"/>
          <w:sz w:val="24"/>
          <w:szCs w:val="24"/>
        </w:rPr>
        <w:t>emographic reversal in which the “long glut of inexpensive labor that had kept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prices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wages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down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decades,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giving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way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er</w:t>
      </w:r>
      <w:r>
        <w:rPr>
          <w:spacing w:val="-2"/>
          <w:sz w:val="24"/>
          <w:szCs w:val="24"/>
        </w:rPr>
        <w:t>a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 worker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shortages,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hence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higher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prices”</w:t>
      </w:r>
      <w:r>
        <w:rPr>
          <w:spacing w:val="-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.</w:t>
      </w:r>
    </w:p>
    <w:p>
      <w:pPr>
        <w:pStyle w:val="BodyText"/>
        <w:spacing w:line="440" w:lineRule="auto"/>
        <w:rPr>
          <w:sz w:val="21"/>
        </w:rPr>
      </w:pPr>
    </w:p>
    <w:p>
      <w:pPr>
        <w:spacing w:line="6390" w:lineRule="exact"/>
        <w:ind w:firstLine="1303"/>
      </w:pPr>
      <w:r>
        <w:rPr>
          <w:position w:val="-127"/>
        </w:rPr>
        <w:drawing>
          <wp:inline distT="0" distB="0" distL="0" distR="0">
            <wp:extent cx="5867400" cy="405765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1" w:lineRule="auto"/>
        <w:rPr>
          <w:sz w:val="21"/>
        </w:rPr>
        <w:sectPr>
          <w:headerReference w:type="default" r:id="rId28"/>
          <w:footerReference w:type="default" r:id="rId29"/>
          <w:pgSz w:w="12240" w:h="15840"/>
          <w:pgMar w:top="400" w:right="715" w:bottom="400" w:left="376" w:header="0" w:footer="0" w:gutter="0"/>
          <w:pgNumType w:start="9"/>
          <w:cols w:space="708"/>
        </w:sectPr>
      </w:pPr>
    </w:p>
    <w:p>
      <w:pPr>
        <w:pStyle w:val="BodyText"/>
        <w:spacing w:before="69" w:line="225" w:lineRule="auto"/>
        <w:ind w:left="345" w:firstLine="1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Recur</w:t>
      </w:r>
      <w:r>
        <w:rPr>
          <w:spacing w:val="-1"/>
          <w:sz w:val="24"/>
          <w:szCs w:val="24"/>
        </w:rPr>
        <w:t>ring global pandemics also adversely affect labor supply, e</w:t>
      </w:r>
      <w:r>
        <w:rPr>
          <w:spacing w:val="-2"/>
          <w:sz w:val="24"/>
          <w:szCs w:val="24"/>
        </w:rPr>
        <w:t>ither by depressing growth in the labo</w:t>
      </w:r>
      <w:r>
        <w:rPr>
          <w:spacing w:val="3"/>
          <w:sz w:val="24"/>
          <w:szCs w:val="24"/>
        </w:rPr>
        <w:t>r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force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directly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(AIDS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pandemic),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or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indirectly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reducing the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participation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older worke</w:t>
      </w:r>
      <w:r>
        <w:rPr>
          <w:spacing w:val="-2"/>
          <w:sz w:val="24"/>
          <w:szCs w:val="24"/>
        </w:rPr>
        <w:t>rs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others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contact-intensive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occupations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(pandemic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related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Covid-19).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absence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mass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south-north</w:t>
      </w:r>
    </w:p>
    <w:p>
      <w:pPr>
        <w:spacing w:line="225" w:lineRule="auto"/>
        <w:rPr>
          <w:sz w:val="24"/>
          <w:szCs w:val="24"/>
        </w:rPr>
        <w:sectPr>
          <w:headerReference w:type="default" r:id="rId30"/>
          <w:footerReference w:type="default" r:id="rId31"/>
          <w:type w:val="nextPage"/>
          <w:pgSz w:w="12240" w:h="15840"/>
          <w:pgMar w:top="400" w:right="715" w:bottom="400" w:left="376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69" w:line="218" w:lineRule="auto"/>
        <w:ind w:left="38" w:right="31" w:firstLine="7"/>
        <w:rPr>
          <w:sz w:val="24"/>
          <w:szCs w:val="24"/>
        </w:rPr>
      </w:pPr>
      <w:r>
        <w:rPr>
          <w:spacing w:val="-1"/>
          <w:sz w:val="24"/>
          <w:szCs w:val="24"/>
        </w:rPr>
        <w:t>migration,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robots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may turn out to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 essential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meeting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more of the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needs of the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elderly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reverse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declines in aggregate outpu</w:t>
      </w:r>
      <w:r>
        <w:rPr>
          <w:spacing w:val="-1"/>
          <w:sz w:val="24"/>
          <w:szCs w:val="24"/>
        </w:rPr>
        <w:t>t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 welfare</w:t>
      </w:r>
      <w:r>
        <w:rPr>
          <w:spacing w:val="-1"/>
          <w:position w:val="1"/>
        </w:rPr>
        <w:t>1</w:t>
      </w:r>
      <w:r>
        <w:rPr>
          <w:spacing w:val="-1"/>
          <w:sz w:val="24"/>
          <w:szCs w:val="24"/>
        </w:rPr>
        <w:t>.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69" w:line="237" w:lineRule="auto"/>
        <w:ind w:left="33" w:right="22" w:firstLine="2"/>
        <w:jc w:val="both"/>
        <w:rPr>
          <w:sz w:val="24"/>
          <w:szCs w:val="24"/>
        </w:rPr>
      </w:pPr>
      <w:r>
        <w:rPr>
          <w:sz w:val="24"/>
          <w:szCs w:val="24"/>
        </w:rPr>
        <w:t>This  paper  examines</w:t>
      </w:r>
      <w:r>
        <w:rPr>
          <w:spacing w:val="-1"/>
          <w:sz w:val="24"/>
          <w:szCs w:val="24"/>
        </w:rPr>
        <w:t xml:space="preserve">  the  combined  welfare  effects  of  automation  and</w:t>
      </w:r>
      <w:r>
        <w:rPr>
          <w:spacing w:val="7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lower  labor  supply</w:t>
      </w:r>
      <w:r>
        <w:rPr>
          <w:spacing w:val="6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using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neoclassical</w:t>
      </w:r>
      <w:r>
        <w:rPr>
          <w:spacing w:val="5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growth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models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</w:t>
      </w:r>
      <w:r>
        <w:rPr>
          <w:spacing w:val="5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</w:t>
      </w:r>
      <w:r>
        <w:rPr>
          <w:spacing w:val="-2"/>
          <w:sz w:val="24"/>
          <w:szCs w:val="24"/>
        </w:rPr>
        <w:t>out</w:t>
      </w:r>
      <w:r>
        <w:rPr>
          <w:spacing w:val="5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intergenerational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transfers.  It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begins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by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replicating</w:t>
      </w:r>
      <w:r>
        <w:rPr>
          <w:spacing w:val="5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version of the well-known result of Kotlikoff and Sachs (K&amp;S, 2012) that a one-time improvement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technical efficiency of machines ends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up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immiserating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all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future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generations.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This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striking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result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relies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two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crucial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assumptions.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First,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machines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are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very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good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substitutes</w:t>
      </w:r>
      <w:r>
        <w:rPr>
          <w:spacing w:val="2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for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unskilled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labor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throughout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the economy, so that improv</w:t>
      </w:r>
      <w:r>
        <w:rPr>
          <w:spacing w:val="-1"/>
          <w:sz w:val="24"/>
          <w:szCs w:val="24"/>
        </w:rPr>
        <w:t>ed automation ends up displacing workers and lowering wages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across 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board.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Second,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there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are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no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operative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intergenerational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</w:t>
      </w:r>
      <w:r>
        <w:rPr>
          <w:spacing w:val="-2"/>
          <w:sz w:val="24"/>
          <w:szCs w:val="24"/>
        </w:rPr>
        <w:t>ransfers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any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kind,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owners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capital end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 xml:space="preserve">up consuming the </w:t>
      </w:r>
      <w:r>
        <w:rPr>
          <w:spacing w:val="-1"/>
          <w:sz w:val="24"/>
          <w:szCs w:val="24"/>
        </w:rPr>
        <w:t>entire windfall from the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improvements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during their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lifetime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(a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generation,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roughly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thirt</w:t>
      </w:r>
      <w:r>
        <w:rPr>
          <w:spacing w:val="-2"/>
          <w:sz w:val="24"/>
          <w:szCs w:val="24"/>
        </w:rPr>
        <w:t>y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years).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positive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shock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efficiency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machines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does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not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raise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saving, depresses</w:t>
      </w:r>
      <w:r>
        <w:rPr>
          <w:spacing w:val="2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investment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physical and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human capita</w:t>
      </w:r>
      <w:r>
        <w:rPr>
          <w:spacing w:val="-2"/>
          <w:sz w:val="24"/>
          <w:szCs w:val="24"/>
        </w:rPr>
        <w:t>l, and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sets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motion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never-ending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cycle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declining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welfare.</w:t>
      </w:r>
      <w:r>
        <w:rPr>
          <w:spacing w:val="4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Government</w:t>
      </w:r>
      <w:r>
        <w:rPr>
          <w:spacing w:val="5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policy</w:t>
      </w:r>
      <w:r>
        <w:rPr>
          <w:spacing w:val="5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therefore</w:t>
      </w:r>
      <w:r>
        <w:rPr>
          <w:spacing w:val="5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need</w:t>
      </w:r>
      <w:r>
        <w:rPr>
          <w:spacing w:val="-2"/>
          <w:sz w:val="24"/>
          <w:szCs w:val="24"/>
        </w:rPr>
        <w:t>ed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spread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this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windfall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more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equitably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across  future  generations.  K&amp;</w:t>
      </w:r>
      <w:r>
        <w:rPr>
          <w:spacing w:val="-1"/>
          <w:sz w:val="24"/>
          <w:szCs w:val="24"/>
        </w:rPr>
        <w:t>S</w:t>
      </w:r>
      <w:r>
        <w:rPr>
          <w:spacing w:val="8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consider  wealth</w:t>
      </w:r>
      <w:r>
        <w:rPr>
          <w:spacing w:val="7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taxes,</w:t>
      </w:r>
      <w:r>
        <w:rPr>
          <w:spacing w:val="1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in</w:t>
      </w:r>
      <w:r>
        <w:rPr>
          <w:spacing w:val="1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particular</w:t>
      </w:r>
      <w:r>
        <w:rPr>
          <w:spacing w:val="7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socializing</w:t>
      </w:r>
      <w:r>
        <w:rPr>
          <w:spacing w:val="8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a</w:t>
      </w:r>
      <w:r>
        <w:rPr>
          <w:spacing w:val="1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portion</w:t>
      </w:r>
      <w:r>
        <w:rPr>
          <w:spacing w:val="8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of the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economy’s capital stock that allows the go</w:t>
      </w:r>
      <w:r>
        <w:rPr>
          <w:spacing w:val="-1"/>
          <w:sz w:val="24"/>
          <w:szCs w:val="24"/>
        </w:rPr>
        <w:t>vernment to finance a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sustainable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income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stream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(universal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basic</w:t>
      </w:r>
      <w:r>
        <w:rPr>
          <w:spacing w:val="4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income)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all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future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generations.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Resorting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compul</w:t>
      </w:r>
      <w:r>
        <w:rPr>
          <w:spacing w:val="-2"/>
          <w:sz w:val="24"/>
          <w:szCs w:val="24"/>
        </w:rPr>
        <w:t>sion</w:t>
      </w:r>
      <w:r>
        <w:rPr>
          <w:spacing w:val="4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essential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when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generations</w:t>
      </w:r>
      <w:r>
        <w:rPr>
          <w:spacing w:val="3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are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selfish,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precluding any sort of voluntary intergen</w:t>
      </w:r>
      <w:r>
        <w:rPr>
          <w:spacing w:val="-1"/>
          <w:sz w:val="24"/>
          <w:szCs w:val="24"/>
        </w:rPr>
        <w:t>erational transfers.</w:t>
      </w:r>
    </w:p>
    <w:p>
      <w:pPr>
        <w:pStyle w:val="BodyText"/>
        <w:spacing w:line="254" w:lineRule="auto"/>
        <w:rPr>
          <w:sz w:val="21"/>
        </w:rPr>
      </w:pPr>
    </w:p>
    <w:p>
      <w:pPr>
        <w:pStyle w:val="BodyText"/>
        <w:spacing w:before="69"/>
        <w:ind w:left="34" w:right="29" w:firstLine="18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In fact,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private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intergenerational transfers are substantial, with about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half of all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households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planning to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leave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estates</w:t>
      </w:r>
      <w:r>
        <w:rPr>
          <w:spacing w:val="4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(Laitner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Juster,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2017).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fi</w:t>
      </w:r>
      <w:r>
        <w:rPr>
          <w:spacing w:val="-2"/>
          <w:sz w:val="24"/>
          <w:szCs w:val="24"/>
        </w:rPr>
        <w:t>rst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objective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paper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reassess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welfare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effects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presence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interge</w:t>
      </w:r>
      <w:r>
        <w:rPr>
          <w:spacing w:val="-2"/>
          <w:sz w:val="24"/>
          <w:szCs w:val="24"/>
        </w:rPr>
        <w:t>nerational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transfers,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both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bequests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privately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publicly</w:t>
      </w:r>
      <w:r>
        <w:rPr>
          <w:spacing w:val="6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funded  schooling.  In  a  version  of  the  K&amp;S  model  with  opera</w:t>
      </w:r>
      <w:r>
        <w:rPr>
          <w:spacing w:val="-2"/>
          <w:sz w:val="24"/>
          <w:szCs w:val="24"/>
        </w:rPr>
        <w:t>tive  bequests,  we  find  that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intergenerational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transfers</w:t>
      </w:r>
      <w:r>
        <w:rPr>
          <w:spacing w:val="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are</w:t>
      </w:r>
      <w:r>
        <w:rPr>
          <w:spacing w:val="6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positive</w:t>
      </w:r>
      <w:r>
        <w:rPr>
          <w:spacing w:val="6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equilibrium</w:t>
      </w:r>
      <w:r>
        <w:rPr>
          <w:spacing w:val="6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if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</w:t>
      </w:r>
      <w:r>
        <w:rPr>
          <w:spacing w:val="-2"/>
          <w:sz w:val="24"/>
          <w:szCs w:val="24"/>
        </w:rPr>
        <w:t>rength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altruism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exceeds</w:t>
      </w:r>
      <w:r>
        <w:rPr>
          <w:spacing w:val="5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certain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threshold,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mitigating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negat</w:t>
      </w:r>
      <w:r>
        <w:rPr>
          <w:spacing w:val="-2"/>
          <w:sz w:val="24"/>
          <w:szCs w:val="24"/>
        </w:rPr>
        <w:t>ive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effects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automation.</w:t>
      </w:r>
      <w:r>
        <w:rPr>
          <w:spacing w:val="4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But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while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it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comfortable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know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gains from automation may be passed to future generations without the need to nationali</w:t>
      </w:r>
      <w:r>
        <w:rPr>
          <w:spacing w:val="-2"/>
          <w:sz w:val="24"/>
          <w:szCs w:val="24"/>
        </w:rPr>
        <w:t>ze capital, this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model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perfect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altruism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also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extreme: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many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families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4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each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generation</w:t>
      </w:r>
      <w:r>
        <w:rPr>
          <w:spacing w:val="4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cannot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make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efficient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transfers to their ch</w:t>
      </w:r>
      <w:r>
        <w:rPr>
          <w:spacing w:val="-1"/>
          <w:sz w:val="24"/>
          <w:szCs w:val="24"/>
        </w:rPr>
        <w:t>ildren.</w:t>
      </w:r>
    </w:p>
    <w:p>
      <w:pPr>
        <w:pStyle w:val="BodyText"/>
        <w:spacing w:before="280" w:line="235" w:lineRule="auto"/>
        <w:ind w:left="32" w:right="22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What</w:t>
      </w:r>
      <w:r>
        <w:rPr>
          <w:spacing w:val="4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needed</w:t>
      </w:r>
      <w:r>
        <w:rPr>
          <w:spacing w:val="4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more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balanced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model,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one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features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heterogen</w:t>
      </w:r>
      <w:r>
        <w:rPr>
          <w:spacing w:val="-3"/>
          <w:sz w:val="24"/>
          <w:szCs w:val="24"/>
        </w:rPr>
        <w:t>eity</w:t>
      </w:r>
      <w:r>
        <w:rPr>
          <w:spacing w:val="43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both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within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and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across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generations,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some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households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mak</w:t>
      </w:r>
      <w:r>
        <w:rPr>
          <w:spacing w:val="-2"/>
          <w:sz w:val="24"/>
          <w:szCs w:val="24"/>
        </w:rPr>
        <w:t>ing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efficient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bequests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others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stuck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corner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solution.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assess</w:t>
      </w:r>
      <w:r>
        <w:rPr>
          <w:spacing w:val="3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whether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immiserating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version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K@S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model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incorporates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pure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altruism, and in Glomm and Ravikumar’s model (G&amp;R,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1992)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 which parents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make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investments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 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schooling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their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children.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We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stud</w:t>
      </w:r>
      <w:r>
        <w:rPr>
          <w:spacing w:val="-2"/>
          <w:sz w:val="24"/>
          <w:szCs w:val="24"/>
        </w:rPr>
        <w:t>y</w:t>
      </w:r>
      <w:r>
        <w:rPr>
          <w:spacing w:val="4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how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fiscal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educational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policies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can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best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raise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welfare,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by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alleviating financing constraint</w:t>
      </w:r>
      <w:r>
        <w:rPr>
          <w:spacing w:val="-1"/>
          <w:sz w:val="24"/>
          <w:szCs w:val="24"/>
        </w:rPr>
        <w:t>s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 financing of human capital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investments and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restoring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equality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opportunity. Similar  results  obtain  in  a  version  of  t</w:t>
      </w:r>
      <w:r>
        <w:rPr>
          <w:spacing w:val="-2"/>
          <w:sz w:val="24"/>
          <w:szCs w:val="24"/>
        </w:rPr>
        <w:t>he</w:t>
      </w:r>
      <w:r>
        <w:rPr>
          <w:spacing w:val="6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model</w:t>
      </w:r>
      <w:r>
        <w:rPr>
          <w:spacing w:val="6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used</w:t>
      </w:r>
      <w:r>
        <w:rPr>
          <w:spacing w:val="6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by</w:t>
      </w:r>
      <w:r>
        <w:rPr>
          <w:spacing w:val="9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Ivanyna,</w:t>
      </w:r>
      <w:r>
        <w:rPr>
          <w:spacing w:val="7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Mourmouras  and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Rangazas (2018) in with two types of households (the poor, who are bequest-constrained) and the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ri</w:t>
      </w:r>
      <w:r>
        <w:rPr>
          <w:spacing w:val="-2"/>
          <w:sz w:val="24"/>
          <w:szCs w:val="24"/>
        </w:rPr>
        <w:t>ch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(who are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unconstrained).</w:t>
      </w: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70" w:line="229" w:lineRule="auto"/>
        <w:ind w:left="36" w:right="29" w:hanging="1"/>
        <w:jc w:val="both"/>
        <w:rPr>
          <w:sz w:val="24"/>
          <w:szCs w:val="24"/>
        </w:rPr>
        <w:sectPr>
          <w:headerReference w:type="default" r:id="rId32"/>
          <w:footerReference w:type="default" r:id="rId33"/>
          <w:pgSz w:w="12240" w:h="15840"/>
          <w:pgMar w:top="400" w:right="688" w:bottom="828" w:left="690" w:header="0" w:footer="659" w:gutter="0"/>
          <w:pgNumType w:start="11"/>
          <w:cols w:space="708"/>
        </w:sectPr>
      </w:pPr>
      <w:r>
        <w:rPr>
          <w:spacing w:val="-2"/>
          <w:sz w:val="24"/>
          <w:szCs w:val="24"/>
        </w:rPr>
        <w:t>The</w:t>
      </w:r>
      <w:r>
        <w:rPr>
          <w:spacing w:val="7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paper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then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turns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analysis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combined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shock</w:t>
      </w:r>
      <w:r>
        <w:rPr>
          <w:spacing w:val="6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involving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jump  in</w:t>
      </w:r>
      <w:r>
        <w:rPr>
          <w:spacing w:val="5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5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simultaneous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reduction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labor s</w:t>
      </w:r>
      <w:r>
        <w:rPr>
          <w:spacing w:val="-1"/>
          <w:sz w:val="24"/>
          <w:szCs w:val="24"/>
        </w:rPr>
        <w:t>upply driven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 demographics.  As expected,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strengthening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altruistic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bonds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raise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bequests and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human capital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investments of the young,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providing an additional stimulus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economic growth.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addition, government transfers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tax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revenue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levied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rich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can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improve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tabs>
          <w:tab w:val="left" w:pos="50"/>
        </w:tabs>
        <w:spacing w:before="75" w:line="233" w:lineRule="auto"/>
        <w:ind w:left="44" w:hanging="44"/>
      </w:pPr>
      <w:r>
        <w:pict>
          <v:shape id="_x0000_s1025" style="width:543.1pt;height:0.5pt;margin-top:7.53pt;margin-left:0;position:absolute;z-index:-251653120" coordorigin="0,0" coordsize="10861,10" path="m,9l10861,9l10861,l,l,9xe" filled="t" fillcolor="#bfbfbf" stroked="f"/>
        </w:pict>
      </w:r>
      <w:r>
        <w:rPr>
          <w:color w:val="A8A8A8"/>
          <w:position w:val="12"/>
          <w:sz w:val="26"/>
          <w:szCs w:val="26"/>
        </w:rPr>
        <w:tab/>
      </w:r>
      <w:r>
        <w:rPr>
          <w:color w:val="A8A8A8"/>
          <w:position w:val="12"/>
          <w:sz w:val="26"/>
          <w:szCs w:val="26"/>
        </w:rPr>
        <w:tab/>
      </w:r>
      <w:r>
        <w:rPr>
          <w:b/>
          <w:bCs/>
          <w:color w:val="A8A8A8"/>
          <w:spacing w:val="-1"/>
          <w:position w:val="12"/>
          <w:sz w:val="26"/>
          <w:szCs w:val="26"/>
        </w:rPr>
        <w:t>1</w:t>
      </w:r>
      <w:r>
        <w:rPr>
          <w:color w:val="222222"/>
          <w:spacing w:val="-1"/>
        </w:rPr>
        <w:t>Business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1"/>
        </w:rPr>
        <w:t>leaders</w:t>
      </w:r>
      <w:r>
        <w:rPr>
          <w:color w:val="222222"/>
          <w:spacing w:val="12"/>
          <w:w w:val="101"/>
        </w:rPr>
        <w:t xml:space="preserve"> </w:t>
      </w:r>
      <w:r>
        <w:rPr>
          <w:color w:val="222222"/>
          <w:spacing w:val="-1"/>
        </w:rPr>
        <w:t>have also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1"/>
        </w:rPr>
        <w:t>made a connection between automation and</w:t>
      </w:r>
      <w:r>
        <w:rPr>
          <w:color w:val="222222"/>
          <w:spacing w:val="5"/>
        </w:rPr>
        <w:t xml:space="preserve"> </w:t>
      </w:r>
      <w:r>
        <w:rPr>
          <w:color w:val="222222"/>
          <w:spacing w:val="-1"/>
        </w:rPr>
        <w:t>aging</w:t>
      </w:r>
      <w:r>
        <w:rPr>
          <w:color w:val="222222"/>
          <w:spacing w:val="12"/>
          <w:w w:val="101"/>
        </w:rPr>
        <w:t xml:space="preserve"> </w:t>
      </w:r>
      <w:r>
        <w:rPr>
          <w:color w:val="222222"/>
          <w:spacing w:val="-1"/>
        </w:rPr>
        <w:t>recently.</w:t>
      </w:r>
      <w:r>
        <w:rPr>
          <w:color w:val="222222"/>
          <w:spacing w:val="10"/>
        </w:rPr>
        <w:t xml:space="preserve"> </w:t>
      </w:r>
      <w:r>
        <w:rPr>
          <w:color w:val="222222"/>
          <w:spacing w:val="-1"/>
        </w:rPr>
        <w:t>One</w:t>
      </w:r>
      <w:r>
        <w:rPr>
          <w:color w:val="222222"/>
          <w:spacing w:val="6"/>
        </w:rPr>
        <w:t xml:space="preserve"> </w:t>
      </w:r>
      <w:r>
        <w:rPr>
          <w:color w:val="222222"/>
          <w:spacing w:val="-1"/>
        </w:rPr>
        <w:t>example</w:t>
      </w:r>
      <w:r>
        <w:rPr>
          <w:color w:val="222222"/>
          <w:spacing w:val="1"/>
        </w:rPr>
        <w:t xml:space="preserve"> </w:t>
      </w:r>
      <w:r>
        <w:rPr>
          <w:color w:val="222222"/>
          <w:spacing w:val="-1"/>
        </w:rPr>
        <w:t>wa</w:t>
      </w:r>
      <w:r>
        <w:rPr>
          <w:color w:val="222222"/>
          <w:spacing w:val="-2"/>
        </w:rPr>
        <w:t>s</w:t>
      </w:r>
      <w:r>
        <w:rPr>
          <w:color w:val="222222"/>
          <w:spacing w:val="4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11"/>
        </w:rPr>
        <w:t xml:space="preserve"> </w:t>
      </w:r>
      <w:r>
        <w:rPr>
          <w:color w:val="222222"/>
          <w:spacing w:val="-2"/>
        </w:rPr>
        <w:t>recent</w:t>
      </w:r>
      <w:r>
        <w:rPr>
          <w:color w:val="222222"/>
          <w:spacing w:val="6"/>
        </w:rPr>
        <w:t xml:space="preserve"> </w:t>
      </w:r>
      <w:r>
        <w:rPr>
          <w:color w:val="222222"/>
          <w:spacing w:val="-2"/>
        </w:rPr>
        <w:t>article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2"/>
        </w:rPr>
        <w:t xml:space="preserve">in             </w:t>
      </w:r>
      <w:r>
        <w:rPr>
          <w:color w:val="222222"/>
        </w:rPr>
        <w:t xml:space="preserve"> </w:t>
      </w:r>
      <w:r>
        <w:rPr>
          <w:color w:val="222222"/>
          <w:spacing w:val="-1"/>
        </w:rPr>
        <w:t>Fortune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1"/>
        </w:rPr>
        <w:t>by</w:t>
      </w:r>
      <w:r>
        <w:rPr>
          <w:color w:val="222222"/>
          <w:spacing w:val="17"/>
        </w:rPr>
        <w:t xml:space="preserve"> </w:t>
      </w:r>
      <w:r>
        <w:rPr>
          <w:color w:val="222222"/>
          <w:spacing w:val="-1"/>
        </w:rPr>
        <w:t>IBM CEO, Arvind</w:t>
      </w:r>
      <w:r>
        <w:rPr>
          <w:color w:val="222222"/>
          <w:spacing w:val="13"/>
        </w:rPr>
        <w:t xml:space="preserve"> </w:t>
      </w:r>
      <w:r>
        <w:rPr>
          <w:color w:val="222222"/>
          <w:spacing w:val="-1"/>
        </w:rPr>
        <w:t>Krishna here he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1"/>
        </w:rPr>
        <w:t>points to declining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1"/>
        </w:rPr>
        <w:t>populations</w:t>
      </w:r>
      <w:r>
        <w:rPr>
          <w:color w:val="222222"/>
          <w:spacing w:val="3"/>
        </w:rPr>
        <w:t xml:space="preserve"> </w:t>
      </w:r>
      <w:r>
        <w:rPr>
          <w:color w:val="222222"/>
          <w:spacing w:val="-1"/>
        </w:rPr>
        <w:t>to</w:t>
      </w:r>
      <w:r>
        <w:rPr>
          <w:color w:val="222222"/>
          <w:spacing w:val="7"/>
        </w:rPr>
        <w:t xml:space="preserve"> </w:t>
      </w:r>
      <w:r>
        <w:rPr>
          <w:color w:val="222222"/>
          <w:spacing w:val="-1"/>
        </w:rPr>
        <w:t>calm fears</w:t>
      </w:r>
      <w:r>
        <w:rPr>
          <w:color w:val="222222"/>
          <w:spacing w:val="7"/>
        </w:rPr>
        <w:t xml:space="preserve"> </w:t>
      </w:r>
      <w:r>
        <w:rPr>
          <w:color w:val="222222"/>
          <w:spacing w:val="-1"/>
        </w:rPr>
        <w:t>about</w:t>
      </w:r>
      <w:r>
        <w:rPr>
          <w:color w:val="222222"/>
        </w:rPr>
        <w:t xml:space="preserve"> </w:t>
      </w:r>
      <w:r>
        <w:rPr>
          <w:color w:val="222222"/>
          <w:spacing w:val="-1"/>
        </w:rPr>
        <w:t>A.I.</w:t>
      </w:r>
      <w:r>
        <w:rPr>
          <w:color w:val="222222"/>
          <w:spacing w:val="4"/>
        </w:rPr>
        <w:t xml:space="preserve"> </w:t>
      </w:r>
      <w:r>
        <w:rPr>
          <w:color w:val="222222"/>
          <w:spacing w:val="-1"/>
        </w:rPr>
        <w:t>taking jobs.</w:t>
      </w:r>
      <w:r>
        <w:rPr>
          <w:color w:val="222222"/>
          <w:spacing w:val="15"/>
        </w:rPr>
        <w:t xml:space="preserve"> </w:t>
      </w:r>
      <w:r>
        <w:rPr>
          <w:color w:val="222222"/>
          <w:spacing w:val="-1"/>
        </w:rPr>
        <w:t>He further added</w:t>
      </w:r>
      <w:r>
        <w:rPr>
          <w:color w:val="222222"/>
          <w:spacing w:val="2"/>
        </w:rPr>
        <w:t xml:space="preserve"> </w:t>
      </w:r>
      <w:r>
        <w:rPr>
          <w:color w:val="222222"/>
          <w:spacing w:val="-1"/>
        </w:rPr>
        <w:t>that</w:t>
      </w:r>
    </w:p>
    <w:p>
      <w:pPr>
        <w:pStyle w:val="BodyText"/>
        <w:spacing w:before="71" w:line="196" w:lineRule="auto"/>
        <w:ind w:left="41"/>
      </w:pPr>
      <w:r>
        <w:rPr>
          <w:color w:val="222222"/>
        </w:rPr>
        <w:t>ultimately “there</w:t>
      </w:r>
      <w:r>
        <w:rPr>
          <w:color w:val="222222"/>
          <w:spacing w:val="12"/>
          <w:w w:val="101"/>
        </w:rPr>
        <w:t xml:space="preserve"> </w:t>
      </w:r>
      <w:r>
        <w:rPr>
          <w:color w:val="222222"/>
        </w:rPr>
        <w:t>is going to be</w:t>
      </w:r>
      <w:r>
        <w:rPr>
          <w:color w:val="222222"/>
          <w:spacing w:val="-1"/>
        </w:rPr>
        <w:t xml:space="preserve"> job creation” with A.I., as jobs will also</w:t>
      </w:r>
      <w:r>
        <w:rPr>
          <w:color w:val="222222"/>
          <w:spacing w:val="11"/>
        </w:rPr>
        <w:t xml:space="preserve"> </w:t>
      </w:r>
      <w:r>
        <w:rPr>
          <w:color w:val="222222"/>
          <w:spacing w:val="-1"/>
        </w:rPr>
        <w:t>be added</w:t>
      </w:r>
      <w:r>
        <w:rPr>
          <w:color w:val="222222"/>
          <w:spacing w:val="12"/>
          <w:w w:val="101"/>
        </w:rPr>
        <w:t xml:space="preserve"> </w:t>
      </w:r>
      <w:r>
        <w:rPr>
          <w:color w:val="222222"/>
          <w:spacing w:val="-1"/>
        </w:rPr>
        <w:t>in</w:t>
      </w:r>
      <w:r>
        <w:rPr>
          <w:color w:val="222222"/>
          <w:spacing w:val="6"/>
        </w:rPr>
        <w:t xml:space="preserve"> </w:t>
      </w:r>
      <w:r>
        <w:rPr>
          <w:color w:val="222222"/>
          <w:spacing w:val="-1"/>
        </w:rPr>
        <w:t>areas</w:t>
      </w:r>
      <w:r>
        <w:rPr>
          <w:color w:val="222222"/>
          <w:spacing w:val="1"/>
        </w:rPr>
        <w:t xml:space="preserve"> </w:t>
      </w:r>
      <w:r>
        <w:rPr>
          <w:color w:val="222222"/>
          <w:spacing w:val="-1"/>
        </w:rPr>
        <w:t>with</w:t>
      </w:r>
      <w:r>
        <w:rPr>
          <w:color w:val="222222"/>
          <w:spacing w:val="12"/>
        </w:rPr>
        <w:t xml:space="preserve"> </w:t>
      </w:r>
      <w:r>
        <w:rPr>
          <w:color w:val="222222"/>
          <w:spacing w:val="-1"/>
        </w:rPr>
        <w:t>more</w:t>
      </w:r>
      <w:r>
        <w:rPr>
          <w:color w:val="222222"/>
          <w:spacing w:val="2"/>
        </w:rPr>
        <w:t xml:space="preserve"> </w:t>
      </w:r>
      <w:r>
        <w:rPr>
          <w:color w:val="222222"/>
          <w:spacing w:val="-1"/>
        </w:rPr>
        <w:t>value</w:t>
      </w:r>
      <w:r>
        <w:rPr>
          <w:color w:val="222222"/>
          <w:spacing w:val="7"/>
        </w:rPr>
        <w:t xml:space="preserve"> </w:t>
      </w:r>
      <w:r>
        <w:rPr>
          <w:color w:val="222222"/>
          <w:spacing w:val="-1"/>
        </w:rPr>
        <w:t>creation.</w:t>
      </w:r>
    </w:p>
    <w:p>
      <w:pPr>
        <w:spacing w:line="196" w:lineRule="auto"/>
        <w:sectPr>
          <w:headerReference w:type="default" r:id="rId34"/>
          <w:footerReference w:type="default" r:id="rId35"/>
          <w:type w:val="nextPage"/>
          <w:pgSz w:w="12240" w:h="15840"/>
          <w:pgMar w:top="400" w:right="688" w:bottom="828" w:left="690" w:header="0" w:footer="659" w:gutter="0"/>
          <w:pgNumType w:start="12"/>
          <w:cols w:space="708"/>
          <w:titlePg w:val="0"/>
        </w:sect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69" w:line="218" w:lineRule="auto"/>
        <w:ind w:left="344" w:right="1" w:hanging="6"/>
        <w:rPr>
          <w:sz w:val="24"/>
          <w:szCs w:val="24"/>
        </w:rPr>
      </w:pPr>
      <w:r>
        <w:rPr>
          <w:spacing w:val="-1"/>
          <w:sz w:val="24"/>
          <w:szCs w:val="24"/>
        </w:rPr>
        <w:t>welfare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the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poor and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reduce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inequality within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across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generations when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altruistic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links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</w:t>
      </w:r>
      <w:r>
        <w:rPr>
          <w:spacing w:val="-2"/>
          <w:sz w:val="24"/>
          <w:szCs w:val="24"/>
        </w:rPr>
        <w:t>tween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generations are weak.</w:t>
      </w: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before="69" w:line="194" w:lineRule="auto"/>
        <w:rPr>
          <w:sz w:val="24"/>
          <w:szCs w:val="24"/>
        </w:rPr>
      </w:pPr>
      <w:bookmarkStart w:id="1" w:name="bookmark2"/>
      <w:bookmarkEnd w:id="1"/>
      <w:r>
        <w:rPr>
          <w:spacing w:val="-3"/>
          <w:sz w:val="24"/>
          <w:szCs w:val="24"/>
        </w:rPr>
        <w:t>II.</w:t>
      </w:r>
      <w:r>
        <w:rPr>
          <w:spacing w:val="8"/>
          <w:sz w:val="24"/>
          <w:szCs w:val="24"/>
        </w:rPr>
        <w:t xml:space="preserve">   </w:t>
      </w:r>
      <w:r>
        <w:rPr>
          <w:spacing w:val="-3"/>
          <w:sz w:val="24"/>
          <w:szCs w:val="24"/>
        </w:rPr>
        <w:t>Relevant</w:t>
      </w:r>
      <w:r>
        <w:rPr>
          <w:spacing w:val="1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Literature</w:t>
      </w:r>
    </w:p>
    <w:p>
      <w:pPr>
        <w:pStyle w:val="BodyText"/>
        <w:spacing w:line="297" w:lineRule="auto"/>
        <w:rPr>
          <w:sz w:val="21"/>
        </w:rPr>
      </w:pPr>
    </w:p>
    <w:p>
      <w:pPr>
        <w:pStyle w:val="BodyText"/>
        <w:spacing w:before="69" w:line="235" w:lineRule="auto"/>
        <w:ind w:left="342" w:firstLine="1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The literature on automation and its economic impact is evolving,</w:t>
      </w:r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 some earlier studies</w:t>
      </w:r>
      <w:r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from Gordon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(2012), Cowen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(2011), Acemoglu and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Restrepo (2017, 2018),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Sachs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Kotlikoff (2012,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2015</w:t>
      </w:r>
      <w:r>
        <w:rPr>
          <w:spacing w:val="-2"/>
          <w:sz w:val="24"/>
          <w:szCs w:val="24"/>
        </w:rPr>
        <w:t>),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Ford,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(2015); Freeman, (2</w:t>
      </w:r>
      <w:r>
        <w:rPr>
          <w:spacing w:val="-1"/>
          <w:sz w:val="24"/>
          <w:szCs w:val="24"/>
        </w:rPr>
        <w:t>015) amongst pessimists, and Brynjolfsson and McAfee (2014),Autor (2014, 2015)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among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optimists.</w:t>
      </w:r>
      <w:r>
        <w:rPr>
          <w:spacing w:val="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</w:t>
      </w:r>
      <w:r>
        <w:rPr>
          <w:spacing w:val="-2"/>
          <w:sz w:val="24"/>
          <w:szCs w:val="24"/>
        </w:rPr>
        <w:t>ey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issue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whether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replaces</w:t>
      </w:r>
      <w:r>
        <w:rPr>
          <w:spacing w:val="5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labor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share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employment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through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replacement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routine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tasks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ever-increas</w:t>
      </w:r>
      <w:r>
        <w:rPr>
          <w:spacing w:val="-2"/>
          <w:sz w:val="24"/>
          <w:szCs w:val="24"/>
        </w:rPr>
        <w:t>ing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scope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complexity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or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whether,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net,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increases labor participation by creating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high-paying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jobs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emerging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new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occupations.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Some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gloomy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scenarios for labor resulting from arti</w:t>
      </w:r>
      <w:r>
        <w:rPr>
          <w:spacing w:val="-1"/>
          <w:sz w:val="24"/>
          <w:szCs w:val="24"/>
        </w:rPr>
        <w:t>ficial intelligence and simultaneous automation breakthroughs are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described</w:t>
      </w:r>
      <w:r>
        <w:rPr>
          <w:spacing w:val="6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Bostrom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(2014).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Graetz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et.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al.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(2018)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examined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economic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contribution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modern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industrial robots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17</w:t>
      </w:r>
      <w:r>
        <w:rPr>
          <w:spacing w:val="-2"/>
          <w:sz w:val="24"/>
          <w:szCs w:val="24"/>
        </w:rPr>
        <w:t xml:space="preserve"> countries for the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period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1993-2007.</w:t>
      </w: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69" w:line="236" w:lineRule="auto"/>
        <w:ind w:left="326" w:firstLine="22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Contrary to the pessimistic view, these authors found that the increasing use of </w:t>
      </w:r>
      <w:r>
        <w:rPr>
          <w:spacing w:val="-3"/>
          <w:sz w:val="24"/>
          <w:szCs w:val="24"/>
        </w:rPr>
        <w:t>robots raised the annual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growth  of</w:t>
      </w:r>
      <w:r>
        <w:rPr>
          <w:spacing w:val="6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GDP  and  labor  productivity  by  0.37  and  0.36  percentage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points,  respectiv</w:t>
      </w:r>
      <w:r>
        <w:rPr>
          <w:spacing w:val="-2"/>
          <w:sz w:val="24"/>
          <w:szCs w:val="24"/>
        </w:rPr>
        <w:t>ely.  Authors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conclude that those robots did not significantly reduce total employment, although they did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reduce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low-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skilled workers’ employment share.</w:t>
      </w:r>
      <w:r>
        <w:rPr>
          <w:spacing w:val="6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Gaaitzen et al. (2020) studied the effects of ada</w:t>
      </w:r>
      <w:r>
        <w:rPr>
          <w:spacing w:val="-2"/>
          <w:sz w:val="24"/>
          <w:szCs w:val="24"/>
        </w:rPr>
        <w:t>ptation of industrial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robots and occupational shifts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by task con</w:t>
      </w:r>
      <w:r>
        <w:rPr>
          <w:spacing w:val="-1"/>
          <w:sz w:val="24"/>
          <w:szCs w:val="24"/>
        </w:rPr>
        <w:t>tent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thirty-seven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countries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period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from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2005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2015.   The  authors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found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that</w:t>
      </w:r>
      <w:r>
        <w:rPr>
          <w:spacing w:val="5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increa</w:t>
      </w:r>
      <w:r>
        <w:rPr>
          <w:spacing w:val="-2"/>
          <w:sz w:val="24"/>
          <w:szCs w:val="24"/>
        </w:rPr>
        <w:t>sed</w:t>
      </w:r>
      <w:r>
        <w:rPr>
          <w:spacing w:val="5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use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robots</w:t>
      </w:r>
      <w:r>
        <w:rPr>
          <w:spacing w:val="5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associated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positive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changes</w:t>
      </w:r>
      <w:r>
        <w:rPr>
          <w:spacing w:val="5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4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employment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share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non-routine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analytic jobs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negative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changes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shar</w:t>
      </w:r>
      <w:r>
        <w:rPr>
          <w:spacing w:val="-2"/>
          <w:sz w:val="24"/>
          <w:szCs w:val="24"/>
        </w:rPr>
        <w:t>e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routine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manual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jobs. Of course, enhancing policy including R&amp;D and the regu</w:t>
      </w:r>
      <w:r>
        <w:rPr>
          <w:spacing w:val="-2"/>
          <w:sz w:val="24"/>
          <w:szCs w:val="24"/>
        </w:rPr>
        <w:t>latory platforms</w:t>
      </w:r>
      <w:r>
        <w:rPr>
          <w:spacing w:val="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both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private and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public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sectors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support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digital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technologies</w:t>
      </w:r>
      <w:r>
        <w:rPr>
          <w:spacing w:val="5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key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improve</w:t>
      </w:r>
      <w:r>
        <w:rPr>
          <w:spacing w:val="5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</w:t>
      </w:r>
      <w:r>
        <w:rPr>
          <w:spacing w:val="-2"/>
          <w:sz w:val="24"/>
          <w:szCs w:val="24"/>
        </w:rPr>
        <w:t>ductivity.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While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2020-22</w:t>
      </w:r>
      <w:r>
        <w:rPr>
          <w:spacing w:val="5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pandemic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helped to accelerate the digital transformation, many sectors – inc</w:t>
      </w:r>
      <w:r>
        <w:rPr>
          <w:spacing w:val="-2"/>
          <w:sz w:val="24"/>
          <w:szCs w:val="24"/>
        </w:rPr>
        <w:t>luding the public sector</w:t>
      </w:r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– are lagging,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and hence concerns about the effects of automation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on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employment</w:t>
      </w:r>
      <w:r>
        <w:rPr>
          <w:spacing w:val="-1"/>
          <w:sz w:val="24"/>
          <w:szCs w:val="24"/>
        </w:rPr>
        <w:t xml:space="preserve"> will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persist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(Spence,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2022).</w:t>
      </w: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before="70" w:line="237" w:lineRule="auto"/>
        <w:ind w:left="337" w:firstLine="11"/>
        <w:jc w:val="both"/>
        <w:rPr>
          <w:sz w:val="24"/>
          <w:szCs w:val="24"/>
        </w:rPr>
        <w:sectPr>
          <w:headerReference w:type="default" r:id="rId36"/>
          <w:footerReference w:type="default" r:id="rId37"/>
          <w:pgSz w:w="12240" w:h="15840"/>
          <w:pgMar w:top="400" w:right="718" w:bottom="828" w:left="382" w:header="0" w:footer="659" w:gutter="0"/>
          <w:pgNumType w:start="13"/>
          <w:cols w:space="708"/>
        </w:sectPr>
      </w:pPr>
      <w:r>
        <w:rPr>
          <w:spacing w:val="-1"/>
          <w:sz w:val="24"/>
          <w:szCs w:val="24"/>
        </w:rPr>
        <w:t>Only a few studies examined the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effect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population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aging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labor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market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</w:t>
      </w:r>
      <w:r>
        <w:rPr>
          <w:spacing w:val="-2"/>
          <w:sz w:val="24"/>
          <w:szCs w:val="24"/>
        </w:rPr>
        <w:t>ide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from the classical work by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Frey and Osborne (2017) focusing on the probability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automation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affecting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various jobs and occupations.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One of th</w:t>
      </w:r>
      <w:r>
        <w:rPr>
          <w:spacing w:val="-1"/>
          <w:sz w:val="24"/>
          <w:szCs w:val="24"/>
        </w:rPr>
        <w:t>e earliest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studies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population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aging was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Acemoglu</w:t>
      </w:r>
      <w:r>
        <w:rPr>
          <w:spacing w:val="5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  Restrepo  (2017),</w:t>
      </w:r>
      <w:r>
        <w:rPr>
          <w:spacing w:val="5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where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5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authors</w:t>
      </w:r>
      <w:r>
        <w:rPr>
          <w:spacing w:val="5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examined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-2"/>
          <w:sz w:val="24"/>
          <w:szCs w:val="24"/>
        </w:rPr>
        <w:t xml:space="preserve">  relationship  between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economic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growth</w:t>
      </w:r>
      <w:r>
        <w:rPr>
          <w:spacing w:val="1"/>
          <w:sz w:val="24"/>
          <w:szCs w:val="24"/>
        </w:rPr>
        <w:t xml:space="preserve">, </w:t>
      </w:r>
      <w:r>
        <w:rPr>
          <w:sz w:val="24"/>
          <w:szCs w:val="24"/>
        </w:rPr>
        <w:t>population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aging</w:t>
      </w:r>
      <w:r>
        <w:rPr>
          <w:spacing w:val="1"/>
          <w:sz w:val="24"/>
          <w:szCs w:val="24"/>
        </w:rPr>
        <w:t xml:space="preserve">,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automation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country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level</w:t>
      </w:r>
      <w:r>
        <w:rPr>
          <w:spacing w:val="1"/>
          <w:sz w:val="24"/>
          <w:szCs w:val="24"/>
        </w:rPr>
        <w:t xml:space="preserve">. </w:t>
      </w:r>
      <w:hyperlink r:id="rId38" w:history="1">
        <w:r>
          <w:rPr>
            <w:sz w:val="24"/>
            <w:szCs w:val="24"/>
          </w:rPr>
          <w:t>Phiromswad</w:t>
        </w:r>
      </w:hyperlink>
      <w:r>
        <w:rPr>
          <w:sz w:val="24"/>
          <w:szCs w:val="24"/>
        </w:rPr>
        <w:t>et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al</w:t>
      </w:r>
      <w:r>
        <w:rPr>
          <w:spacing w:val="1"/>
          <w:sz w:val="24"/>
          <w:szCs w:val="24"/>
        </w:rPr>
        <w:t xml:space="preserve"> (2022)</w:t>
      </w:r>
      <w:r>
        <w:rPr>
          <w:sz w:val="24"/>
          <w:szCs w:val="24"/>
        </w:rPr>
        <w:t xml:space="preserve"> is amongst the </w:t>
      </w:r>
      <w:r>
        <w:rPr>
          <w:spacing w:val="-1"/>
          <w:sz w:val="24"/>
          <w:szCs w:val="24"/>
        </w:rPr>
        <w:t>most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recent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studies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focus</w:t>
      </w:r>
      <w:r>
        <w:rPr>
          <w:spacing w:val="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</w:t>
      </w:r>
      <w:r>
        <w:rPr>
          <w:spacing w:val="-2"/>
          <w:sz w:val="24"/>
          <w:szCs w:val="24"/>
        </w:rPr>
        <w:t>hose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effects</w:t>
      </w:r>
      <w:r>
        <w:rPr>
          <w:spacing w:val="4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but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also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interaction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effects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population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aging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labor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market.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</w:t>
      </w:r>
      <w:r>
        <w:rPr>
          <w:spacing w:val="-2"/>
          <w:sz w:val="24"/>
          <w:szCs w:val="24"/>
        </w:rPr>
        <w:t>nsistent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previous</w:t>
      </w:r>
      <w:r>
        <w:rPr>
          <w:spacing w:val="4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literature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including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Graetz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Michaels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(2018)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authors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found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strong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evidence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that</w:t>
      </w:r>
      <w:r>
        <w:rPr>
          <w:spacing w:val="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</w:t>
      </w:r>
      <w:r>
        <w:rPr>
          <w:spacing w:val="5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negatively</w:t>
      </w:r>
      <w:r>
        <w:rPr>
          <w:spacing w:val="4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affect</w:t>
      </w:r>
      <w:r>
        <w:rPr>
          <w:spacing w:val="-2"/>
          <w:sz w:val="24"/>
          <w:szCs w:val="24"/>
        </w:rPr>
        <w:t>s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employment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growth  holding  other  factors  constant.  They  also  found</w:t>
      </w:r>
      <w:r>
        <w:rPr>
          <w:spacing w:val="4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strong</w:t>
      </w:r>
      <w:r>
        <w:rPr>
          <w:spacing w:val="4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evidence</w:t>
      </w:r>
      <w:r>
        <w:rPr>
          <w:spacing w:val="3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that</w:t>
      </w:r>
      <w:r>
        <w:rPr>
          <w:spacing w:val="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the</w:t>
      </w:r>
      <w:r>
        <w:rPr>
          <w:spacing w:val="4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disaggregated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measures  of  age-related  abilities  af</w:t>
      </w:r>
      <w:r>
        <w:rPr>
          <w:spacing w:val="-1"/>
          <w:sz w:val="24"/>
          <w:szCs w:val="24"/>
        </w:rPr>
        <w:t>fect  employment  growth  but  not  the  aggregate</w:t>
      </w:r>
      <w:r>
        <w:rPr>
          <w:spacing w:val="6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measure.  As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expected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consistent with find</w:t>
      </w:r>
      <w:r>
        <w:rPr>
          <w:spacing w:val="-1"/>
          <w:sz w:val="24"/>
          <w:szCs w:val="24"/>
        </w:rPr>
        <w:t>ings that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still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evolving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affecting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high value jobs,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authors find that with occupations with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low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score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both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age-appreciated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cognitive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ability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 well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age-depreciated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physical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ability</w:t>
      </w:r>
      <w:r>
        <w:rPr>
          <w:spacing w:val="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(such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</w:t>
      </w:r>
      <w:r>
        <w:rPr>
          <w:spacing w:val="4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production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occupati</w:t>
      </w:r>
      <w:r>
        <w:rPr>
          <w:spacing w:val="-2"/>
          <w:sz w:val="24"/>
          <w:szCs w:val="24"/>
        </w:rPr>
        <w:t>ons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food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preparation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serving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related occupations), the negative effect of automation on</w:t>
      </w:r>
      <w:r>
        <w:rPr>
          <w:spacing w:val="-2"/>
          <w:sz w:val="24"/>
          <w:szCs w:val="24"/>
        </w:rPr>
        <w:t xml:space="preserve"> employment tends to be strongest. However,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for occupations with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high</w:t>
      </w:r>
      <w:r>
        <w:rPr>
          <w:spacing w:val="-1"/>
          <w:sz w:val="24"/>
          <w:szCs w:val="24"/>
        </w:rPr>
        <w:t xml:space="preserve"> score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both age-appreciated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cognitive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ability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 well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age-depreciated</w:t>
      </w:r>
      <w:r>
        <w:rPr>
          <w:sz w:val="24"/>
          <w:szCs w:val="24"/>
        </w:rPr>
        <w:t xml:space="preserve"> </w:t>
      </w:r>
    </w:p>
    <w:p>
      <w:pPr>
        <w:pStyle w:val="BodyText"/>
        <w:spacing w:before="70" w:line="237" w:lineRule="auto"/>
        <w:ind w:left="337" w:firstLine="11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physical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ability</w:t>
      </w:r>
      <w:r>
        <w:rPr>
          <w:spacing w:val="5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(such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protective</w:t>
      </w:r>
      <w:r>
        <w:rPr>
          <w:spacing w:val="5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service</w:t>
      </w:r>
      <w:r>
        <w:rPr>
          <w:spacing w:val="5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occupations</w:t>
      </w:r>
      <w:r>
        <w:rPr>
          <w:spacing w:val="5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hea</w:t>
      </w:r>
      <w:r>
        <w:rPr>
          <w:spacing w:val="-2"/>
          <w:sz w:val="24"/>
          <w:szCs w:val="24"/>
        </w:rPr>
        <w:t>lthcare</w:t>
      </w:r>
      <w:r>
        <w:rPr>
          <w:spacing w:val="6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practitioners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4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technical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occupations), the negative effect of automation on emp</w:t>
      </w:r>
      <w:r>
        <w:rPr>
          <w:spacing w:val="-1"/>
          <w:sz w:val="24"/>
          <w:szCs w:val="24"/>
        </w:rPr>
        <w:t>loyment tends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weakest.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69" w:line="225" w:lineRule="auto"/>
        <w:ind w:left="344" w:right="4" w:hanging="7"/>
        <w:jc w:val="both"/>
        <w:rPr>
          <w:sz w:val="24"/>
          <w:szCs w:val="24"/>
        </w:rPr>
      </w:pPr>
      <w:r>
        <w:rPr>
          <w:sz w:val="24"/>
          <w:szCs w:val="24"/>
        </w:rPr>
        <w:t>Aghion-Jones-Jones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(2017) study the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impli</w:t>
      </w:r>
      <w:r>
        <w:rPr>
          <w:spacing w:val="-1"/>
          <w:sz w:val="24"/>
          <w:szCs w:val="24"/>
        </w:rPr>
        <w:t>cations of artificial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intelligence for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economic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growth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light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reconciling</w:t>
      </w:r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evolving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automation with the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observed stability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capital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share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per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capita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GDP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growth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over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4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past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century.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authors</w:t>
      </w:r>
      <w:r>
        <w:rPr>
          <w:spacing w:val="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create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suf</w:t>
      </w:r>
      <w:r>
        <w:rPr>
          <w:spacing w:val="-2"/>
          <w:sz w:val="24"/>
          <w:szCs w:val="24"/>
        </w:rPr>
        <w:t>ficient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conditions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generate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overall</w:t>
      </w:r>
      <w:r>
        <w:rPr>
          <w:spacing w:val="4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balanced</w:t>
      </w:r>
    </w:p>
    <w:p>
      <w:pPr>
        <w:spacing w:line="225" w:lineRule="auto"/>
        <w:rPr>
          <w:sz w:val="24"/>
          <w:szCs w:val="24"/>
        </w:rPr>
        <w:sectPr>
          <w:headerReference w:type="default" r:id="rId39"/>
          <w:footerReference w:type="default" r:id="rId40"/>
          <w:type w:val="nextPage"/>
          <w:pgSz w:w="12240" w:h="15840"/>
          <w:pgMar w:top="400" w:right="718" w:bottom="828" w:left="382" w:header="0" w:footer="659" w:gutter="0"/>
          <w:pgNumType w:start="14"/>
          <w:cols w:space="708"/>
          <w:titlePg w:val="0"/>
        </w:sect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69" w:line="235" w:lineRule="auto"/>
        <w:ind w:left="6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growth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</w:t>
      </w:r>
      <w:r>
        <w:rPr>
          <w:spacing w:val="4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pacing w:val="4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constant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capital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share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stays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well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below</w:t>
      </w:r>
      <w:r>
        <w:rPr>
          <w:spacing w:val="5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100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percent,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even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with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nearly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complete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automation.  In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other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words,</w:t>
      </w:r>
      <w:r>
        <w:rPr>
          <w:spacing w:val="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while  Baumol’s</w:t>
      </w:r>
      <w:r>
        <w:rPr>
          <w:spacing w:val="5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cost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disease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leads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decline</w:t>
      </w:r>
      <w:r>
        <w:rPr>
          <w:spacing w:val="6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share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GDP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associated</w:t>
      </w:r>
      <w:r>
        <w:rPr>
          <w:spacing w:val="5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with  manufacturing  or  agriculture  (once  t</w:t>
      </w:r>
      <w:r>
        <w:rPr>
          <w:spacing w:val="-2"/>
          <w:sz w:val="24"/>
          <w:szCs w:val="24"/>
        </w:rPr>
        <w:t>hey</w:t>
      </w:r>
      <w:r>
        <w:rPr>
          <w:spacing w:val="6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are</w:t>
      </w:r>
      <w:r>
        <w:rPr>
          <w:spacing w:val="6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automated),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this  is  balanced  by  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increasin</w:t>
      </w:r>
      <w:r>
        <w:rPr>
          <w:sz w:val="24"/>
          <w:szCs w:val="24"/>
        </w:rPr>
        <w:t>g fraction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of the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economy th</w:t>
      </w:r>
      <w:r>
        <w:rPr>
          <w:spacing w:val="-1"/>
          <w:sz w:val="24"/>
          <w:szCs w:val="24"/>
        </w:rPr>
        <w:t>at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automated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over time.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authors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also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study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effects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</w:t>
      </w:r>
      <w:r>
        <w:rPr>
          <w:spacing w:val="8"/>
          <w:sz w:val="24"/>
          <w:szCs w:val="24"/>
        </w:rPr>
        <w:t>f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introducing A.I.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production technology for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new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ideas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 the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possibility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that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A.I.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could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generate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some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form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singularity,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where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authors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nevertheless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claim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Baumol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theme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here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also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remains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relevant: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even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if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many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tasks</w:t>
      </w:r>
      <w:r>
        <w:rPr>
          <w:spacing w:val="4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are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automated,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growth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may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remain</w:t>
      </w:r>
      <w:r>
        <w:rPr>
          <w:spacing w:val="4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limited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due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4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areas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</w:t>
      </w:r>
      <w:r>
        <w:rPr>
          <w:spacing w:val="-3"/>
          <w:sz w:val="24"/>
          <w:szCs w:val="24"/>
        </w:rPr>
        <w:t>at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remain essential yet are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hard to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impro</w:t>
      </w:r>
      <w:r>
        <w:rPr>
          <w:spacing w:val="-2"/>
          <w:sz w:val="24"/>
          <w:szCs w:val="24"/>
        </w:rPr>
        <w:t>ve.</w:t>
      </w: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before="69" w:line="236" w:lineRule="auto"/>
        <w:ind w:right="5" w:firstLine="1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Pizzinelli and others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(forthcoming) examine the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impact of Artificial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Intelligence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</w:t>
      </w:r>
      <w:r>
        <w:rPr>
          <w:spacing w:val="-2"/>
          <w:sz w:val="24"/>
          <w:szCs w:val="24"/>
        </w:rPr>
        <w:t>AI) on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labor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markets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both Advanced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Economies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(AEs) and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Emerging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Markets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(EMs). The authors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propose </w:t>
      </w:r>
      <w:r>
        <w:rPr>
          <w:spacing w:val="-2"/>
          <w:sz w:val="24"/>
          <w:szCs w:val="24"/>
        </w:rPr>
        <w:t>an</w:t>
      </w:r>
      <w:r>
        <w:rPr>
          <w:spacing w:val="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extension</w:t>
      </w:r>
      <w:r>
        <w:rPr>
          <w:spacing w:val="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 standard measure of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AI exposure, accounting for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AI's potential as either</w:t>
      </w:r>
      <w:r>
        <w:rPr>
          <w:spacing w:val="-2"/>
          <w:sz w:val="24"/>
          <w:szCs w:val="24"/>
        </w:rPr>
        <w:t xml:space="preserve"> a complement or a substitute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labor, where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complem</w:t>
      </w:r>
      <w:r>
        <w:rPr>
          <w:spacing w:val="-1"/>
          <w:sz w:val="24"/>
          <w:szCs w:val="24"/>
        </w:rPr>
        <w:t>entarity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reflects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lower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risks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job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displacement.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Then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they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analyze worker-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level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microdata from two AEs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(US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UK)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 four</w:t>
      </w:r>
      <w:r>
        <w:rPr>
          <w:spacing w:val="2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EMs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(Braz</w:t>
      </w:r>
      <w:r>
        <w:rPr>
          <w:spacing w:val="-2"/>
          <w:sz w:val="24"/>
          <w:szCs w:val="24"/>
        </w:rPr>
        <w:t>il,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Colombia,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India,</w:t>
      </w:r>
      <w:r>
        <w:rPr>
          <w:spacing w:val="2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South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Africa),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revealing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substantial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variations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4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unadjusted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AI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exposure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across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countries.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auth</w:t>
      </w:r>
      <w:r>
        <w:rPr>
          <w:spacing w:val="-2"/>
          <w:sz w:val="24"/>
          <w:szCs w:val="24"/>
        </w:rPr>
        <w:t>ors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found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while AI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poses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risks of labor displacement due to task automatio</w:t>
      </w:r>
      <w:r>
        <w:rPr>
          <w:spacing w:val="-2"/>
          <w:sz w:val="24"/>
          <w:szCs w:val="24"/>
        </w:rPr>
        <w:t>n,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it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also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holds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promise</w:t>
      </w:r>
      <w:r>
        <w:rPr>
          <w:spacing w:val="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its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capacity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enhance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productivity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complement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human</w:t>
      </w:r>
      <w:r>
        <w:rPr>
          <w:spacing w:val="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labor,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especially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occupations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require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high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level of cognitive engagement</w:t>
      </w:r>
      <w:r>
        <w:rPr>
          <w:spacing w:val="-1"/>
          <w:sz w:val="24"/>
          <w:szCs w:val="24"/>
        </w:rPr>
        <w:t xml:space="preserve"> and advanced skills. The authors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also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find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that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AEs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may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expect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more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polarized impact of AI on the labor market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are thus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poised</w:t>
      </w:r>
      <w:r>
        <w:rPr>
          <w:spacing w:val="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face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greater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risk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labor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substitution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but also greater benefits </w:t>
      </w:r>
      <w:r>
        <w:rPr>
          <w:spacing w:val="-1"/>
          <w:sz w:val="24"/>
          <w:szCs w:val="24"/>
        </w:rPr>
        <w:t>for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productivity.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69" w:line="237" w:lineRule="auto"/>
        <w:ind w:left="5" w:right="2" w:hanging="1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The</w:t>
      </w:r>
      <w:r>
        <w:rPr>
          <w:spacing w:val="25"/>
          <w:w w:val="101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exten</w:t>
      </w:r>
      <w:r>
        <w:rPr>
          <w:spacing w:val="-1"/>
          <w:sz w:val="24"/>
          <w:szCs w:val="24"/>
        </w:rPr>
        <w:t>t</w:t>
      </w:r>
      <w:r>
        <w:rPr>
          <w:spacing w:val="26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and</w:t>
      </w:r>
      <w:r>
        <w:rPr>
          <w:spacing w:val="22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form</w:t>
      </w:r>
      <w:r>
        <w:rPr>
          <w:spacing w:val="25"/>
          <w:w w:val="10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of</w:t>
      </w:r>
      <w:r>
        <w:rPr>
          <w:spacing w:val="18"/>
          <w:w w:val="10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voluntary</w:t>
      </w:r>
      <w:r>
        <w:rPr>
          <w:spacing w:val="29"/>
          <w:w w:val="10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intergenerational</w:t>
      </w:r>
      <w:r>
        <w:rPr>
          <w:spacing w:val="23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transfer</w:t>
      </w:r>
      <w:r>
        <w:rPr>
          <w:spacing w:val="-2"/>
          <w:sz w:val="24"/>
          <w:szCs w:val="24"/>
        </w:rPr>
        <w:t>s</w:t>
      </w:r>
      <w:r>
        <w:rPr>
          <w:spacing w:val="29"/>
          <w:w w:val="101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is</w:t>
      </w:r>
      <w:r>
        <w:rPr>
          <w:spacing w:val="25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dictated</w:t>
      </w:r>
      <w:r>
        <w:rPr>
          <w:spacing w:val="29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by</w:t>
      </w:r>
      <w:r>
        <w:rPr>
          <w:spacing w:val="23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the</w:t>
      </w:r>
      <w:r>
        <w:rPr>
          <w:spacing w:val="25"/>
          <w:w w:val="101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strength</w:t>
      </w:r>
      <w:r>
        <w:rPr>
          <w:spacing w:val="24"/>
          <w:w w:val="101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o</w:t>
      </w:r>
      <w:r>
        <w:rPr>
          <w:spacing w:val="6"/>
          <w:sz w:val="24"/>
          <w:szCs w:val="24"/>
        </w:rPr>
        <w:t>f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</w:t>
      </w:r>
      <w:r>
        <w:rPr>
          <w:spacing w:val="-1"/>
          <w:sz w:val="24"/>
          <w:szCs w:val="24"/>
        </w:rPr>
        <w:t>ntergenerational altruism and is an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important consideration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macroeconomics that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is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relevant for ou</w:t>
      </w:r>
      <w:r>
        <w:rPr>
          <w:sz w:val="24"/>
          <w:szCs w:val="24"/>
        </w:rPr>
        <w:t xml:space="preserve">r </w:t>
      </w:r>
      <w:r>
        <w:rPr>
          <w:spacing w:val="-1"/>
          <w:sz w:val="24"/>
          <w:szCs w:val="24"/>
        </w:rPr>
        <w:t>paper.</w:t>
      </w:r>
      <w:r>
        <w:rPr>
          <w:spacing w:val="6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Kotlikoff</w:t>
      </w:r>
      <w:r>
        <w:rPr>
          <w:spacing w:val="5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(2001)</w:t>
      </w:r>
      <w:r>
        <w:rPr>
          <w:spacing w:val="6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provides</w:t>
      </w:r>
      <w:r>
        <w:rPr>
          <w:spacing w:val="5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n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excellent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survey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5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key</w:t>
      </w:r>
      <w:r>
        <w:rPr>
          <w:spacing w:val="4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works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pacing w:val="4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5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role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5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intergenerational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altruism,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including empirical f</w:t>
      </w:r>
      <w:r>
        <w:rPr>
          <w:spacing w:val="-1"/>
          <w:sz w:val="24"/>
          <w:szCs w:val="24"/>
        </w:rPr>
        <w:t>indings—for example, the results of Altonji and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Hayashi (1994) which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are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consistent with the pure altruism theory. A closely related area of res</w:t>
      </w:r>
      <w:r>
        <w:rPr>
          <w:spacing w:val="-2"/>
          <w:sz w:val="24"/>
          <w:szCs w:val="24"/>
        </w:rPr>
        <w:t>earch concerns the form of human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capital</w:t>
      </w:r>
      <w:r>
        <w:rPr>
          <w:spacing w:val="4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investments,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specifically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rationale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behind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education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or</w:t>
      </w:r>
      <w:r>
        <w:rPr>
          <w:spacing w:val="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other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bequests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kind.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Razin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Rosenthal (1990) show that family taxation as a</w:t>
      </w:r>
      <w:r>
        <w:rPr>
          <w:spacing w:val="2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response to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information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asymmetry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between</w:t>
      </w:r>
      <w:r>
        <w:rPr>
          <w:spacing w:val="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pacing w:val="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parent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child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could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reduce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need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for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government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intervention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taxation.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Hood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Joyce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(2017)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provide an excellent update to the empirical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relevance of altruism.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Our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pap</w:t>
      </w:r>
      <w:r>
        <w:rPr>
          <w:spacing w:val="-2"/>
          <w:sz w:val="24"/>
          <w:szCs w:val="24"/>
        </w:rPr>
        <w:t>er</w:t>
      </w:r>
      <w:r>
        <w:rPr>
          <w:spacing w:val="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most</w:t>
      </w:r>
      <w:r>
        <w:rPr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closely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related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Michel, Thibault, and Vidal (2004), who study the effects</w:t>
      </w:r>
      <w:r>
        <w:rPr>
          <w:spacing w:val="2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altruism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fiscal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policies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growth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overlapping generations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model</w:t>
      </w:r>
      <w:r>
        <w:rPr>
          <w:spacing w:val="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 the tradition of Diamond,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Glomm</w:t>
      </w:r>
      <w:r>
        <w:rPr>
          <w:spacing w:val="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Ravikumar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(1992</w:t>
      </w:r>
      <w:r>
        <w:rPr>
          <w:spacing w:val="-2"/>
          <w:sz w:val="24"/>
          <w:szCs w:val="24"/>
        </w:rPr>
        <w:t>)</w:t>
      </w:r>
      <w:r>
        <w:rPr>
          <w:spacing w:val="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study  bequests  in  the</w:t>
      </w:r>
      <w:r>
        <w:rPr>
          <w:spacing w:val="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form  of</w:t>
      </w:r>
      <w:r>
        <w:rPr>
          <w:spacing w:val="6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hum</w:t>
      </w:r>
      <w:r>
        <w:rPr>
          <w:spacing w:val="-2"/>
          <w:sz w:val="24"/>
          <w:szCs w:val="24"/>
        </w:rPr>
        <w:t>an  capital  investments  in  children.  We</w:t>
      </w:r>
      <w:r>
        <w:rPr>
          <w:spacing w:val="6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study  privately  funded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schooling for families with operative bequests and publicly funded</w:t>
      </w:r>
      <w:r>
        <w:rPr>
          <w:spacing w:val="-1"/>
          <w:sz w:val="24"/>
          <w:szCs w:val="24"/>
        </w:rPr>
        <w:t xml:space="preserve"> education.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before="69" w:line="237" w:lineRule="auto"/>
        <w:ind w:right="4" w:firstLine="2"/>
        <w:jc w:val="both"/>
        <w:rPr>
          <w:sz w:val="24"/>
          <w:szCs w:val="24"/>
        </w:rPr>
        <w:sectPr>
          <w:headerReference w:type="default" r:id="rId41"/>
          <w:footerReference w:type="default" r:id="rId42"/>
          <w:pgSz w:w="12240" w:h="15840"/>
          <w:pgMar w:top="400" w:right="714" w:bottom="828" w:left="720" w:header="0" w:footer="659" w:gutter="0"/>
          <w:pgNumType w:start="15"/>
          <w:cols w:space="708"/>
        </w:sectPr>
      </w:pPr>
      <w:r>
        <w:rPr>
          <w:spacing w:val="-1"/>
          <w:sz w:val="24"/>
          <w:szCs w:val="24"/>
        </w:rPr>
        <w:t>We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find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that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government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spending</w:t>
      </w:r>
      <w:r>
        <w:rPr>
          <w:spacing w:val="2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on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education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promote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</w:t>
      </w:r>
      <w:r>
        <w:rPr>
          <w:spacing w:val="-2"/>
          <w:sz w:val="24"/>
          <w:szCs w:val="24"/>
        </w:rPr>
        <w:t>mic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growth.</w:t>
      </w:r>
      <w:r>
        <w:rPr>
          <w:spacing w:val="24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These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conclusions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are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supported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vast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volume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9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research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that</w:t>
      </w:r>
      <w:r>
        <w:rPr>
          <w:spacing w:val="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link</w:t>
      </w:r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individuals’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educati</w:t>
      </w:r>
      <w:r>
        <w:rPr>
          <w:spacing w:val="-2"/>
          <w:sz w:val="24"/>
          <w:szCs w:val="24"/>
        </w:rPr>
        <w:t>on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attainment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economy-wide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prosperity.   Fabrizio</w:t>
      </w:r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Carmignani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(2016)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studied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effects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government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expendi</w:t>
      </w:r>
      <w:r>
        <w:rPr>
          <w:spacing w:val="-2"/>
          <w:sz w:val="24"/>
          <w:szCs w:val="24"/>
        </w:rPr>
        <w:t>tures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education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economy. Author used the World Bank's World Development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Indicator database data on</w:t>
      </w:r>
      <w:r>
        <w:rPr>
          <w:spacing w:val="2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151 countries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for</w:t>
      </w:r>
      <w:r>
        <w:rPr>
          <w:spacing w:val="5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2000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-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2010</w:t>
      </w:r>
      <w:r>
        <w:rPr>
          <w:spacing w:val="5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years.  He</w:t>
      </w:r>
      <w:r>
        <w:rPr>
          <w:spacing w:val="5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concluded</w:t>
      </w:r>
      <w:r>
        <w:rPr>
          <w:spacing w:val="5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5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“increase  in</w:t>
      </w:r>
      <w:r>
        <w:rPr>
          <w:spacing w:val="5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education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expenditure</w:t>
      </w:r>
      <w:r>
        <w:rPr>
          <w:spacing w:val="62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by  1  poi</w:t>
      </w:r>
      <w:r>
        <w:rPr>
          <w:spacing w:val="-3"/>
          <w:sz w:val="24"/>
          <w:szCs w:val="24"/>
        </w:rPr>
        <w:t>nt</w:t>
      </w:r>
      <w:r>
        <w:rPr>
          <w:spacing w:val="5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of</w:t>
      </w:r>
      <w:r>
        <w:rPr>
          <w:spacing w:val="5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GDP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increases  GDP  growth  by  0.9</w:t>
      </w:r>
      <w:r>
        <w:rPr>
          <w:spacing w:val="7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percentage</w:t>
      </w:r>
      <w:r>
        <w:rPr>
          <w:spacing w:val="8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points”</w:t>
      </w:r>
      <w:r>
        <w:rPr>
          <w:spacing w:val="-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.     Gher</w:t>
      </w:r>
      <w:r>
        <w:rPr>
          <w:spacing w:val="-2"/>
          <w:sz w:val="24"/>
          <w:szCs w:val="24"/>
        </w:rPr>
        <w:t>aia,  Zouheyr  et  al.  (2021)</w:t>
      </w:r>
      <w:r>
        <w:rPr>
          <w:spacing w:val="7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investigated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relationship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between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cost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of education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economic</w:t>
      </w:r>
      <w:r>
        <w:rPr>
          <w:spacing w:val="2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growth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</w:t>
      </w:r>
      <w:r>
        <w:rPr>
          <w:spacing w:val="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Ki</w:t>
      </w:r>
      <w:r>
        <w:rPr>
          <w:spacing w:val="-2"/>
          <w:sz w:val="24"/>
          <w:szCs w:val="24"/>
        </w:rPr>
        <w:t>ngdom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Saudi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Arabia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for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period</w:t>
      </w:r>
      <w:r>
        <w:rPr>
          <w:spacing w:val="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1990-2017.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Authors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found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3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long</w:t>
      </w:r>
      <w:r>
        <w:rPr>
          <w:spacing w:val="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run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the</w:t>
      </w:r>
      <w:r>
        <w:rPr>
          <w:spacing w:val="4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rise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</w:t>
      </w:r>
      <w:r>
        <w:rPr>
          <w:spacing w:val="3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educational</w:t>
      </w:r>
      <w:r>
        <w:rPr>
          <w:spacing w:val="3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expenditure</w:t>
      </w:r>
      <w:r>
        <w:rPr>
          <w:spacing w:val="4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by</w:t>
      </w:r>
      <w:r>
        <w:rPr>
          <w:spacing w:val="5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1%</w:t>
      </w:r>
      <w:r>
        <w:rPr>
          <w:sz w:val="24"/>
          <w:szCs w:val="24"/>
        </w:rPr>
        <w:t xml:space="preserve"> </w:t>
      </w:r>
    </w:p>
    <w:p>
      <w:pPr>
        <w:pStyle w:val="BodyText"/>
        <w:spacing w:before="69" w:line="237" w:lineRule="auto"/>
        <w:ind w:right="4" w:firstLine="2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would lead to an increase in economic growth by 0.89%.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Similar results were obtained by Yahya, Mohd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et</w:t>
      </w:r>
      <w:r>
        <w:rPr>
          <w:spacing w:val="5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al.</w:t>
      </w:r>
      <w:r>
        <w:rPr>
          <w:spacing w:val="6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(2012).   Authors  analyzed  the  long-run  relationship  and  causa</w:t>
      </w:r>
      <w:r>
        <w:rPr>
          <w:spacing w:val="-2"/>
          <w:sz w:val="24"/>
          <w:szCs w:val="24"/>
        </w:rPr>
        <w:t>lity  between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5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government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expenditure  in  education  and  economic  growth  in  Malaysia  for  t</w:t>
      </w:r>
      <w:r>
        <w:rPr>
          <w:spacing w:val="-2"/>
          <w:sz w:val="24"/>
          <w:szCs w:val="24"/>
        </w:rPr>
        <w:t>he  period</w:t>
      </w:r>
      <w:r>
        <w:rPr>
          <w:spacing w:val="9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1970  to  2010.    They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concluded  that  economic  growth  is  positively  corr</w:t>
      </w:r>
      <w:r>
        <w:rPr>
          <w:spacing w:val="-1"/>
          <w:sz w:val="24"/>
          <w:szCs w:val="24"/>
        </w:rPr>
        <w:t>elated  with  fixed  capital  formation,</w:t>
      </w:r>
      <w:r>
        <w:rPr>
          <w:spacing w:val="6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labor  force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participation</w:t>
      </w:r>
      <w:r>
        <w:rPr>
          <w:spacing w:val="3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and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expenditure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education.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Regarding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Granger causality, the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educational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expenditure</w:t>
      </w:r>
    </w:p>
    <w:p>
      <w:pPr>
        <w:spacing w:line="237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https://d.book118.com/616215024052010042</w:t>
        </w:r>
      </w:hyperlink>
    </w:p>
    <w:p>
      <w:pPr>
        <w:spacing w:line="237" w:lineRule="auto"/>
        <w:rPr>
          <w:sz w:val="24"/>
          <w:szCs w:val="24"/>
        </w:rPr>
      </w:pPr>
    </w:p>
    <w:sectPr>
      <w:headerReference w:type="default" r:id="rId44"/>
      <w:footerReference w:type="default" r:id="rId45"/>
      <w:type w:val="nextPage"/>
      <w:pgSz w:w="12240" w:h="15840"/>
      <w:pgMar w:top="400" w:right="714" w:bottom="828" w:left="720" w:header="0" w:footer="659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386"/>
    </w:pPr>
    <w:r>
      <w:rPr>
        <w:b/>
        <w:bCs/>
        <w:color w:val="A8A8A8"/>
        <w:spacing w:val="5"/>
      </w:rPr>
      <w:t>-2-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386"/>
    </w:pPr>
    <w:r>
      <w:rPr>
        <w:b/>
        <w:bCs/>
        <w:color w:val="A8A8A8"/>
        <w:spacing w:val="5"/>
      </w:rPr>
      <w:t>-2-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386"/>
    </w:pPr>
    <w:r>
      <w:rPr>
        <w:b/>
        <w:bCs/>
        <w:color w:val="A8A8A8"/>
        <w:spacing w:val="5"/>
      </w:rPr>
      <w:t>-2-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386"/>
    </w:pPr>
    <w:r>
      <w:rPr>
        <w:b/>
        <w:bCs/>
        <w:color w:val="A8A8A8"/>
        <w:spacing w:val="5"/>
      </w:rPr>
      <w:t>-2-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384"/>
    </w:pPr>
    <w:r>
      <w:rPr>
        <w:b/>
        <w:bCs/>
        <w:color w:val="A8A8A8"/>
        <w:spacing w:val="5"/>
      </w:rPr>
      <w:t>-3-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5314"/>
    </w:pPr>
    <w:r>
      <w:rPr>
        <w:b/>
        <w:bCs/>
        <w:color w:val="A8A8A8"/>
        <w:spacing w:val="5"/>
      </w:rPr>
      <w:t>-2-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5314"/>
    </w:pPr>
    <w:r>
      <w:rPr>
        <w:b/>
        <w:bCs/>
        <w:color w:val="A8A8A8"/>
        <w:spacing w:val="5"/>
      </w:rPr>
      <w:t>-2-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5622"/>
    </w:pPr>
    <w:r>
      <w:rPr>
        <w:b/>
        <w:bCs/>
        <w:color w:val="A8A8A8"/>
        <w:spacing w:val="5"/>
      </w:rPr>
      <w:t>-3-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5622"/>
    </w:pPr>
    <w:r>
      <w:rPr>
        <w:b/>
        <w:bCs/>
        <w:color w:val="A8A8A8"/>
        <w:spacing w:val="5"/>
      </w:rPr>
      <w:t>-3-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5283"/>
    </w:pPr>
    <w:r>
      <w:rPr>
        <w:b/>
        <w:bCs/>
        <w:color w:val="A8A8A8"/>
        <w:spacing w:val="5"/>
      </w:rPr>
      <w:t>-4-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5283"/>
    </w:pPr>
    <w:r>
      <w:rPr>
        <w:b/>
        <w:bCs/>
        <w:color w:val="A8A8A8"/>
        <w:spacing w:val="5"/>
      </w:rPr>
      <w:t>-4-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7"/>
          <wp:effectExtent l="0" t="0" r="0" b="0"/>
          <wp:wrapNone/>
          <wp:docPr id="129018218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018218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7"/>
          <wp:effectExtent l="0" t="0" r="0" b="0"/>
          <wp:wrapNone/>
          <wp:docPr id="149342909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342909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image" Target="media/image8.png" /><Relationship Id="rId14" Type="http://schemas.openxmlformats.org/officeDocument/2006/relationships/header" Target="header4.xml" /><Relationship Id="rId15" Type="http://schemas.openxmlformats.org/officeDocument/2006/relationships/footer" Target="footer1.xml" /><Relationship Id="rId16" Type="http://schemas.openxmlformats.org/officeDocument/2006/relationships/header" Target="header5.xml" /><Relationship Id="rId17" Type="http://schemas.openxmlformats.org/officeDocument/2006/relationships/footer" Target="footer2.xml" /><Relationship Id="rId18" Type="http://schemas.openxmlformats.org/officeDocument/2006/relationships/hyperlink" Target="mailto:mghazanchyan@imf.org" TargetMode="External" /><Relationship Id="rId19" Type="http://schemas.openxmlformats.org/officeDocument/2006/relationships/hyperlink" Target="mailto:agoumilevski@imf.org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mailto:amourmouras@imf.org" TargetMode="External" /><Relationship Id="rId21" Type="http://schemas.openxmlformats.org/officeDocument/2006/relationships/header" Target="header6.xml" /><Relationship Id="rId22" Type="http://schemas.openxmlformats.org/officeDocument/2006/relationships/footer" Target="footer3.xml" /><Relationship Id="rId23" Type="http://schemas.openxmlformats.org/officeDocument/2006/relationships/header" Target="header7.xml" /><Relationship Id="rId24" Type="http://schemas.openxmlformats.org/officeDocument/2006/relationships/footer" Target="footer4.xml" /><Relationship Id="rId25" Type="http://schemas.openxmlformats.org/officeDocument/2006/relationships/header" Target="header8.xml" /><Relationship Id="rId26" Type="http://schemas.openxmlformats.org/officeDocument/2006/relationships/footer" Target="footer5.xml" /><Relationship Id="rId27" Type="http://schemas.openxmlformats.org/officeDocument/2006/relationships/image" Target="media/image9.jpeg" /><Relationship Id="rId28" Type="http://schemas.openxmlformats.org/officeDocument/2006/relationships/header" Target="header9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7.xml" /><Relationship Id="rId32" Type="http://schemas.openxmlformats.org/officeDocument/2006/relationships/header" Target="header11.xml" /><Relationship Id="rId33" Type="http://schemas.openxmlformats.org/officeDocument/2006/relationships/footer" Target="footer8.xml" /><Relationship Id="rId34" Type="http://schemas.openxmlformats.org/officeDocument/2006/relationships/header" Target="header12.xml" /><Relationship Id="rId35" Type="http://schemas.openxmlformats.org/officeDocument/2006/relationships/footer" Target="footer9.xml" /><Relationship Id="rId36" Type="http://schemas.openxmlformats.org/officeDocument/2006/relationships/header" Target="header13.xml" /><Relationship Id="rId37" Type="http://schemas.openxmlformats.org/officeDocument/2006/relationships/footer" Target="footer10.xml" /><Relationship Id="rId38" Type="http://schemas.openxmlformats.org/officeDocument/2006/relationships/hyperlink" Target="https://pubmed.ncbi.nlm.nih.gov/?term=Phiromswad%20P%5BAuthor%5D" TargetMode="External" /><Relationship Id="rId39" Type="http://schemas.openxmlformats.org/officeDocument/2006/relationships/header" Target="header14.xml" /><Relationship Id="rId4" Type="http://schemas.openxmlformats.org/officeDocument/2006/relationships/image" Target="media/image1.png" /><Relationship Id="rId40" Type="http://schemas.openxmlformats.org/officeDocument/2006/relationships/footer" Target="footer11.xml" /><Relationship Id="rId41" Type="http://schemas.openxmlformats.org/officeDocument/2006/relationships/header" Target="header15.xml" /><Relationship Id="rId42" Type="http://schemas.openxmlformats.org/officeDocument/2006/relationships/footer" Target="footer12.xml" /><Relationship Id="rId43" Type="http://schemas.openxmlformats.org/officeDocument/2006/relationships/hyperlink" Target="https://d.book118.com/616215024052010042" TargetMode="External" /><Relationship Id="rId44" Type="http://schemas.openxmlformats.org/officeDocument/2006/relationships/header" Target="header16.xml" /><Relationship Id="rId45" Type="http://schemas.openxmlformats.org/officeDocument/2006/relationships/footer" Target="footer13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Automation and Welfare: The Role of Bequests and Education, WP/24/11, January 2024</dc:title>
  <dc:subject>Automation; Aging; Altruism; Fiscal Policy; Education; Overlapping Generations</dc:subject>
  <dc:creator>Manuk Ghazanchyan, Alexei Goumilevski, and Alex Mourmouras</dc:creator>
  <cp:keywords>Automation; Aging; Altruism; Fiscal Policy; Education; Overlapping Generations</cp:keywords>
  <cp:revision>0</cp:revision>
  <dcterms:created xsi:type="dcterms:W3CDTF">2024-01-29T19:44:43Z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2024-01-29T20:02:15Z</vt:filetime>
  </property>
  <property fmtid="{D5CDD505-2E9C-101B-9397-08002B2CF9AE}" pid="3" name="CRO">
    <vt:lpwstr>wqlLaW5nc29mdCBQREYgdG8gV1BTIDkw</vt:lpwstr>
  </property>
</Properties>
</file>