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VR直播项目可行性建设方案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56" w:history="1">
        <w:r>
          <w:rPr>
            <w:rFonts w:ascii="仿宋" w:eastAsia="仿宋" w:hAnsi="仿宋" w:cs="仿宋" w:hint="eastAsia"/>
            <w:lang w:eastAsia="zh-CN"/>
          </w:rPr>
          <w:t>概论</w:t>
        </w:r>
        <w:r>
          <w:tab/>
        </w:r>
        <w:r>
          <w:fldChar w:fldCharType="begin"/>
        </w:r>
        <w:r>
          <w:instrText xml:space="preserve"> PAGEREF _Toc11156 \h </w:instrText>
        </w:r>
        <w:r>
          <w:fldChar w:fldCharType="separate"/>
        </w:r>
        <w:r>
          <w:t>3</w:t>
        </w:r>
        <w:r>
          <w:fldChar w:fldCharType="end"/>
        </w:r>
      </w:hyperlink>
    </w:p>
    <w:p>
      <w:pPr>
        <w:pStyle w:val="TOC1"/>
        <w:tabs>
          <w:tab w:val="right" w:leader="dot" w:pos="8306"/>
        </w:tabs>
      </w:pPr>
      <w:hyperlink w:anchor="_Toc30079" w:history="1">
        <w:r>
          <w:rPr>
            <w:rFonts w:ascii="仿宋" w:eastAsia="仿宋" w:hAnsi="仿宋" w:cs="仿宋" w:hint="eastAsia"/>
            <w:lang w:eastAsia="zh-CN"/>
          </w:rPr>
          <w:t>一、项目选址研究</w:t>
        </w:r>
        <w:r>
          <w:tab/>
        </w:r>
        <w:r>
          <w:fldChar w:fldCharType="begin"/>
        </w:r>
        <w:r>
          <w:instrText xml:space="preserve"> PAGEREF _Toc30079 \h </w:instrText>
        </w:r>
        <w:r>
          <w:fldChar w:fldCharType="separate"/>
        </w:r>
        <w:r>
          <w:t>3</w:t>
        </w:r>
        <w:r>
          <w:fldChar w:fldCharType="end"/>
        </w:r>
      </w:hyperlink>
    </w:p>
    <w:p>
      <w:pPr>
        <w:pStyle w:val="TOC2"/>
        <w:tabs>
          <w:tab w:val="right" w:leader="dot" w:pos="8306"/>
        </w:tabs>
      </w:pPr>
      <w:hyperlink w:anchor="_Toc11765" w:history="1">
        <w:r>
          <w:rPr>
            <w:rFonts w:ascii="仿宋" w:eastAsia="仿宋" w:hAnsi="仿宋" w:cs="仿宋" w:hint="eastAsia"/>
            <w:lang w:eastAsia="zh-CN"/>
          </w:rPr>
          <w:t>(一)、项目选址原则</w:t>
        </w:r>
        <w:r>
          <w:tab/>
        </w:r>
        <w:r>
          <w:fldChar w:fldCharType="begin"/>
        </w:r>
        <w:r>
          <w:instrText xml:space="preserve"> PAGEREF _Toc11765 \h </w:instrText>
        </w:r>
        <w:r>
          <w:fldChar w:fldCharType="separate"/>
        </w:r>
        <w:r>
          <w:t>3</w:t>
        </w:r>
        <w:r>
          <w:fldChar w:fldCharType="end"/>
        </w:r>
      </w:hyperlink>
    </w:p>
    <w:p>
      <w:pPr>
        <w:pStyle w:val="TOC2"/>
        <w:tabs>
          <w:tab w:val="right" w:leader="dot" w:pos="8306"/>
        </w:tabs>
      </w:pPr>
      <w:hyperlink w:anchor="_Toc19359" w:history="1">
        <w:r>
          <w:rPr>
            <w:rFonts w:ascii="仿宋" w:eastAsia="仿宋" w:hAnsi="仿宋" w:cs="仿宋" w:hint="eastAsia"/>
            <w:lang w:eastAsia="zh-CN"/>
          </w:rPr>
          <w:t>(二)、项目选址</w:t>
        </w:r>
        <w:r>
          <w:tab/>
        </w:r>
        <w:r>
          <w:fldChar w:fldCharType="begin"/>
        </w:r>
        <w:r>
          <w:instrText xml:space="preserve"> PAGEREF _Toc19359 \h </w:instrText>
        </w:r>
        <w:r>
          <w:fldChar w:fldCharType="separate"/>
        </w:r>
        <w:r>
          <w:t>6</w:t>
        </w:r>
        <w:r>
          <w:fldChar w:fldCharType="end"/>
        </w:r>
      </w:hyperlink>
    </w:p>
    <w:p>
      <w:pPr>
        <w:pStyle w:val="TOC2"/>
        <w:tabs>
          <w:tab w:val="right" w:leader="dot" w:pos="8306"/>
        </w:tabs>
      </w:pPr>
      <w:hyperlink w:anchor="_Toc16493" w:history="1">
        <w:r>
          <w:rPr>
            <w:rFonts w:ascii="仿宋" w:eastAsia="仿宋" w:hAnsi="仿宋" w:cs="仿宋" w:hint="eastAsia"/>
            <w:lang w:eastAsia="zh-CN"/>
          </w:rPr>
          <w:t>(三)、建设条件分析</w:t>
        </w:r>
        <w:r>
          <w:tab/>
        </w:r>
        <w:r>
          <w:fldChar w:fldCharType="begin"/>
        </w:r>
        <w:r>
          <w:instrText xml:space="preserve"> PAGEREF _Toc16493 \h </w:instrText>
        </w:r>
        <w:r>
          <w:fldChar w:fldCharType="separate"/>
        </w:r>
        <w:r>
          <w:t>8</w:t>
        </w:r>
        <w:r>
          <w:fldChar w:fldCharType="end"/>
        </w:r>
      </w:hyperlink>
    </w:p>
    <w:p>
      <w:pPr>
        <w:pStyle w:val="TOC2"/>
        <w:tabs>
          <w:tab w:val="right" w:leader="dot" w:pos="8306"/>
        </w:tabs>
      </w:pPr>
      <w:hyperlink w:anchor="_Toc20431" w:history="1">
        <w:r>
          <w:rPr>
            <w:rFonts w:ascii="仿宋" w:eastAsia="仿宋" w:hAnsi="仿宋" w:cs="仿宋" w:hint="eastAsia"/>
            <w:lang w:eastAsia="zh-CN"/>
          </w:rPr>
          <w:t>(四)、用地控制指标</w:t>
        </w:r>
        <w:r>
          <w:tab/>
        </w:r>
        <w:r>
          <w:fldChar w:fldCharType="begin"/>
        </w:r>
        <w:r>
          <w:instrText xml:space="preserve"> PAGEREF _Toc20431 \h </w:instrText>
        </w:r>
        <w:r>
          <w:fldChar w:fldCharType="separate"/>
        </w:r>
        <w:r>
          <w:t>10</w:t>
        </w:r>
        <w:r>
          <w:fldChar w:fldCharType="end"/>
        </w:r>
      </w:hyperlink>
    </w:p>
    <w:p>
      <w:pPr>
        <w:pStyle w:val="TOC2"/>
        <w:tabs>
          <w:tab w:val="right" w:leader="dot" w:pos="8306"/>
        </w:tabs>
      </w:pPr>
      <w:hyperlink w:anchor="_Toc4789" w:history="1">
        <w:r>
          <w:rPr>
            <w:rFonts w:ascii="仿宋" w:eastAsia="仿宋" w:hAnsi="仿宋" w:cs="仿宋" w:hint="eastAsia"/>
            <w:lang w:eastAsia="zh-CN"/>
          </w:rPr>
          <w:t>(五)、地总体要求</w:t>
        </w:r>
        <w:r>
          <w:tab/>
        </w:r>
        <w:r>
          <w:fldChar w:fldCharType="begin"/>
        </w:r>
        <w:r>
          <w:instrText xml:space="preserve"> PAGEREF _Toc4789 \h </w:instrText>
        </w:r>
        <w:r>
          <w:fldChar w:fldCharType="separate"/>
        </w:r>
        <w:r>
          <w:t>11</w:t>
        </w:r>
        <w:r>
          <w:fldChar w:fldCharType="end"/>
        </w:r>
      </w:hyperlink>
    </w:p>
    <w:p>
      <w:pPr>
        <w:pStyle w:val="TOC2"/>
        <w:tabs>
          <w:tab w:val="right" w:leader="dot" w:pos="8306"/>
        </w:tabs>
      </w:pPr>
      <w:hyperlink w:anchor="_Toc1934" w:history="1">
        <w:r>
          <w:rPr>
            <w:rFonts w:ascii="仿宋" w:eastAsia="仿宋" w:hAnsi="仿宋" w:cs="仿宋" w:hint="eastAsia"/>
            <w:lang w:eastAsia="zh-CN"/>
          </w:rPr>
          <w:t>(六)、节约用地措施</w:t>
        </w:r>
        <w:r>
          <w:tab/>
        </w:r>
        <w:r>
          <w:fldChar w:fldCharType="begin"/>
        </w:r>
        <w:r>
          <w:instrText xml:space="preserve"> PAGEREF _Toc1934 \h </w:instrText>
        </w:r>
        <w:r>
          <w:fldChar w:fldCharType="separate"/>
        </w:r>
        <w:r>
          <w:t>12</w:t>
        </w:r>
        <w:r>
          <w:fldChar w:fldCharType="end"/>
        </w:r>
      </w:hyperlink>
    </w:p>
    <w:p>
      <w:pPr>
        <w:pStyle w:val="TOC2"/>
        <w:tabs>
          <w:tab w:val="right" w:leader="dot" w:pos="8306"/>
        </w:tabs>
      </w:pPr>
      <w:hyperlink w:anchor="_Toc32340" w:history="1">
        <w:r>
          <w:rPr>
            <w:rFonts w:ascii="仿宋" w:eastAsia="仿宋" w:hAnsi="仿宋" w:cs="仿宋" w:hint="eastAsia"/>
            <w:lang w:eastAsia="zh-CN"/>
          </w:rPr>
          <w:t>(七)、选址综合评价</w:t>
        </w:r>
        <w:r>
          <w:tab/>
        </w:r>
        <w:r>
          <w:fldChar w:fldCharType="begin"/>
        </w:r>
        <w:r>
          <w:instrText xml:space="preserve"> PAGEREF _Toc32340 \h </w:instrText>
        </w:r>
        <w:r>
          <w:fldChar w:fldCharType="separate"/>
        </w:r>
        <w:r>
          <w:t>14</w:t>
        </w:r>
        <w:r>
          <w:fldChar w:fldCharType="end"/>
        </w:r>
      </w:hyperlink>
    </w:p>
    <w:p>
      <w:pPr>
        <w:pStyle w:val="TOC1"/>
        <w:tabs>
          <w:tab w:val="right" w:leader="dot" w:pos="8306"/>
        </w:tabs>
      </w:pPr>
      <w:hyperlink w:anchor="_Toc12355" w:history="1">
        <w:r>
          <w:rPr>
            <w:rFonts w:ascii="仿宋" w:eastAsia="仿宋" w:hAnsi="仿宋" w:cs="仿宋" w:hint="eastAsia"/>
            <w:lang w:eastAsia="zh-CN"/>
          </w:rPr>
          <w:t>二、资源开发及综合利用分析</w:t>
        </w:r>
        <w:r>
          <w:tab/>
        </w:r>
        <w:r>
          <w:fldChar w:fldCharType="begin"/>
        </w:r>
        <w:r>
          <w:instrText xml:space="preserve"> PAGEREF _Toc12355 \h </w:instrText>
        </w:r>
        <w:r>
          <w:fldChar w:fldCharType="separate"/>
        </w:r>
        <w:r>
          <w:t>15</w:t>
        </w:r>
        <w:r>
          <w:fldChar w:fldCharType="end"/>
        </w:r>
      </w:hyperlink>
    </w:p>
    <w:p>
      <w:pPr>
        <w:pStyle w:val="TOC2"/>
        <w:tabs>
          <w:tab w:val="right" w:leader="dot" w:pos="8306"/>
        </w:tabs>
      </w:pPr>
      <w:hyperlink w:anchor="_Toc21797" w:history="1">
        <w:r>
          <w:rPr>
            <w:rFonts w:ascii="仿宋" w:eastAsia="仿宋" w:hAnsi="仿宋" w:cs="仿宋" w:hint="eastAsia"/>
            <w:lang w:eastAsia="zh-CN"/>
          </w:rPr>
          <w:t>(一)、资源开发方案</w:t>
        </w:r>
        <w:r>
          <w:tab/>
        </w:r>
        <w:r>
          <w:fldChar w:fldCharType="begin"/>
        </w:r>
        <w:r>
          <w:instrText xml:space="preserve"> PAGEREF _Toc21797 \h </w:instrText>
        </w:r>
        <w:r>
          <w:fldChar w:fldCharType="separate"/>
        </w:r>
        <w:r>
          <w:t>15</w:t>
        </w:r>
        <w:r>
          <w:fldChar w:fldCharType="end"/>
        </w:r>
      </w:hyperlink>
    </w:p>
    <w:p>
      <w:pPr>
        <w:pStyle w:val="TOC2"/>
        <w:tabs>
          <w:tab w:val="right" w:leader="dot" w:pos="8306"/>
        </w:tabs>
      </w:pPr>
      <w:hyperlink w:anchor="_Toc32291" w:history="1">
        <w:r>
          <w:rPr>
            <w:rFonts w:ascii="仿宋" w:eastAsia="仿宋" w:hAnsi="仿宋" w:cs="仿宋" w:hint="eastAsia"/>
            <w:lang w:eastAsia="zh-CN"/>
          </w:rPr>
          <w:t>(二)、资源利用方案</w:t>
        </w:r>
        <w:r>
          <w:tab/>
        </w:r>
        <w:r>
          <w:fldChar w:fldCharType="begin"/>
        </w:r>
        <w:r>
          <w:instrText xml:space="preserve"> PAGEREF _Toc32291 \h </w:instrText>
        </w:r>
        <w:r>
          <w:fldChar w:fldCharType="separate"/>
        </w:r>
        <w:r>
          <w:t>16</w:t>
        </w:r>
        <w:r>
          <w:fldChar w:fldCharType="end"/>
        </w:r>
      </w:hyperlink>
    </w:p>
    <w:p>
      <w:pPr>
        <w:pStyle w:val="TOC2"/>
        <w:tabs>
          <w:tab w:val="right" w:leader="dot" w:pos="8306"/>
        </w:tabs>
      </w:pPr>
      <w:hyperlink w:anchor="_Toc9511" w:history="1">
        <w:r>
          <w:rPr>
            <w:rFonts w:ascii="仿宋" w:eastAsia="仿宋" w:hAnsi="仿宋" w:cs="仿宋" w:hint="eastAsia"/>
            <w:lang w:eastAsia="zh-CN"/>
          </w:rPr>
          <w:t>(三)、资源节约措施</w:t>
        </w:r>
        <w:r>
          <w:tab/>
        </w:r>
        <w:r>
          <w:fldChar w:fldCharType="begin"/>
        </w:r>
        <w:r>
          <w:instrText xml:space="preserve"> PAGEREF _Toc9511 \h </w:instrText>
        </w:r>
        <w:r>
          <w:fldChar w:fldCharType="separate"/>
        </w:r>
        <w:r>
          <w:t>17</w:t>
        </w:r>
        <w:r>
          <w:fldChar w:fldCharType="end"/>
        </w:r>
      </w:hyperlink>
    </w:p>
    <w:p>
      <w:pPr>
        <w:pStyle w:val="TOC1"/>
        <w:tabs>
          <w:tab w:val="right" w:leader="dot" w:pos="8306"/>
        </w:tabs>
      </w:pPr>
      <w:hyperlink w:anchor="_Toc20301" w:history="1">
        <w:r>
          <w:rPr>
            <w:rFonts w:ascii="仿宋" w:eastAsia="仿宋" w:hAnsi="仿宋" w:cs="仿宋" w:hint="eastAsia"/>
            <w:lang w:eastAsia="zh-CN"/>
          </w:rPr>
          <w:t>三、发展规划、产业政策和行业准入分析</w:t>
        </w:r>
        <w:r>
          <w:tab/>
        </w:r>
        <w:r>
          <w:fldChar w:fldCharType="begin"/>
        </w:r>
        <w:r>
          <w:instrText xml:space="preserve"> PAGEREF _Toc20301 \h </w:instrText>
        </w:r>
        <w:r>
          <w:fldChar w:fldCharType="separate"/>
        </w:r>
        <w:r>
          <w:t>18</w:t>
        </w:r>
        <w:r>
          <w:fldChar w:fldCharType="end"/>
        </w:r>
      </w:hyperlink>
    </w:p>
    <w:p>
      <w:pPr>
        <w:pStyle w:val="TOC2"/>
        <w:tabs>
          <w:tab w:val="right" w:leader="dot" w:pos="8306"/>
        </w:tabs>
      </w:pPr>
      <w:hyperlink w:anchor="_Toc9145" w:history="1">
        <w:r>
          <w:rPr>
            <w:rFonts w:ascii="仿宋" w:eastAsia="仿宋" w:hAnsi="仿宋" w:cs="仿宋" w:hint="eastAsia"/>
            <w:lang w:eastAsia="zh-CN"/>
          </w:rPr>
          <w:t>(一)、发展规划分析</w:t>
        </w:r>
        <w:r>
          <w:tab/>
        </w:r>
        <w:r>
          <w:fldChar w:fldCharType="begin"/>
        </w:r>
        <w:r>
          <w:instrText xml:space="preserve"> PAGEREF _Toc9145 \h </w:instrText>
        </w:r>
        <w:r>
          <w:fldChar w:fldCharType="separate"/>
        </w:r>
        <w:r>
          <w:t>18</w:t>
        </w:r>
        <w:r>
          <w:fldChar w:fldCharType="end"/>
        </w:r>
      </w:hyperlink>
    </w:p>
    <w:p>
      <w:pPr>
        <w:pStyle w:val="TOC2"/>
        <w:tabs>
          <w:tab w:val="right" w:leader="dot" w:pos="8306"/>
        </w:tabs>
      </w:pPr>
      <w:hyperlink w:anchor="_Toc23697" w:history="1">
        <w:r>
          <w:rPr>
            <w:rFonts w:ascii="仿宋" w:eastAsia="仿宋" w:hAnsi="仿宋" w:cs="仿宋" w:hint="eastAsia"/>
            <w:lang w:eastAsia="zh-CN"/>
          </w:rPr>
          <w:t>(二)、产业政策分析</w:t>
        </w:r>
        <w:r>
          <w:tab/>
        </w:r>
        <w:r>
          <w:fldChar w:fldCharType="begin"/>
        </w:r>
        <w:r>
          <w:instrText xml:space="preserve"> PAGEREF _Toc23697 \h </w:instrText>
        </w:r>
        <w:r>
          <w:fldChar w:fldCharType="separate"/>
        </w:r>
        <w:r>
          <w:t>20</w:t>
        </w:r>
        <w:r>
          <w:fldChar w:fldCharType="end"/>
        </w:r>
      </w:hyperlink>
    </w:p>
    <w:p>
      <w:pPr>
        <w:pStyle w:val="TOC2"/>
        <w:tabs>
          <w:tab w:val="right" w:leader="dot" w:pos="8306"/>
        </w:tabs>
      </w:pPr>
      <w:hyperlink w:anchor="_Toc17316" w:history="1">
        <w:r>
          <w:rPr>
            <w:rFonts w:ascii="仿宋" w:eastAsia="仿宋" w:hAnsi="仿宋" w:cs="仿宋" w:hint="eastAsia"/>
            <w:lang w:eastAsia="zh-CN"/>
          </w:rPr>
          <w:t>(三)、行业准入分析</w:t>
        </w:r>
        <w:r>
          <w:tab/>
        </w:r>
        <w:r>
          <w:fldChar w:fldCharType="begin"/>
        </w:r>
        <w:r>
          <w:instrText xml:space="preserve"> PAGEREF _Toc17316 \h </w:instrText>
        </w:r>
        <w:r>
          <w:fldChar w:fldCharType="separate"/>
        </w:r>
        <w:r>
          <w:t>21</w:t>
        </w:r>
        <w:r>
          <w:fldChar w:fldCharType="end"/>
        </w:r>
      </w:hyperlink>
    </w:p>
    <w:p>
      <w:pPr>
        <w:pStyle w:val="TOC1"/>
        <w:tabs>
          <w:tab w:val="right" w:leader="dot" w:pos="8306"/>
        </w:tabs>
      </w:pPr>
      <w:hyperlink w:anchor="_Toc32202" w:history="1">
        <w:r>
          <w:rPr>
            <w:rFonts w:ascii="仿宋" w:eastAsia="仿宋" w:hAnsi="仿宋" w:cs="仿宋" w:hint="eastAsia"/>
            <w:lang w:eastAsia="zh-CN"/>
          </w:rPr>
          <w:t>四、项目监理与质量保证</w:t>
        </w:r>
        <w:r>
          <w:tab/>
        </w:r>
        <w:r>
          <w:fldChar w:fldCharType="begin"/>
        </w:r>
        <w:r>
          <w:instrText xml:space="preserve"> PAGEREF _Toc32202 \h </w:instrText>
        </w:r>
        <w:r>
          <w:fldChar w:fldCharType="separate"/>
        </w:r>
        <w:r>
          <w:t>23</w:t>
        </w:r>
        <w:r>
          <w:fldChar w:fldCharType="end"/>
        </w:r>
      </w:hyperlink>
    </w:p>
    <w:p>
      <w:pPr>
        <w:pStyle w:val="TOC2"/>
        <w:tabs>
          <w:tab w:val="right" w:leader="dot" w:pos="8306"/>
        </w:tabs>
      </w:pPr>
      <w:hyperlink w:anchor="_Toc21677" w:history="1">
        <w:r>
          <w:rPr>
            <w:rFonts w:ascii="仿宋" w:eastAsia="仿宋" w:hAnsi="仿宋" w:cs="仿宋" w:hint="eastAsia"/>
            <w:lang w:eastAsia="zh-CN"/>
          </w:rPr>
          <w:t>(一)、监理体系构建</w:t>
        </w:r>
        <w:r>
          <w:tab/>
        </w:r>
        <w:r>
          <w:fldChar w:fldCharType="begin"/>
        </w:r>
        <w:r>
          <w:instrText xml:space="preserve"> PAGEREF _Toc21677 \h </w:instrText>
        </w:r>
        <w:r>
          <w:fldChar w:fldCharType="separate"/>
        </w:r>
        <w:r>
          <w:t>23</w:t>
        </w:r>
        <w:r>
          <w:fldChar w:fldCharType="end"/>
        </w:r>
      </w:hyperlink>
    </w:p>
    <w:p>
      <w:pPr>
        <w:pStyle w:val="TOC2"/>
        <w:tabs>
          <w:tab w:val="right" w:leader="dot" w:pos="8306"/>
        </w:tabs>
      </w:pPr>
      <w:hyperlink w:anchor="_Toc1458" w:history="1">
        <w:r>
          <w:rPr>
            <w:rFonts w:ascii="仿宋" w:eastAsia="仿宋" w:hAnsi="仿宋" w:cs="仿宋" w:hint="eastAsia"/>
            <w:lang w:eastAsia="zh-CN"/>
          </w:rPr>
          <w:t>(二)、质量保证体系实施</w:t>
        </w:r>
        <w:r>
          <w:tab/>
        </w:r>
        <w:r>
          <w:fldChar w:fldCharType="begin"/>
        </w:r>
        <w:r>
          <w:instrText xml:space="preserve"> PAGEREF _Toc1458 \h </w:instrText>
        </w:r>
        <w:r>
          <w:fldChar w:fldCharType="separate"/>
        </w:r>
        <w:r>
          <w:t>23</w:t>
        </w:r>
        <w:r>
          <w:fldChar w:fldCharType="end"/>
        </w:r>
      </w:hyperlink>
    </w:p>
    <w:p>
      <w:pPr>
        <w:pStyle w:val="TOC2"/>
        <w:tabs>
          <w:tab w:val="right" w:leader="dot" w:pos="8306"/>
        </w:tabs>
      </w:pPr>
      <w:hyperlink w:anchor="_Toc16518" w:history="1">
        <w:r>
          <w:rPr>
            <w:rFonts w:ascii="仿宋" w:eastAsia="仿宋" w:hAnsi="仿宋" w:cs="仿宋" w:hint="eastAsia"/>
            <w:lang w:eastAsia="zh-CN"/>
          </w:rPr>
          <w:t>(三)、监理与质量控制流程</w:t>
        </w:r>
        <w:r>
          <w:tab/>
        </w:r>
        <w:r>
          <w:fldChar w:fldCharType="begin"/>
        </w:r>
        <w:r>
          <w:instrText xml:space="preserve"> PAGEREF _Toc16518 \h </w:instrText>
        </w:r>
        <w:r>
          <w:fldChar w:fldCharType="separate"/>
        </w:r>
        <w:r>
          <w:t>24</w:t>
        </w:r>
        <w:r>
          <w:fldChar w:fldCharType="end"/>
        </w:r>
      </w:hyperlink>
    </w:p>
    <w:p>
      <w:pPr>
        <w:pStyle w:val="TOC1"/>
        <w:tabs>
          <w:tab w:val="right" w:leader="dot" w:pos="8306"/>
        </w:tabs>
      </w:pPr>
      <w:hyperlink w:anchor="_Toc6546" w:history="1">
        <w:r>
          <w:rPr>
            <w:rFonts w:ascii="仿宋" w:eastAsia="仿宋" w:hAnsi="仿宋" w:cs="仿宋" w:hint="eastAsia"/>
            <w:lang w:eastAsia="zh-CN"/>
          </w:rPr>
          <w:t>五、财务管理与成本控制</w:t>
        </w:r>
        <w:r>
          <w:tab/>
        </w:r>
        <w:r>
          <w:fldChar w:fldCharType="begin"/>
        </w:r>
        <w:r>
          <w:instrText xml:space="preserve"> PAGEREF _Toc6546 \h </w:instrText>
        </w:r>
        <w:r>
          <w:fldChar w:fldCharType="separate"/>
        </w:r>
        <w:r>
          <w:t>25</w:t>
        </w:r>
        <w:r>
          <w:fldChar w:fldCharType="end"/>
        </w:r>
      </w:hyperlink>
    </w:p>
    <w:p>
      <w:pPr>
        <w:pStyle w:val="TOC2"/>
        <w:tabs>
          <w:tab w:val="right" w:leader="dot" w:pos="8306"/>
        </w:tabs>
      </w:pPr>
      <w:hyperlink w:anchor="_Toc22601" w:history="1">
        <w:r>
          <w:rPr>
            <w:rFonts w:ascii="仿宋" w:eastAsia="仿宋" w:hAnsi="仿宋" w:cs="仿宋" w:hint="eastAsia"/>
            <w:lang w:eastAsia="zh-CN"/>
          </w:rPr>
          <w:t>(一)、财务管理体系建设</w:t>
        </w:r>
        <w:r>
          <w:tab/>
        </w:r>
        <w:r>
          <w:fldChar w:fldCharType="begin"/>
        </w:r>
        <w:r>
          <w:instrText xml:space="preserve"> PAGEREF _Toc22601 \h </w:instrText>
        </w:r>
        <w:r>
          <w:fldChar w:fldCharType="separate"/>
        </w:r>
        <w:r>
          <w:t>25</w:t>
        </w:r>
        <w:r>
          <w:fldChar w:fldCharType="end"/>
        </w:r>
      </w:hyperlink>
    </w:p>
    <w:p>
      <w:pPr>
        <w:pStyle w:val="TOC2"/>
        <w:tabs>
          <w:tab w:val="right" w:leader="dot" w:pos="8306"/>
        </w:tabs>
      </w:pPr>
      <w:hyperlink w:anchor="_Toc19265" w:history="1">
        <w:r>
          <w:rPr>
            <w:rFonts w:ascii="仿宋" w:eastAsia="仿宋" w:hAnsi="仿宋" w:cs="仿宋" w:hint="eastAsia"/>
            <w:lang w:eastAsia="zh-CN"/>
          </w:rPr>
          <w:t>(二)、成本控制措施</w:t>
        </w:r>
        <w:r>
          <w:tab/>
        </w:r>
        <w:r>
          <w:fldChar w:fldCharType="begin"/>
        </w:r>
        <w:r>
          <w:instrText xml:space="preserve"> PAGEREF _Toc19265 \h </w:instrText>
        </w:r>
        <w:r>
          <w:fldChar w:fldCharType="separate"/>
        </w:r>
        <w:r>
          <w:t>26</w:t>
        </w:r>
        <w:r>
          <w:fldChar w:fldCharType="end"/>
        </w:r>
      </w:hyperlink>
    </w:p>
    <w:p>
      <w:pPr>
        <w:pStyle w:val="TOC1"/>
        <w:tabs>
          <w:tab w:val="right" w:leader="dot" w:pos="8306"/>
        </w:tabs>
      </w:pPr>
      <w:hyperlink w:anchor="_Toc32496" w:history="1">
        <w:r>
          <w:rPr>
            <w:rFonts w:ascii="仿宋" w:eastAsia="仿宋" w:hAnsi="仿宋" w:cs="仿宋" w:hint="eastAsia"/>
            <w:lang w:eastAsia="zh-CN"/>
          </w:rPr>
          <w:t>六、背景、必要性分析</w:t>
        </w:r>
        <w:r>
          <w:tab/>
        </w:r>
        <w:r>
          <w:fldChar w:fldCharType="begin"/>
        </w:r>
        <w:r>
          <w:instrText xml:space="preserve"> PAGEREF _Toc32496 \h </w:instrText>
        </w:r>
        <w:r>
          <w:fldChar w:fldCharType="separate"/>
        </w:r>
        <w:r>
          <w:t>27</w:t>
        </w:r>
        <w:r>
          <w:fldChar w:fldCharType="end"/>
        </w:r>
      </w:hyperlink>
    </w:p>
    <w:p>
      <w:pPr>
        <w:pStyle w:val="TOC2"/>
        <w:tabs>
          <w:tab w:val="right" w:leader="dot" w:pos="8306"/>
        </w:tabs>
      </w:pPr>
      <w:hyperlink w:anchor="_Toc12365" w:history="1">
        <w:r>
          <w:rPr>
            <w:rFonts w:ascii="仿宋" w:eastAsia="仿宋" w:hAnsi="仿宋" w:cs="仿宋" w:hint="eastAsia"/>
            <w:lang w:eastAsia="zh-CN"/>
          </w:rPr>
          <w:t>(一)、项目建设背景</w:t>
        </w:r>
        <w:r>
          <w:tab/>
        </w:r>
        <w:r>
          <w:fldChar w:fldCharType="begin"/>
        </w:r>
        <w:r>
          <w:instrText xml:space="preserve"> PAGEREF _Toc12365 \h </w:instrText>
        </w:r>
        <w:r>
          <w:fldChar w:fldCharType="separate"/>
        </w:r>
        <w:r>
          <w:t>27</w:t>
        </w:r>
        <w:r>
          <w:fldChar w:fldCharType="end"/>
        </w:r>
      </w:hyperlink>
    </w:p>
    <w:p>
      <w:pPr>
        <w:pStyle w:val="TOC2"/>
        <w:tabs>
          <w:tab w:val="right" w:leader="dot" w:pos="8306"/>
        </w:tabs>
      </w:pPr>
      <w:hyperlink w:anchor="_Toc8292" w:history="1">
        <w:r>
          <w:rPr>
            <w:rFonts w:ascii="仿宋" w:eastAsia="仿宋" w:hAnsi="仿宋" w:cs="仿宋" w:hint="eastAsia"/>
            <w:lang w:eastAsia="zh-CN"/>
          </w:rPr>
          <w:t>(二)、必要性分析</w:t>
        </w:r>
        <w:r>
          <w:tab/>
        </w:r>
        <w:r>
          <w:fldChar w:fldCharType="begin"/>
        </w:r>
        <w:r>
          <w:instrText xml:space="preserve"> PAGEREF _Toc8292 \h </w:instrText>
        </w:r>
        <w:r>
          <w:fldChar w:fldCharType="separate"/>
        </w:r>
        <w:r>
          <w:t>28</w:t>
        </w:r>
        <w:r>
          <w:fldChar w:fldCharType="end"/>
        </w:r>
      </w:hyperlink>
    </w:p>
    <w:p>
      <w:pPr>
        <w:pStyle w:val="TOC2"/>
        <w:tabs>
          <w:tab w:val="right" w:leader="dot" w:pos="8306"/>
        </w:tabs>
      </w:pPr>
      <w:hyperlink w:anchor="_Toc18249" w:history="1">
        <w:r>
          <w:rPr>
            <w:rFonts w:ascii="仿宋" w:eastAsia="仿宋" w:hAnsi="仿宋" w:cs="仿宋" w:hint="eastAsia"/>
            <w:lang w:eastAsia="zh-CN"/>
          </w:rPr>
          <w:t>(三)、项目建设有利条件</w:t>
        </w:r>
        <w:r>
          <w:tab/>
        </w:r>
        <w:r>
          <w:fldChar w:fldCharType="begin"/>
        </w:r>
        <w:r>
          <w:instrText xml:space="preserve"> PAGEREF _Toc18249 \h </w:instrText>
        </w:r>
        <w:r>
          <w:fldChar w:fldCharType="separate"/>
        </w:r>
        <w:r>
          <w:t>30</w:t>
        </w:r>
        <w:r>
          <w:fldChar w:fldCharType="end"/>
        </w:r>
      </w:hyperlink>
    </w:p>
    <w:p>
      <w:pPr>
        <w:pStyle w:val="TOC1"/>
        <w:tabs>
          <w:tab w:val="right" w:leader="dot" w:pos="8306"/>
        </w:tabs>
      </w:pPr>
      <w:hyperlink w:anchor="_Toc8719" w:history="1">
        <w:r>
          <w:rPr>
            <w:rFonts w:ascii="仿宋" w:eastAsia="仿宋" w:hAnsi="仿宋" w:cs="仿宋" w:hint="eastAsia"/>
            <w:lang w:eastAsia="zh-CN"/>
          </w:rPr>
          <w:t>七、客户关系管理与市场拓展</w:t>
        </w:r>
        <w:r>
          <w:tab/>
        </w:r>
        <w:r>
          <w:fldChar w:fldCharType="begin"/>
        </w:r>
        <w:r>
          <w:instrText xml:space="preserve"> PAGEREF _Toc8719 \h </w:instrText>
        </w:r>
        <w:r>
          <w:fldChar w:fldCharType="separate"/>
        </w:r>
        <w:r>
          <w:t>31</w:t>
        </w:r>
        <w:r>
          <w:fldChar w:fldCharType="end"/>
        </w:r>
      </w:hyperlink>
    </w:p>
    <w:p>
      <w:pPr>
        <w:pStyle w:val="TOC2"/>
        <w:tabs>
          <w:tab w:val="right" w:leader="dot" w:pos="8306"/>
        </w:tabs>
      </w:pPr>
      <w:hyperlink w:anchor="_Toc17545" w:history="1">
        <w:r>
          <w:rPr>
            <w:rFonts w:ascii="仿宋" w:eastAsia="仿宋" w:hAnsi="仿宋" w:cs="仿宋" w:hint="eastAsia"/>
            <w:lang w:eastAsia="zh-CN"/>
          </w:rPr>
          <w:t>(一)、客户关系管理策略</w:t>
        </w:r>
        <w:r>
          <w:tab/>
        </w:r>
        <w:r>
          <w:fldChar w:fldCharType="begin"/>
        </w:r>
        <w:r>
          <w:instrText xml:space="preserve"> PAGEREF _Toc17545 \h </w:instrText>
        </w:r>
        <w:r>
          <w:fldChar w:fldCharType="separate"/>
        </w:r>
        <w:r>
          <w:t>31</w:t>
        </w:r>
        <w:r>
          <w:fldChar w:fldCharType="end"/>
        </w:r>
      </w:hyperlink>
    </w:p>
    <w:p>
      <w:pPr>
        <w:pStyle w:val="TOC2"/>
        <w:tabs>
          <w:tab w:val="right" w:leader="dot" w:pos="8306"/>
        </w:tabs>
      </w:pPr>
      <w:hyperlink w:anchor="_Toc8487" w:history="1">
        <w:r>
          <w:rPr>
            <w:rFonts w:ascii="仿宋" w:eastAsia="仿宋" w:hAnsi="仿宋" w:cs="仿宋" w:hint="eastAsia"/>
            <w:lang w:eastAsia="zh-CN"/>
          </w:rPr>
          <w:t>(二)、市场拓展方案</w:t>
        </w:r>
        <w:r>
          <w:tab/>
        </w:r>
        <w:r>
          <w:fldChar w:fldCharType="begin"/>
        </w:r>
        <w:r>
          <w:instrText xml:space="preserve"> PAGEREF _Toc8487 \h </w:instrText>
        </w:r>
        <w:r>
          <w:fldChar w:fldCharType="separate"/>
        </w:r>
        <w:r>
          <w:t>32</w:t>
        </w:r>
        <w:r>
          <w:fldChar w:fldCharType="end"/>
        </w:r>
      </w:hyperlink>
    </w:p>
    <w:p>
      <w:pPr>
        <w:pStyle w:val="TOC1"/>
        <w:tabs>
          <w:tab w:val="right" w:leader="dot" w:pos="8306"/>
        </w:tabs>
      </w:pPr>
      <w:hyperlink w:anchor="_Toc27101" w:history="1">
        <w:r>
          <w:rPr>
            <w:rFonts w:ascii="仿宋" w:eastAsia="仿宋" w:hAnsi="仿宋" w:cs="仿宋" w:hint="eastAsia"/>
            <w:lang w:eastAsia="zh-CN"/>
          </w:rPr>
          <w:t>八、经济效益与社会效益优化</w:t>
        </w:r>
        <w:r>
          <w:tab/>
        </w:r>
        <w:r>
          <w:fldChar w:fldCharType="begin"/>
        </w:r>
        <w:r>
          <w:instrText xml:space="preserve"> PAGEREF _Toc27101 \h </w:instrText>
        </w:r>
        <w:r>
          <w:fldChar w:fldCharType="separate"/>
        </w:r>
        <w:r>
          <w:t>33</w:t>
        </w:r>
        <w:r>
          <w:fldChar w:fldCharType="end"/>
        </w:r>
      </w:hyperlink>
    </w:p>
    <w:p>
      <w:pPr>
        <w:pStyle w:val="TOC2"/>
        <w:tabs>
          <w:tab w:val="right" w:leader="dot" w:pos="8306"/>
        </w:tabs>
      </w:pPr>
      <w:hyperlink w:anchor="_Toc13308" w:history="1">
        <w:r>
          <w:rPr>
            <w:rFonts w:ascii="仿宋" w:eastAsia="仿宋" w:hAnsi="仿宋" w:cs="仿宋" w:hint="eastAsia"/>
            <w:lang w:eastAsia="zh-CN"/>
          </w:rPr>
          <w:t>(一)、经济效益提升策略</w:t>
        </w:r>
        <w:r>
          <w:tab/>
        </w:r>
        <w:r>
          <w:fldChar w:fldCharType="begin"/>
        </w:r>
        <w:r>
          <w:instrText xml:space="preserve"> PAGEREF _Toc13308 \h </w:instrText>
        </w:r>
        <w:r>
          <w:fldChar w:fldCharType="separate"/>
        </w:r>
        <w:r>
          <w:t>33</w:t>
        </w:r>
        <w:r>
          <w:fldChar w:fldCharType="end"/>
        </w:r>
      </w:hyperlink>
    </w:p>
    <w:p>
      <w:pPr>
        <w:pStyle w:val="TOC2"/>
        <w:tabs>
          <w:tab w:val="right" w:leader="dot" w:pos="8306"/>
        </w:tabs>
      </w:pPr>
      <w:hyperlink w:anchor="_Toc26890" w:history="1">
        <w:r>
          <w:rPr>
            <w:rFonts w:ascii="仿宋" w:eastAsia="仿宋" w:hAnsi="仿宋" w:cs="仿宋" w:hint="eastAsia"/>
            <w:lang w:eastAsia="zh-CN"/>
          </w:rPr>
          <w:t>(二)、社会效益增强方案</w:t>
        </w:r>
        <w:r>
          <w:tab/>
        </w:r>
        <w:r>
          <w:fldChar w:fldCharType="begin"/>
        </w:r>
        <w:r>
          <w:instrText xml:space="preserve"> PAGEREF _Toc26890 \h </w:instrText>
        </w:r>
        <w:r>
          <w:fldChar w:fldCharType="separate"/>
        </w:r>
        <w:r>
          <w:t>35</w:t>
        </w:r>
        <w:r>
          <w:fldChar w:fldCharType="end"/>
        </w:r>
      </w:hyperlink>
    </w:p>
    <w:p>
      <w:pPr>
        <w:pStyle w:val="TOC1"/>
        <w:tabs>
          <w:tab w:val="right" w:leader="dot" w:pos="8306"/>
        </w:tabs>
      </w:pPr>
      <w:hyperlink w:anchor="_Toc20243" w:history="1">
        <w:r>
          <w:rPr>
            <w:rFonts w:ascii="仿宋" w:eastAsia="仿宋" w:hAnsi="仿宋" w:cs="仿宋" w:hint="eastAsia"/>
            <w:lang w:eastAsia="zh-CN"/>
          </w:rPr>
          <w:t>九、土地利用与规划方案</w:t>
        </w:r>
        <w:r>
          <w:tab/>
        </w:r>
        <w:r>
          <w:fldChar w:fldCharType="begin"/>
        </w:r>
        <w:r>
          <w:instrText xml:space="preserve"> PAGEREF _Toc20243 \h </w:instrText>
        </w:r>
        <w:r>
          <w:fldChar w:fldCharType="separate"/>
        </w:r>
        <w:r>
          <w:t>35</w:t>
        </w:r>
        <w:r>
          <w:fldChar w:fldCharType="end"/>
        </w:r>
      </w:hyperlink>
    </w:p>
    <w:p>
      <w:pPr>
        <w:pStyle w:val="TOC2"/>
        <w:tabs>
          <w:tab w:val="right" w:leader="dot" w:pos="8306"/>
        </w:tabs>
      </w:pPr>
      <w:hyperlink w:anchor="_Toc3850" w:history="1">
        <w:r>
          <w:rPr>
            <w:rFonts w:ascii="仿宋" w:eastAsia="仿宋" w:hAnsi="仿宋" w:cs="仿宋" w:hint="eastAsia"/>
            <w:lang w:eastAsia="zh-CN"/>
          </w:rPr>
          <w:t>(一)、项目用地情况分析</w:t>
        </w:r>
        <w:r>
          <w:tab/>
        </w:r>
        <w:r>
          <w:fldChar w:fldCharType="begin"/>
        </w:r>
        <w:r>
          <w:instrText xml:space="preserve"> PAGEREF _Toc3850 \h </w:instrText>
        </w:r>
        <w:r>
          <w:fldChar w:fldCharType="separate"/>
        </w:r>
        <w:r>
          <w:t>35</w:t>
        </w:r>
        <w:r>
          <w:fldChar w:fldCharType="end"/>
        </w:r>
      </w:hyperlink>
    </w:p>
    <w:p>
      <w:pPr>
        <w:pStyle w:val="TOC2"/>
        <w:tabs>
          <w:tab w:val="right" w:leader="dot" w:pos="8306"/>
        </w:tabs>
      </w:pPr>
      <w:hyperlink w:anchor="_Toc13279" w:history="1">
        <w:r>
          <w:rPr>
            <w:rFonts w:ascii="仿宋" w:eastAsia="仿宋" w:hAnsi="仿宋" w:cs="仿宋" w:hint="eastAsia"/>
            <w:lang w:eastAsia="zh-CN"/>
          </w:rPr>
          <w:t>(二)、土地利用规划方案</w:t>
        </w:r>
        <w:r>
          <w:tab/>
        </w:r>
        <w:r>
          <w:fldChar w:fldCharType="begin"/>
        </w:r>
        <w:r>
          <w:instrText xml:space="preserve"> PAGEREF _Toc13279 \h </w:instrText>
        </w:r>
        <w:r>
          <w:fldChar w:fldCharType="separate"/>
        </w:r>
        <w:r>
          <w:t>36</w:t>
        </w:r>
        <w:r>
          <w:fldChar w:fldCharType="end"/>
        </w:r>
      </w:hyperlink>
    </w:p>
    <w:p>
      <w:pPr>
        <w:pStyle w:val="TOC1"/>
        <w:tabs>
          <w:tab w:val="right" w:leader="dot" w:pos="8306"/>
        </w:tabs>
      </w:pPr>
      <w:hyperlink w:anchor="_Toc9825" w:history="1">
        <w:r>
          <w:rPr>
            <w:rFonts w:ascii="仿宋" w:eastAsia="仿宋" w:hAnsi="仿宋" w:cs="仿宋" w:hint="eastAsia"/>
            <w:lang w:eastAsia="zh-CN"/>
          </w:rPr>
          <w:t>十、项目质量与标准</w:t>
        </w:r>
        <w:r>
          <w:tab/>
        </w:r>
        <w:r>
          <w:fldChar w:fldCharType="begin"/>
        </w:r>
        <w:r>
          <w:instrText xml:space="preserve"> PAGEREF _Toc9825 \h </w:instrText>
        </w:r>
        <w:r>
          <w:fldChar w:fldCharType="separate"/>
        </w:r>
        <w:r>
          <w:t>38</w:t>
        </w:r>
        <w:r>
          <w:fldChar w:fldCharType="end"/>
        </w:r>
      </w:hyperlink>
    </w:p>
    <w:p>
      <w:pPr>
        <w:pStyle w:val="TOC2"/>
        <w:tabs>
          <w:tab w:val="right" w:leader="dot" w:pos="8306"/>
        </w:tabs>
      </w:pPr>
      <w:hyperlink w:anchor="_Toc15941" w:history="1">
        <w:r>
          <w:rPr>
            <w:rFonts w:ascii="仿宋" w:eastAsia="仿宋" w:hAnsi="仿宋" w:cs="仿宋" w:hint="eastAsia"/>
            <w:lang w:eastAsia="zh-CN"/>
          </w:rPr>
          <w:t>(一)、质量保障体系</w:t>
        </w:r>
        <w:r>
          <w:tab/>
        </w:r>
        <w:r>
          <w:fldChar w:fldCharType="begin"/>
        </w:r>
        <w:r>
          <w:instrText xml:space="preserve"> PAGEREF _Toc15941 \h </w:instrText>
        </w:r>
        <w:r>
          <w:fldChar w:fldCharType="separate"/>
        </w:r>
        <w:r>
          <w:t>38</w:t>
        </w:r>
        <w:r>
          <w:fldChar w:fldCharType="end"/>
        </w:r>
      </w:hyperlink>
    </w:p>
    <w:p>
      <w:pPr>
        <w:pStyle w:val="TOC2"/>
        <w:tabs>
          <w:tab w:val="right" w:leader="dot" w:pos="8306"/>
        </w:tabs>
      </w:pPr>
      <w:hyperlink w:anchor="_Toc12554" w:history="1">
        <w:r>
          <w:rPr>
            <w:rFonts w:ascii="仿宋" w:eastAsia="仿宋" w:hAnsi="仿宋" w:cs="仿宋" w:hint="eastAsia"/>
            <w:lang w:eastAsia="zh-CN"/>
          </w:rPr>
          <w:t>(二)、标准化作业流程</w:t>
        </w:r>
        <w:r>
          <w:tab/>
        </w:r>
        <w:r>
          <w:fldChar w:fldCharType="begin"/>
        </w:r>
        <w:r>
          <w:instrText xml:space="preserve"> PAGEREF _Toc12554 \h </w:instrText>
        </w:r>
        <w:r>
          <w:fldChar w:fldCharType="separate"/>
        </w:r>
        <w:r>
          <w:t>39</w:t>
        </w:r>
        <w:r>
          <w:fldChar w:fldCharType="end"/>
        </w:r>
      </w:hyperlink>
    </w:p>
    <w:p>
      <w:pPr>
        <w:pStyle w:val="TOC2"/>
        <w:tabs>
          <w:tab w:val="right" w:leader="dot" w:pos="8306"/>
        </w:tabs>
      </w:pPr>
      <w:hyperlink w:anchor="_Toc20314" w:history="1">
        <w:r>
          <w:rPr>
            <w:rFonts w:ascii="仿宋" w:eastAsia="仿宋" w:hAnsi="仿宋" w:cs="仿宋" w:hint="eastAsia"/>
            <w:lang w:eastAsia="zh-CN"/>
          </w:rPr>
          <w:t>(三)、质量监控与评估</w:t>
        </w:r>
        <w:r>
          <w:tab/>
        </w:r>
        <w:r>
          <w:fldChar w:fldCharType="begin"/>
        </w:r>
        <w:r>
          <w:instrText xml:space="preserve"> PAGEREF _Toc20314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57" w:history="1">
        <w:r>
          <w:rPr>
            <w:rFonts w:ascii="仿宋" w:eastAsia="仿宋" w:hAnsi="仿宋" w:cs="仿宋" w:hint="eastAsia"/>
            <w:lang w:eastAsia="zh-CN"/>
          </w:rPr>
          <w:t>(四)、质量改进计划</w:t>
        </w:r>
        <w:r>
          <w:tab/>
        </w:r>
        <w:r>
          <w:fldChar w:fldCharType="begin"/>
        </w:r>
        <w:r>
          <w:instrText xml:space="preserve"> PAGEREF _Toc24257 \h </w:instrText>
        </w:r>
        <w:r>
          <w:fldChar w:fldCharType="separate"/>
        </w:r>
        <w:r>
          <w:t>42</w:t>
        </w:r>
        <w:r>
          <w:fldChar w:fldCharType="end"/>
        </w:r>
      </w:hyperlink>
    </w:p>
    <w:p>
      <w:pPr>
        <w:pStyle w:val="TOC1"/>
        <w:tabs>
          <w:tab w:val="right" w:leader="dot" w:pos="8306"/>
        </w:tabs>
      </w:pPr>
      <w:hyperlink w:anchor="_Toc18169" w:history="1">
        <w:r>
          <w:rPr>
            <w:rFonts w:ascii="仿宋" w:eastAsia="仿宋" w:hAnsi="仿宋" w:cs="仿宋" w:hint="eastAsia"/>
            <w:lang w:eastAsia="zh-CN"/>
          </w:rPr>
          <w:t>十一、安全与应急管理</w:t>
        </w:r>
        <w:r>
          <w:tab/>
        </w:r>
        <w:r>
          <w:fldChar w:fldCharType="begin"/>
        </w:r>
        <w:r>
          <w:instrText xml:space="preserve"> PAGEREF _Toc18169 \h </w:instrText>
        </w:r>
        <w:r>
          <w:fldChar w:fldCharType="separate"/>
        </w:r>
        <w:r>
          <w:t>43</w:t>
        </w:r>
        <w:r>
          <w:fldChar w:fldCharType="end"/>
        </w:r>
      </w:hyperlink>
    </w:p>
    <w:p>
      <w:pPr>
        <w:pStyle w:val="TOC2"/>
        <w:tabs>
          <w:tab w:val="right" w:leader="dot" w:pos="8306"/>
        </w:tabs>
      </w:pPr>
      <w:hyperlink w:anchor="_Toc2746" w:history="1">
        <w:r>
          <w:rPr>
            <w:rFonts w:ascii="仿宋" w:eastAsia="仿宋" w:hAnsi="仿宋" w:cs="仿宋" w:hint="eastAsia"/>
            <w:lang w:eastAsia="zh-CN"/>
          </w:rPr>
          <w:t>(一)、安全生产管理</w:t>
        </w:r>
        <w:r>
          <w:tab/>
        </w:r>
        <w:r>
          <w:fldChar w:fldCharType="begin"/>
        </w:r>
        <w:r>
          <w:instrText xml:space="preserve"> PAGEREF _Toc2746 \h </w:instrText>
        </w:r>
        <w:r>
          <w:fldChar w:fldCharType="separate"/>
        </w:r>
        <w:r>
          <w:t>43</w:t>
        </w:r>
        <w:r>
          <w:fldChar w:fldCharType="end"/>
        </w:r>
      </w:hyperlink>
    </w:p>
    <w:p>
      <w:pPr>
        <w:pStyle w:val="TOC2"/>
        <w:tabs>
          <w:tab w:val="right" w:leader="dot" w:pos="8306"/>
        </w:tabs>
      </w:pPr>
      <w:hyperlink w:anchor="_Toc19237" w:history="1">
        <w:r>
          <w:rPr>
            <w:rFonts w:ascii="仿宋" w:eastAsia="仿宋" w:hAnsi="仿宋" w:cs="仿宋" w:hint="eastAsia"/>
            <w:lang w:eastAsia="zh-CN"/>
          </w:rPr>
          <w:t>(二)、应急预案与响应</w:t>
        </w:r>
        <w:r>
          <w:tab/>
        </w:r>
        <w:r>
          <w:fldChar w:fldCharType="begin"/>
        </w:r>
        <w:r>
          <w:instrText xml:space="preserve"> PAGEREF _Toc19237 \h </w:instrText>
        </w:r>
        <w:r>
          <w:fldChar w:fldCharType="separate"/>
        </w:r>
        <w:r>
          <w:t>44</w:t>
        </w:r>
        <w:r>
          <w:fldChar w:fldCharType="end"/>
        </w:r>
      </w:hyperlink>
    </w:p>
    <w:p>
      <w:pPr>
        <w:pStyle w:val="TOC1"/>
        <w:tabs>
          <w:tab w:val="right" w:leader="dot" w:pos="8306"/>
        </w:tabs>
      </w:pPr>
      <w:hyperlink w:anchor="_Toc9229" w:history="1">
        <w:r>
          <w:rPr>
            <w:rFonts w:ascii="仿宋" w:eastAsia="仿宋" w:hAnsi="仿宋" w:cs="仿宋" w:hint="eastAsia"/>
            <w:lang w:eastAsia="zh-CN"/>
          </w:rPr>
          <w:t>十二、环境保护与治理方案</w:t>
        </w:r>
        <w:r>
          <w:tab/>
        </w:r>
        <w:r>
          <w:fldChar w:fldCharType="begin"/>
        </w:r>
        <w:r>
          <w:instrText xml:space="preserve"> PAGEREF _Toc9229 \h </w:instrText>
        </w:r>
        <w:r>
          <w:fldChar w:fldCharType="separate"/>
        </w:r>
        <w:r>
          <w:t>46</w:t>
        </w:r>
        <w:r>
          <w:fldChar w:fldCharType="end"/>
        </w:r>
      </w:hyperlink>
    </w:p>
    <w:p>
      <w:pPr>
        <w:pStyle w:val="TOC2"/>
        <w:tabs>
          <w:tab w:val="right" w:leader="dot" w:pos="8306"/>
        </w:tabs>
      </w:pPr>
      <w:hyperlink w:anchor="_Toc21326" w:history="1">
        <w:r>
          <w:rPr>
            <w:rFonts w:ascii="仿宋" w:eastAsia="仿宋" w:hAnsi="仿宋" w:cs="仿宋" w:hint="eastAsia"/>
            <w:lang w:eastAsia="zh-CN"/>
          </w:rPr>
          <w:t>(一)、项目环境影响评估</w:t>
        </w:r>
        <w:r>
          <w:tab/>
        </w:r>
        <w:r>
          <w:fldChar w:fldCharType="begin"/>
        </w:r>
        <w:r>
          <w:instrText xml:space="preserve"> PAGEREF _Toc21326 \h </w:instrText>
        </w:r>
        <w:r>
          <w:fldChar w:fldCharType="separate"/>
        </w:r>
        <w:r>
          <w:t>46</w:t>
        </w:r>
        <w:r>
          <w:fldChar w:fldCharType="end"/>
        </w:r>
      </w:hyperlink>
    </w:p>
    <w:p>
      <w:pPr>
        <w:pStyle w:val="TOC2"/>
        <w:tabs>
          <w:tab w:val="right" w:leader="dot" w:pos="8306"/>
        </w:tabs>
      </w:pPr>
      <w:hyperlink w:anchor="_Toc15951" w:history="1">
        <w:r>
          <w:rPr>
            <w:rFonts w:ascii="仿宋" w:eastAsia="仿宋" w:hAnsi="仿宋" w:cs="仿宋" w:hint="eastAsia"/>
            <w:lang w:eastAsia="zh-CN"/>
          </w:rPr>
          <w:t>(二)、环境保护措施与治理方案</w:t>
        </w:r>
        <w:r>
          <w:tab/>
        </w:r>
        <w:r>
          <w:fldChar w:fldCharType="begin"/>
        </w:r>
        <w:r>
          <w:instrText xml:space="preserve"> PAGEREF _Toc15951 \h </w:instrText>
        </w:r>
        <w:r>
          <w:fldChar w:fldCharType="separate"/>
        </w:r>
        <w:r>
          <w:t>47</w:t>
        </w:r>
        <w:r>
          <w:fldChar w:fldCharType="end"/>
        </w:r>
      </w:hyperlink>
    </w:p>
    <w:p>
      <w:pPr>
        <w:pStyle w:val="TOC1"/>
        <w:tabs>
          <w:tab w:val="right" w:leader="dot" w:pos="8306"/>
        </w:tabs>
      </w:pPr>
      <w:hyperlink w:anchor="_Toc24309" w:history="1">
        <w:r>
          <w:rPr>
            <w:rFonts w:ascii="仿宋" w:eastAsia="仿宋" w:hAnsi="仿宋" w:cs="仿宋" w:hint="eastAsia"/>
            <w:lang w:eastAsia="zh-CN"/>
          </w:rPr>
          <w:t>十三、人力资源管理与开发</w:t>
        </w:r>
        <w:r>
          <w:tab/>
        </w:r>
        <w:r>
          <w:fldChar w:fldCharType="begin"/>
        </w:r>
        <w:r>
          <w:instrText xml:space="preserve"> PAGEREF _Toc24309 \h </w:instrText>
        </w:r>
        <w:r>
          <w:fldChar w:fldCharType="separate"/>
        </w:r>
        <w:r>
          <w:t>47</w:t>
        </w:r>
        <w:r>
          <w:fldChar w:fldCharType="end"/>
        </w:r>
      </w:hyperlink>
    </w:p>
    <w:p>
      <w:pPr>
        <w:pStyle w:val="TOC2"/>
        <w:tabs>
          <w:tab w:val="right" w:leader="dot" w:pos="8306"/>
        </w:tabs>
      </w:pPr>
      <w:hyperlink w:anchor="_Toc13365" w:history="1">
        <w:r>
          <w:rPr>
            <w:rFonts w:ascii="仿宋" w:eastAsia="仿宋" w:hAnsi="仿宋" w:cs="仿宋" w:hint="eastAsia"/>
            <w:lang w:eastAsia="zh-CN"/>
          </w:rPr>
          <w:t>(一)、人力资源规划</w:t>
        </w:r>
        <w:r>
          <w:tab/>
        </w:r>
        <w:r>
          <w:fldChar w:fldCharType="begin"/>
        </w:r>
        <w:r>
          <w:instrText xml:space="preserve"> PAGEREF _Toc13365 \h </w:instrText>
        </w:r>
        <w:r>
          <w:fldChar w:fldCharType="separate"/>
        </w:r>
        <w:r>
          <w:t>47</w:t>
        </w:r>
        <w:r>
          <w:fldChar w:fldCharType="end"/>
        </w:r>
      </w:hyperlink>
    </w:p>
    <w:p>
      <w:pPr>
        <w:pStyle w:val="TOC2"/>
        <w:tabs>
          <w:tab w:val="right" w:leader="dot" w:pos="8306"/>
        </w:tabs>
      </w:pPr>
      <w:hyperlink w:anchor="_Toc14921" w:history="1">
        <w:r>
          <w:rPr>
            <w:rFonts w:ascii="仿宋" w:eastAsia="仿宋" w:hAnsi="仿宋" w:cs="仿宋" w:hint="eastAsia"/>
            <w:lang w:eastAsia="zh-CN"/>
          </w:rPr>
          <w:t>(二)、人力资源开发与培训</w:t>
        </w:r>
        <w:r>
          <w:tab/>
        </w:r>
        <w:r>
          <w:fldChar w:fldCharType="begin"/>
        </w:r>
        <w:r>
          <w:instrText xml:space="preserve"> PAGEREF _Toc14921 \h </w:instrText>
        </w:r>
        <w:r>
          <w:fldChar w:fldCharType="separate"/>
        </w:r>
        <w:r>
          <w:t>49</w:t>
        </w:r>
        <w:r>
          <w:fldChar w:fldCharType="end"/>
        </w:r>
      </w:hyperlink>
    </w:p>
    <w:p>
      <w:pPr>
        <w:pStyle w:val="TOC1"/>
        <w:tabs>
          <w:tab w:val="right" w:leader="dot" w:pos="8306"/>
        </w:tabs>
      </w:pPr>
      <w:hyperlink w:anchor="_Toc21572" w:history="1">
        <w:r>
          <w:rPr>
            <w:rFonts w:ascii="仿宋" w:eastAsia="仿宋" w:hAnsi="仿宋" w:cs="仿宋" w:hint="eastAsia"/>
            <w:lang w:eastAsia="zh-CN"/>
          </w:rPr>
          <w:t>十四、知识产权管理与保护</w:t>
        </w:r>
        <w:r>
          <w:tab/>
        </w:r>
        <w:r>
          <w:fldChar w:fldCharType="begin"/>
        </w:r>
        <w:r>
          <w:instrText xml:space="preserve"> PAGEREF _Toc21572 \h </w:instrText>
        </w:r>
        <w:r>
          <w:fldChar w:fldCharType="separate"/>
        </w:r>
        <w:r>
          <w:t>52</w:t>
        </w:r>
        <w:r>
          <w:fldChar w:fldCharType="end"/>
        </w:r>
      </w:hyperlink>
    </w:p>
    <w:p>
      <w:pPr>
        <w:pStyle w:val="TOC2"/>
        <w:tabs>
          <w:tab w:val="right" w:leader="dot" w:pos="8306"/>
        </w:tabs>
      </w:pPr>
      <w:hyperlink w:anchor="_Toc2211" w:history="1">
        <w:r>
          <w:rPr>
            <w:rFonts w:ascii="仿宋" w:eastAsia="仿宋" w:hAnsi="仿宋" w:cs="仿宋" w:hint="eastAsia"/>
            <w:lang w:eastAsia="zh-CN"/>
          </w:rPr>
          <w:t>(一)、知识产权管理体系建设</w:t>
        </w:r>
        <w:r>
          <w:tab/>
        </w:r>
        <w:r>
          <w:fldChar w:fldCharType="begin"/>
        </w:r>
        <w:r>
          <w:instrText xml:space="preserve"> PAGEREF _Toc2211 \h </w:instrText>
        </w:r>
        <w:r>
          <w:fldChar w:fldCharType="separate"/>
        </w:r>
        <w:r>
          <w:t>52</w:t>
        </w:r>
        <w:r>
          <w:fldChar w:fldCharType="end"/>
        </w:r>
      </w:hyperlink>
    </w:p>
    <w:p>
      <w:pPr>
        <w:pStyle w:val="TOC2"/>
        <w:tabs>
          <w:tab w:val="right" w:leader="dot" w:pos="8306"/>
        </w:tabs>
      </w:pPr>
      <w:hyperlink w:anchor="_Toc4035" w:history="1">
        <w:r>
          <w:rPr>
            <w:rFonts w:ascii="仿宋" w:eastAsia="仿宋" w:hAnsi="仿宋" w:cs="仿宋" w:hint="eastAsia"/>
            <w:lang w:eastAsia="zh-CN"/>
          </w:rPr>
          <w:t>(二)、知识产权保护措施</w:t>
        </w:r>
        <w:r>
          <w:tab/>
        </w:r>
        <w:r>
          <w:fldChar w:fldCharType="begin"/>
        </w:r>
        <w:r>
          <w:instrText xml:space="preserve"> PAGEREF _Toc4035 \h </w:instrText>
        </w:r>
        <w:r>
          <w:fldChar w:fldCharType="separate"/>
        </w:r>
        <w:r>
          <w:t>52</w:t>
        </w:r>
        <w:r>
          <w:fldChar w:fldCharType="end"/>
        </w:r>
      </w:hyperlink>
    </w:p>
    <w:p>
      <w:pPr>
        <w:pStyle w:val="TOC1"/>
        <w:tabs>
          <w:tab w:val="right" w:leader="dot" w:pos="8306"/>
        </w:tabs>
      </w:pPr>
      <w:hyperlink w:anchor="_Toc19483" w:history="1">
        <w:r>
          <w:rPr>
            <w:rFonts w:ascii="仿宋" w:eastAsia="仿宋" w:hAnsi="仿宋" w:cs="仿宋" w:hint="eastAsia"/>
            <w:lang w:eastAsia="zh-CN"/>
          </w:rPr>
          <w:t>十五、质量管理与控制</w:t>
        </w:r>
        <w:r>
          <w:tab/>
        </w:r>
        <w:r>
          <w:fldChar w:fldCharType="begin"/>
        </w:r>
        <w:r>
          <w:instrText xml:space="preserve"> PAGEREF _Toc19483 \h </w:instrText>
        </w:r>
        <w:r>
          <w:fldChar w:fldCharType="separate"/>
        </w:r>
        <w:r>
          <w:t>54</w:t>
        </w:r>
        <w:r>
          <w:fldChar w:fldCharType="end"/>
        </w:r>
      </w:hyperlink>
    </w:p>
    <w:p>
      <w:pPr>
        <w:pStyle w:val="TOC2"/>
        <w:tabs>
          <w:tab w:val="right" w:leader="dot" w:pos="8306"/>
        </w:tabs>
      </w:pPr>
      <w:hyperlink w:anchor="_Toc9878" w:history="1">
        <w:r>
          <w:rPr>
            <w:rFonts w:ascii="仿宋" w:eastAsia="仿宋" w:hAnsi="仿宋" w:cs="仿宋" w:hint="eastAsia"/>
            <w:lang w:eastAsia="zh-CN"/>
          </w:rPr>
          <w:t>(一)、质量管理体系建设</w:t>
        </w:r>
        <w:r>
          <w:tab/>
        </w:r>
        <w:r>
          <w:fldChar w:fldCharType="begin"/>
        </w:r>
        <w:r>
          <w:instrText xml:space="preserve"> PAGEREF _Toc9878 \h </w:instrText>
        </w:r>
        <w:r>
          <w:fldChar w:fldCharType="separate"/>
        </w:r>
        <w:r>
          <w:t>54</w:t>
        </w:r>
        <w:r>
          <w:fldChar w:fldCharType="end"/>
        </w:r>
      </w:hyperlink>
    </w:p>
    <w:p>
      <w:pPr>
        <w:pStyle w:val="TOC2"/>
        <w:tabs>
          <w:tab w:val="right" w:leader="dot" w:pos="8306"/>
        </w:tabs>
      </w:pPr>
      <w:hyperlink w:anchor="_Toc6794" w:history="1">
        <w:r>
          <w:rPr>
            <w:rFonts w:ascii="仿宋" w:eastAsia="仿宋" w:hAnsi="仿宋" w:cs="仿宋" w:hint="eastAsia"/>
            <w:lang w:eastAsia="zh-CN"/>
          </w:rPr>
          <w:t>(二)、质量控制措施</w:t>
        </w:r>
        <w:r>
          <w:tab/>
        </w:r>
        <w:r>
          <w:fldChar w:fldCharType="begin"/>
        </w:r>
        <w:r>
          <w:instrText xml:space="preserve"> PAGEREF _Toc6794 \h </w:instrText>
        </w:r>
        <w:r>
          <w:fldChar w:fldCharType="separate"/>
        </w:r>
        <w:r>
          <w:t>56</w:t>
        </w:r>
        <w:r>
          <w:fldChar w:fldCharType="end"/>
        </w:r>
      </w:hyperlink>
    </w:p>
    <w:p>
      <w:pPr>
        <w:pStyle w:val="TOC1"/>
        <w:tabs>
          <w:tab w:val="right" w:leader="dot" w:pos="8306"/>
        </w:tabs>
      </w:pPr>
      <w:hyperlink w:anchor="_Toc24241" w:history="1">
        <w:r>
          <w:rPr>
            <w:rFonts w:ascii="仿宋" w:eastAsia="仿宋" w:hAnsi="仿宋" w:cs="仿宋" w:hint="eastAsia"/>
            <w:lang w:eastAsia="zh-CN"/>
          </w:rPr>
          <w:t>十六、设施与设备管理</w:t>
        </w:r>
        <w:r>
          <w:tab/>
        </w:r>
        <w:r>
          <w:fldChar w:fldCharType="begin"/>
        </w:r>
        <w:r>
          <w:instrText xml:space="preserve"> PAGEREF _Toc24241 \h </w:instrText>
        </w:r>
        <w:r>
          <w:fldChar w:fldCharType="separate"/>
        </w:r>
        <w:r>
          <w:t>57</w:t>
        </w:r>
        <w:r>
          <w:fldChar w:fldCharType="end"/>
        </w:r>
      </w:hyperlink>
    </w:p>
    <w:p>
      <w:pPr>
        <w:pStyle w:val="TOC2"/>
        <w:tabs>
          <w:tab w:val="right" w:leader="dot" w:pos="8306"/>
        </w:tabs>
      </w:pPr>
      <w:hyperlink w:anchor="_Toc29607" w:history="1">
        <w:r>
          <w:rPr>
            <w:rFonts w:ascii="仿宋" w:eastAsia="仿宋" w:hAnsi="仿宋" w:cs="仿宋" w:hint="eastAsia"/>
            <w:lang w:eastAsia="zh-CN"/>
          </w:rPr>
          <w:t>(一)、设施规划与配置</w:t>
        </w:r>
        <w:r>
          <w:tab/>
        </w:r>
        <w:r>
          <w:fldChar w:fldCharType="begin"/>
        </w:r>
        <w:r>
          <w:instrText xml:space="preserve"> PAGEREF _Toc29607 \h </w:instrText>
        </w:r>
        <w:r>
          <w:fldChar w:fldCharType="separate"/>
        </w:r>
        <w:r>
          <w:t>57</w:t>
        </w:r>
        <w:r>
          <w:fldChar w:fldCharType="end"/>
        </w:r>
      </w:hyperlink>
    </w:p>
    <w:p>
      <w:pPr>
        <w:pStyle w:val="TOC2"/>
        <w:tabs>
          <w:tab w:val="right" w:leader="dot" w:pos="8306"/>
        </w:tabs>
      </w:pPr>
      <w:hyperlink w:anchor="_Toc3124" w:history="1">
        <w:r>
          <w:rPr>
            <w:rFonts w:ascii="仿宋" w:eastAsia="仿宋" w:hAnsi="仿宋" w:cs="仿宋" w:hint="eastAsia"/>
            <w:lang w:eastAsia="zh-CN"/>
          </w:rPr>
          <w:t>(二)、设备采购与维护管理</w:t>
        </w:r>
        <w:r>
          <w:tab/>
        </w:r>
        <w:r>
          <w:fldChar w:fldCharType="begin"/>
        </w:r>
        <w:r>
          <w:instrText xml:space="preserve"> PAGEREF _Toc3124 \h </w:instrText>
        </w:r>
        <w:r>
          <w:fldChar w:fldCharType="separate"/>
        </w:r>
        <w:r>
          <w:t>57</w:t>
        </w:r>
        <w:r>
          <w:fldChar w:fldCharType="end"/>
        </w:r>
      </w:hyperlink>
    </w:p>
    <w:p>
      <w:pPr>
        <w:pStyle w:val="TOC2"/>
        <w:tabs>
          <w:tab w:val="right" w:leader="dot" w:pos="8306"/>
        </w:tabs>
      </w:pPr>
      <w:hyperlink w:anchor="_Toc2353" w:history="1">
        <w:r>
          <w:rPr>
            <w:rFonts w:ascii="仿宋" w:eastAsia="仿宋" w:hAnsi="仿宋" w:cs="仿宋" w:hint="eastAsia"/>
            <w:lang w:eastAsia="zh-CN"/>
          </w:rPr>
          <w:t>(三)、设施设备升级策略</w:t>
        </w:r>
        <w:r>
          <w:tab/>
        </w:r>
        <w:r>
          <w:fldChar w:fldCharType="begin"/>
        </w:r>
        <w:r>
          <w:instrText xml:space="preserve"> PAGEREF _Toc2353 \h </w:instrText>
        </w:r>
        <w:r>
          <w:fldChar w:fldCharType="separate"/>
        </w:r>
        <w:r>
          <w:t>58</w:t>
        </w:r>
        <w:r>
          <w:fldChar w:fldCharType="end"/>
        </w:r>
      </w:hyperlink>
    </w:p>
    <w:p>
      <w:pPr>
        <w:pStyle w:val="TOC1"/>
        <w:tabs>
          <w:tab w:val="right" w:leader="dot" w:pos="8306"/>
        </w:tabs>
      </w:pPr>
      <w:hyperlink w:anchor="_Toc6014" w:history="1">
        <w:r>
          <w:rPr>
            <w:rFonts w:ascii="仿宋" w:eastAsia="仿宋" w:hAnsi="仿宋" w:cs="仿宋" w:hint="eastAsia"/>
            <w:lang w:eastAsia="zh-CN"/>
          </w:rPr>
          <w:t>十七、创新驱动与持续发展</w:t>
        </w:r>
        <w:r>
          <w:tab/>
        </w:r>
        <w:r>
          <w:fldChar w:fldCharType="begin"/>
        </w:r>
        <w:r>
          <w:instrText xml:space="preserve"> PAGEREF _Toc6014 \h </w:instrText>
        </w:r>
        <w:r>
          <w:fldChar w:fldCharType="separate"/>
        </w:r>
        <w:r>
          <w:t>59</w:t>
        </w:r>
        <w:r>
          <w:fldChar w:fldCharType="end"/>
        </w:r>
      </w:hyperlink>
    </w:p>
    <w:p>
      <w:pPr>
        <w:pStyle w:val="TOC2"/>
        <w:tabs>
          <w:tab w:val="right" w:leader="dot" w:pos="8306"/>
        </w:tabs>
      </w:pPr>
      <w:hyperlink w:anchor="_Toc4415" w:history="1">
        <w:r>
          <w:rPr>
            <w:rFonts w:ascii="仿宋" w:eastAsia="仿宋" w:hAnsi="仿宋" w:cs="仿宋" w:hint="eastAsia"/>
            <w:lang w:eastAsia="zh-CN"/>
          </w:rPr>
          <w:t>(一)、创新驱动战略实施</w:t>
        </w:r>
        <w:r>
          <w:tab/>
        </w:r>
        <w:r>
          <w:fldChar w:fldCharType="begin"/>
        </w:r>
        <w:r>
          <w:instrText xml:space="preserve"> PAGEREF _Toc4415 \h </w:instrText>
        </w:r>
        <w:r>
          <w:fldChar w:fldCharType="separate"/>
        </w:r>
        <w:r>
          <w:t>59</w:t>
        </w:r>
        <w:r>
          <w:fldChar w:fldCharType="end"/>
        </w:r>
      </w:hyperlink>
    </w:p>
    <w:p>
      <w:pPr>
        <w:pStyle w:val="TOC2"/>
        <w:tabs>
          <w:tab w:val="right" w:leader="dot" w:pos="8306"/>
        </w:tabs>
      </w:pPr>
      <w:hyperlink w:anchor="_Toc22705" w:history="1">
        <w:r>
          <w:rPr>
            <w:rFonts w:ascii="仿宋" w:eastAsia="仿宋" w:hAnsi="仿宋" w:cs="仿宋" w:hint="eastAsia"/>
            <w:lang w:eastAsia="zh-CN"/>
          </w:rPr>
          <w:t>(二)、持续发展路径探索</w:t>
        </w:r>
        <w:r>
          <w:tab/>
        </w:r>
        <w:r>
          <w:fldChar w:fldCharType="begin"/>
        </w:r>
        <w:r>
          <w:instrText xml:space="preserve"> PAGEREF _Toc22705 \h </w:instrText>
        </w:r>
        <w:r>
          <w:fldChar w:fldCharType="separate"/>
        </w:r>
        <w:r>
          <w:t>60</w:t>
        </w:r>
        <w:r>
          <w:fldChar w:fldCharType="end"/>
        </w:r>
      </w:hyperlink>
    </w:p>
    <w:p>
      <w:pPr>
        <w:pStyle w:val="TOC1"/>
        <w:tabs>
          <w:tab w:val="right" w:leader="dot" w:pos="8306"/>
        </w:tabs>
      </w:pPr>
      <w:hyperlink w:anchor="_Toc15402" w:history="1">
        <w:r>
          <w:rPr>
            <w:rFonts w:ascii="仿宋" w:eastAsia="仿宋" w:hAnsi="仿宋" w:cs="仿宋" w:hint="eastAsia"/>
            <w:lang w:eastAsia="zh-CN"/>
          </w:rPr>
          <w:t>十八、项目施工方案</w:t>
        </w:r>
        <w:r>
          <w:tab/>
        </w:r>
        <w:r>
          <w:fldChar w:fldCharType="begin"/>
        </w:r>
        <w:r>
          <w:instrText xml:space="preserve"> PAGEREF _Toc15402 \h </w:instrText>
        </w:r>
        <w:r>
          <w:fldChar w:fldCharType="separate"/>
        </w:r>
        <w:r>
          <w:t>64</w:t>
        </w:r>
        <w:r>
          <w:fldChar w:fldCharType="end"/>
        </w:r>
      </w:hyperlink>
    </w:p>
    <w:p>
      <w:pPr>
        <w:pStyle w:val="TOC2"/>
        <w:tabs>
          <w:tab w:val="right" w:leader="dot" w:pos="8306"/>
        </w:tabs>
      </w:pPr>
      <w:hyperlink w:anchor="_Toc7297" w:history="1">
        <w:r>
          <w:rPr>
            <w:rFonts w:ascii="仿宋" w:eastAsia="仿宋" w:hAnsi="仿宋" w:cs="仿宋" w:hint="eastAsia"/>
            <w:lang w:eastAsia="zh-CN"/>
          </w:rPr>
          <w:t>(一)、施工组织设计</w:t>
        </w:r>
        <w:r>
          <w:tab/>
        </w:r>
        <w:r>
          <w:fldChar w:fldCharType="begin"/>
        </w:r>
        <w:r>
          <w:instrText xml:space="preserve"> PAGEREF _Toc7297 \h </w:instrText>
        </w:r>
        <w:r>
          <w:fldChar w:fldCharType="separate"/>
        </w:r>
        <w:r>
          <w:t>64</w:t>
        </w:r>
        <w:r>
          <w:fldChar w:fldCharType="end"/>
        </w:r>
      </w:hyperlink>
    </w:p>
    <w:p>
      <w:pPr>
        <w:pStyle w:val="TOC2"/>
        <w:tabs>
          <w:tab w:val="right" w:leader="dot" w:pos="8306"/>
        </w:tabs>
      </w:pPr>
      <w:hyperlink w:anchor="_Toc29358" w:history="1">
        <w:r>
          <w:rPr>
            <w:rFonts w:ascii="仿宋" w:eastAsia="仿宋" w:hAnsi="仿宋" w:cs="仿宋" w:hint="eastAsia"/>
            <w:lang w:eastAsia="zh-CN"/>
          </w:rPr>
          <w:t>(二)、施工工艺与技术路线</w:t>
        </w:r>
        <w:r>
          <w:tab/>
        </w:r>
        <w:r>
          <w:fldChar w:fldCharType="begin"/>
        </w:r>
        <w:r>
          <w:instrText xml:space="preserve"> PAGEREF _Toc29358 \h </w:instrText>
        </w:r>
        <w:r>
          <w:fldChar w:fldCharType="separate"/>
        </w:r>
        <w:r>
          <w:t>66</w:t>
        </w:r>
        <w:r>
          <w:fldChar w:fldCharType="end"/>
        </w:r>
      </w:hyperlink>
    </w:p>
    <w:p>
      <w:pPr>
        <w:pStyle w:val="TOC2"/>
        <w:tabs>
          <w:tab w:val="right" w:leader="dot" w:pos="8306"/>
        </w:tabs>
      </w:pPr>
      <w:hyperlink w:anchor="_Toc1085" w:history="1">
        <w:r>
          <w:rPr>
            <w:rFonts w:ascii="仿宋" w:eastAsia="仿宋" w:hAnsi="仿宋" w:cs="仿宋" w:hint="eastAsia"/>
            <w:lang w:eastAsia="zh-CN"/>
          </w:rPr>
          <w:t>(三)、关键节点施工计划</w:t>
        </w:r>
        <w:r>
          <w:tab/>
        </w:r>
        <w:r>
          <w:fldChar w:fldCharType="begin"/>
        </w:r>
        <w:r>
          <w:instrText xml:space="preserve"> PAGEREF _Toc1085 \h </w:instrText>
        </w:r>
        <w:r>
          <w:fldChar w:fldCharType="separate"/>
        </w:r>
        <w:r>
          <w:t>67</w:t>
        </w:r>
        <w:r>
          <w:fldChar w:fldCharType="end"/>
        </w:r>
      </w:hyperlink>
    </w:p>
    <w:p>
      <w:pPr>
        <w:pStyle w:val="TOC2"/>
        <w:tabs>
          <w:tab w:val="right" w:leader="dot" w:pos="8306"/>
        </w:tabs>
      </w:pPr>
      <w:hyperlink w:anchor="_Toc26169" w:history="1">
        <w:r>
          <w:rPr>
            <w:rFonts w:ascii="仿宋" w:eastAsia="仿宋" w:hAnsi="仿宋" w:cs="仿宋" w:hint="eastAsia"/>
            <w:lang w:eastAsia="zh-CN"/>
          </w:rPr>
          <w:t>(四)、施工现场管理</w:t>
        </w:r>
        <w:r>
          <w:tab/>
        </w:r>
        <w:r>
          <w:fldChar w:fldCharType="begin"/>
        </w:r>
        <w:r>
          <w:instrText xml:space="preserve"> PAGEREF _Toc26169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07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176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935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649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043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VR直播项目与土地用途规划：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VR直播项目的容积率和建筑密度：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用地控制指标通常规定了容积率和建筑密度的要求。对于VR直播项目来说，这将影响建筑物的规模和高度。必须确保项目的设计符合容积率和建筑密度的限制，以遵守用地控制法规。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VR直播项目的建筑线限制：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用地控制指标还可能规定了建筑物与街道或相邻土地的距离，这被称为建筑线限制。VR直播项目必须遵守这些规定，以确保建筑的位置符合法规。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VR直播项目的环境影响和可持续性：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用地控制指标可能包括环境保护要求，例如绿地比例和污染防控措施。对于VR直播项目，这意味着必须考虑如何保护当地生态系统、水资源和空气质量，以确保项目的可持续性。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在整个项目规划和实施过程中，与用地控制指标的合作和遵守是至关重要的。这有助于确保VR直播项目是一个合法、可持续且与城市规划一致的发展项目。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478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每个城市都有自己的规划目标和愿景，包括住宅区、商业区和工业区的平衡发展。VR直播项目需要与城市规划目标保持一致，以确保项目不会破坏城市的整体规划。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https://d.book118.com/616232114053010102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F651C7"/>
    <w:rsid w:val="0CF651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6232114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2024-02-26T16:36:00Z</dcterms:created>
  <dcterms:modified xsi:type="dcterms:W3CDTF">2024-02-26T16:37:38Z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FF6F172D5AC34E0D8A2898E42AEA5B9F_11</vt:lpwstr>
  </property>
  <property fmtid="{D5CDD505-2E9C-101B-9397-08002B2CF9AE}" pid="3" name="KSOProductBuildVer">
    <vt:lpwstr>2052-12.1.0.16250</vt:lpwstr>
  </property>
</Properties>
</file>