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5" w:history="1">
        <w:r>
          <w:rPr>
            <w:rFonts w:ascii="仿宋" w:eastAsia="仿宋" w:hAnsi="仿宋" w:cs="仿宋" w:hint="eastAsia"/>
            <w:lang w:eastAsia="zh-CN"/>
          </w:rPr>
          <w:t>概论</w:t>
        </w:r>
        <w:r>
          <w:tab/>
        </w:r>
        <w:r>
          <w:fldChar w:fldCharType="begin"/>
        </w:r>
        <w:r>
          <w:instrText xml:space="preserve"> PAGEREF _Toc18215 \h </w:instrText>
        </w:r>
        <w:r>
          <w:fldChar w:fldCharType="separate"/>
        </w:r>
        <w:r>
          <w:t>3</w:t>
        </w:r>
        <w:r>
          <w:fldChar w:fldCharType="end"/>
        </w:r>
      </w:hyperlink>
    </w:p>
    <w:p>
      <w:pPr>
        <w:pStyle w:val="TOC1"/>
        <w:tabs>
          <w:tab w:val="right" w:leader="dot" w:pos="8306"/>
        </w:tabs>
      </w:pPr>
      <w:hyperlink w:anchor="_Toc16068" w:history="1">
        <w:r>
          <w:rPr>
            <w:rFonts w:ascii="仿宋" w:eastAsia="仿宋" w:hAnsi="仿宋" w:cs="仿宋" w:hint="eastAsia"/>
            <w:lang w:eastAsia="zh-CN"/>
          </w:rPr>
          <w:t>一、社会影响分析</w:t>
        </w:r>
        <w:r>
          <w:tab/>
        </w:r>
        <w:r>
          <w:fldChar w:fldCharType="begin"/>
        </w:r>
        <w:r>
          <w:instrText xml:space="preserve"> PAGEREF _Toc16068 \h </w:instrText>
        </w:r>
        <w:r>
          <w:fldChar w:fldCharType="separate"/>
        </w:r>
        <w:r>
          <w:t>3</w:t>
        </w:r>
        <w:r>
          <w:fldChar w:fldCharType="end"/>
        </w:r>
      </w:hyperlink>
    </w:p>
    <w:p>
      <w:pPr>
        <w:pStyle w:val="TOC2"/>
        <w:tabs>
          <w:tab w:val="right" w:leader="dot" w:pos="8306"/>
        </w:tabs>
      </w:pPr>
      <w:hyperlink w:anchor="_Toc12203" w:history="1">
        <w:r>
          <w:rPr>
            <w:rFonts w:ascii="仿宋" w:eastAsia="仿宋" w:hAnsi="仿宋" w:cs="仿宋" w:hint="eastAsia"/>
            <w:lang w:eastAsia="zh-CN"/>
          </w:rPr>
          <w:t>(一)、社会影响效果分析</w:t>
        </w:r>
        <w:r>
          <w:tab/>
        </w:r>
        <w:r>
          <w:fldChar w:fldCharType="begin"/>
        </w:r>
        <w:r>
          <w:instrText xml:space="preserve"> PAGEREF _Toc12203 \h </w:instrText>
        </w:r>
        <w:r>
          <w:fldChar w:fldCharType="separate"/>
        </w:r>
        <w:r>
          <w:t>3</w:t>
        </w:r>
        <w:r>
          <w:fldChar w:fldCharType="end"/>
        </w:r>
      </w:hyperlink>
    </w:p>
    <w:p>
      <w:pPr>
        <w:pStyle w:val="TOC2"/>
        <w:tabs>
          <w:tab w:val="right" w:leader="dot" w:pos="8306"/>
        </w:tabs>
      </w:pPr>
      <w:hyperlink w:anchor="_Toc6510" w:history="1">
        <w:r>
          <w:rPr>
            <w:rFonts w:ascii="仿宋" w:eastAsia="仿宋" w:hAnsi="仿宋" w:cs="仿宋" w:hint="eastAsia"/>
            <w:lang w:eastAsia="zh-CN"/>
          </w:rPr>
          <w:t>(二)、社会适应性分析</w:t>
        </w:r>
        <w:r>
          <w:tab/>
        </w:r>
        <w:r>
          <w:fldChar w:fldCharType="begin"/>
        </w:r>
        <w:r>
          <w:instrText xml:space="preserve"> PAGEREF _Toc6510 \h </w:instrText>
        </w:r>
        <w:r>
          <w:fldChar w:fldCharType="separate"/>
        </w:r>
        <w:r>
          <w:t>5</w:t>
        </w:r>
        <w:r>
          <w:fldChar w:fldCharType="end"/>
        </w:r>
      </w:hyperlink>
    </w:p>
    <w:p>
      <w:pPr>
        <w:pStyle w:val="TOC2"/>
        <w:tabs>
          <w:tab w:val="right" w:leader="dot" w:pos="8306"/>
        </w:tabs>
      </w:pPr>
      <w:hyperlink w:anchor="_Toc7086" w:history="1">
        <w:r>
          <w:rPr>
            <w:rFonts w:ascii="仿宋" w:eastAsia="仿宋" w:hAnsi="仿宋" w:cs="仿宋" w:hint="eastAsia"/>
            <w:lang w:eastAsia="zh-CN"/>
          </w:rPr>
          <w:t>(三)、社会风险及对策分析</w:t>
        </w:r>
        <w:r>
          <w:tab/>
        </w:r>
        <w:r>
          <w:fldChar w:fldCharType="begin"/>
        </w:r>
        <w:r>
          <w:instrText xml:space="preserve"> PAGEREF _Toc7086 \h </w:instrText>
        </w:r>
        <w:r>
          <w:fldChar w:fldCharType="separate"/>
        </w:r>
        <w:r>
          <w:t>7</w:t>
        </w:r>
        <w:r>
          <w:fldChar w:fldCharType="end"/>
        </w:r>
      </w:hyperlink>
    </w:p>
    <w:p>
      <w:pPr>
        <w:pStyle w:val="TOC1"/>
        <w:tabs>
          <w:tab w:val="right" w:leader="dot" w:pos="8306"/>
        </w:tabs>
      </w:pPr>
      <w:hyperlink w:anchor="_Toc14218" w:history="1">
        <w:r>
          <w:rPr>
            <w:rFonts w:ascii="仿宋" w:eastAsia="仿宋" w:hAnsi="仿宋" w:cs="仿宋" w:hint="eastAsia"/>
            <w:lang w:eastAsia="zh-CN"/>
          </w:rPr>
          <w:t>二、环境和生态影响分析</w:t>
        </w:r>
        <w:r>
          <w:tab/>
        </w:r>
        <w:r>
          <w:fldChar w:fldCharType="begin"/>
        </w:r>
        <w:r>
          <w:instrText xml:space="preserve"> PAGEREF _Toc14218 \h </w:instrText>
        </w:r>
        <w:r>
          <w:fldChar w:fldCharType="separate"/>
        </w:r>
        <w:r>
          <w:t>10</w:t>
        </w:r>
        <w:r>
          <w:fldChar w:fldCharType="end"/>
        </w:r>
      </w:hyperlink>
    </w:p>
    <w:p>
      <w:pPr>
        <w:pStyle w:val="TOC2"/>
        <w:tabs>
          <w:tab w:val="right" w:leader="dot" w:pos="8306"/>
        </w:tabs>
      </w:pPr>
      <w:hyperlink w:anchor="_Toc6287" w:history="1">
        <w:r>
          <w:rPr>
            <w:rFonts w:ascii="仿宋" w:eastAsia="仿宋" w:hAnsi="仿宋" w:cs="仿宋" w:hint="eastAsia"/>
            <w:lang w:eastAsia="zh-CN"/>
          </w:rPr>
          <w:t>(一)、环境和生态现状</w:t>
        </w:r>
        <w:r>
          <w:tab/>
        </w:r>
        <w:r>
          <w:fldChar w:fldCharType="begin"/>
        </w:r>
        <w:r>
          <w:instrText xml:space="preserve"> PAGEREF _Toc6287 \h </w:instrText>
        </w:r>
        <w:r>
          <w:fldChar w:fldCharType="separate"/>
        </w:r>
        <w:r>
          <w:t>10</w:t>
        </w:r>
        <w:r>
          <w:fldChar w:fldCharType="end"/>
        </w:r>
      </w:hyperlink>
    </w:p>
    <w:p>
      <w:pPr>
        <w:pStyle w:val="TOC2"/>
        <w:tabs>
          <w:tab w:val="right" w:leader="dot" w:pos="8306"/>
        </w:tabs>
      </w:pPr>
      <w:hyperlink w:anchor="_Toc16992" w:history="1">
        <w:r>
          <w:rPr>
            <w:rFonts w:ascii="仿宋" w:eastAsia="仿宋" w:hAnsi="仿宋" w:cs="仿宋" w:hint="eastAsia"/>
            <w:lang w:eastAsia="zh-CN"/>
          </w:rPr>
          <w:t>(二)、生态环境影响分析</w:t>
        </w:r>
        <w:r>
          <w:tab/>
        </w:r>
        <w:r>
          <w:fldChar w:fldCharType="begin"/>
        </w:r>
        <w:r>
          <w:instrText xml:space="preserve"> PAGEREF _Toc16992 \h </w:instrText>
        </w:r>
        <w:r>
          <w:fldChar w:fldCharType="separate"/>
        </w:r>
        <w:r>
          <w:t>12</w:t>
        </w:r>
        <w:r>
          <w:fldChar w:fldCharType="end"/>
        </w:r>
      </w:hyperlink>
    </w:p>
    <w:p>
      <w:pPr>
        <w:pStyle w:val="TOC2"/>
        <w:tabs>
          <w:tab w:val="right" w:leader="dot" w:pos="8306"/>
        </w:tabs>
      </w:pPr>
      <w:hyperlink w:anchor="_Toc24128" w:history="1">
        <w:r>
          <w:rPr>
            <w:rFonts w:ascii="仿宋" w:eastAsia="仿宋" w:hAnsi="仿宋" w:cs="仿宋" w:hint="eastAsia"/>
            <w:lang w:eastAsia="zh-CN"/>
          </w:rPr>
          <w:t>(三)、生态环境保护措施</w:t>
        </w:r>
        <w:r>
          <w:tab/>
        </w:r>
        <w:r>
          <w:fldChar w:fldCharType="begin"/>
        </w:r>
        <w:r>
          <w:instrText xml:space="preserve"> PAGEREF _Toc24128 \h </w:instrText>
        </w:r>
        <w:r>
          <w:fldChar w:fldCharType="separate"/>
        </w:r>
        <w:r>
          <w:t>13</w:t>
        </w:r>
        <w:r>
          <w:fldChar w:fldCharType="end"/>
        </w:r>
      </w:hyperlink>
    </w:p>
    <w:p>
      <w:pPr>
        <w:pStyle w:val="TOC2"/>
        <w:tabs>
          <w:tab w:val="right" w:leader="dot" w:pos="8306"/>
        </w:tabs>
      </w:pPr>
      <w:hyperlink w:anchor="_Toc32473" w:history="1">
        <w:r>
          <w:rPr>
            <w:rFonts w:ascii="仿宋" w:eastAsia="仿宋" w:hAnsi="仿宋" w:cs="仿宋" w:hint="eastAsia"/>
            <w:lang w:eastAsia="zh-CN"/>
          </w:rPr>
          <w:t>(四)、地质灾害影响分析</w:t>
        </w:r>
        <w:r>
          <w:tab/>
        </w:r>
        <w:r>
          <w:fldChar w:fldCharType="begin"/>
        </w:r>
        <w:r>
          <w:instrText xml:space="preserve"> PAGEREF _Toc32473 \h </w:instrText>
        </w:r>
        <w:r>
          <w:fldChar w:fldCharType="separate"/>
        </w:r>
        <w:r>
          <w:t>15</w:t>
        </w:r>
        <w:r>
          <w:fldChar w:fldCharType="end"/>
        </w:r>
      </w:hyperlink>
    </w:p>
    <w:p>
      <w:pPr>
        <w:pStyle w:val="TOC2"/>
        <w:tabs>
          <w:tab w:val="right" w:leader="dot" w:pos="8306"/>
        </w:tabs>
      </w:pPr>
      <w:hyperlink w:anchor="_Toc16339" w:history="1">
        <w:r>
          <w:rPr>
            <w:rFonts w:ascii="仿宋" w:eastAsia="仿宋" w:hAnsi="仿宋" w:cs="仿宋" w:hint="eastAsia"/>
            <w:lang w:eastAsia="zh-CN"/>
          </w:rPr>
          <w:t>(五)、特殊环境影响</w:t>
        </w:r>
        <w:r>
          <w:tab/>
        </w:r>
        <w:r>
          <w:fldChar w:fldCharType="begin"/>
        </w:r>
        <w:r>
          <w:instrText xml:space="preserve"> PAGEREF _Toc16339 \h </w:instrText>
        </w:r>
        <w:r>
          <w:fldChar w:fldCharType="separate"/>
        </w:r>
        <w:r>
          <w:t>16</w:t>
        </w:r>
        <w:r>
          <w:fldChar w:fldCharType="end"/>
        </w:r>
      </w:hyperlink>
    </w:p>
    <w:p>
      <w:pPr>
        <w:pStyle w:val="TOC1"/>
        <w:tabs>
          <w:tab w:val="right" w:leader="dot" w:pos="8306"/>
        </w:tabs>
      </w:pPr>
      <w:hyperlink w:anchor="_Toc22085" w:history="1">
        <w:r>
          <w:rPr>
            <w:rFonts w:ascii="仿宋" w:eastAsia="仿宋" w:hAnsi="仿宋" w:cs="仿宋" w:hint="eastAsia"/>
            <w:lang w:eastAsia="zh-CN"/>
          </w:rPr>
          <w:t>三、项目选址研究</w:t>
        </w:r>
        <w:r>
          <w:tab/>
        </w:r>
        <w:r>
          <w:fldChar w:fldCharType="begin"/>
        </w:r>
        <w:r>
          <w:instrText xml:space="preserve"> PAGEREF _Toc22085 \h </w:instrText>
        </w:r>
        <w:r>
          <w:fldChar w:fldCharType="separate"/>
        </w:r>
        <w:r>
          <w:t>18</w:t>
        </w:r>
        <w:r>
          <w:fldChar w:fldCharType="end"/>
        </w:r>
      </w:hyperlink>
    </w:p>
    <w:p>
      <w:pPr>
        <w:pStyle w:val="TOC2"/>
        <w:tabs>
          <w:tab w:val="right" w:leader="dot" w:pos="8306"/>
        </w:tabs>
      </w:pPr>
      <w:hyperlink w:anchor="_Toc441" w:history="1">
        <w:r>
          <w:rPr>
            <w:rFonts w:ascii="仿宋" w:eastAsia="仿宋" w:hAnsi="仿宋" w:cs="仿宋" w:hint="eastAsia"/>
            <w:lang w:eastAsia="zh-CN"/>
          </w:rPr>
          <w:t>(一)、项目选址原则</w:t>
        </w:r>
        <w:r>
          <w:tab/>
        </w:r>
        <w:r>
          <w:fldChar w:fldCharType="begin"/>
        </w:r>
        <w:r>
          <w:instrText xml:space="preserve"> PAGEREF _Toc441 \h </w:instrText>
        </w:r>
        <w:r>
          <w:fldChar w:fldCharType="separate"/>
        </w:r>
        <w:r>
          <w:t>18</w:t>
        </w:r>
        <w:r>
          <w:fldChar w:fldCharType="end"/>
        </w:r>
      </w:hyperlink>
    </w:p>
    <w:p>
      <w:pPr>
        <w:pStyle w:val="TOC2"/>
        <w:tabs>
          <w:tab w:val="right" w:leader="dot" w:pos="8306"/>
        </w:tabs>
      </w:pPr>
      <w:hyperlink w:anchor="_Toc560" w:history="1">
        <w:r>
          <w:rPr>
            <w:rFonts w:ascii="仿宋" w:eastAsia="仿宋" w:hAnsi="仿宋" w:cs="仿宋" w:hint="eastAsia"/>
            <w:lang w:eastAsia="zh-CN"/>
          </w:rPr>
          <w:t>(二)、项目选址</w:t>
        </w:r>
        <w:r>
          <w:tab/>
        </w:r>
        <w:r>
          <w:fldChar w:fldCharType="begin"/>
        </w:r>
        <w:r>
          <w:instrText xml:space="preserve"> PAGEREF _Toc560 \h </w:instrText>
        </w:r>
        <w:r>
          <w:fldChar w:fldCharType="separate"/>
        </w:r>
        <w:r>
          <w:t>21</w:t>
        </w:r>
        <w:r>
          <w:fldChar w:fldCharType="end"/>
        </w:r>
      </w:hyperlink>
    </w:p>
    <w:p>
      <w:pPr>
        <w:pStyle w:val="TOC2"/>
        <w:tabs>
          <w:tab w:val="right" w:leader="dot" w:pos="8306"/>
        </w:tabs>
      </w:pPr>
      <w:hyperlink w:anchor="_Toc19140" w:history="1">
        <w:r>
          <w:rPr>
            <w:rFonts w:ascii="仿宋" w:eastAsia="仿宋" w:hAnsi="仿宋" w:cs="仿宋" w:hint="eastAsia"/>
            <w:lang w:eastAsia="zh-CN"/>
          </w:rPr>
          <w:t>(三)、建设条件分析</w:t>
        </w:r>
        <w:r>
          <w:tab/>
        </w:r>
        <w:r>
          <w:fldChar w:fldCharType="begin"/>
        </w:r>
        <w:r>
          <w:instrText xml:space="preserve"> PAGEREF _Toc19140 \h </w:instrText>
        </w:r>
        <w:r>
          <w:fldChar w:fldCharType="separate"/>
        </w:r>
        <w:r>
          <w:t>23</w:t>
        </w:r>
        <w:r>
          <w:fldChar w:fldCharType="end"/>
        </w:r>
      </w:hyperlink>
    </w:p>
    <w:p>
      <w:pPr>
        <w:pStyle w:val="TOC2"/>
        <w:tabs>
          <w:tab w:val="right" w:leader="dot" w:pos="8306"/>
        </w:tabs>
      </w:pPr>
      <w:hyperlink w:anchor="_Toc23497" w:history="1">
        <w:r>
          <w:rPr>
            <w:rFonts w:ascii="仿宋" w:eastAsia="仿宋" w:hAnsi="仿宋" w:cs="仿宋" w:hint="eastAsia"/>
            <w:lang w:eastAsia="zh-CN"/>
          </w:rPr>
          <w:t>(四)、用地控制指标</w:t>
        </w:r>
        <w:r>
          <w:tab/>
        </w:r>
        <w:r>
          <w:fldChar w:fldCharType="begin"/>
        </w:r>
        <w:r>
          <w:instrText xml:space="preserve"> PAGEREF _Toc23497 \h </w:instrText>
        </w:r>
        <w:r>
          <w:fldChar w:fldCharType="separate"/>
        </w:r>
        <w:r>
          <w:t>24</w:t>
        </w:r>
        <w:r>
          <w:fldChar w:fldCharType="end"/>
        </w:r>
      </w:hyperlink>
    </w:p>
    <w:p>
      <w:pPr>
        <w:pStyle w:val="TOC2"/>
        <w:tabs>
          <w:tab w:val="right" w:leader="dot" w:pos="8306"/>
        </w:tabs>
      </w:pPr>
      <w:hyperlink w:anchor="_Toc20072" w:history="1">
        <w:r>
          <w:rPr>
            <w:rFonts w:ascii="仿宋" w:eastAsia="仿宋" w:hAnsi="仿宋" w:cs="仿宋" w:hint="eastAsia"/>
            <w:lang w:eastAsia="zh-CN"/>
          </w:rPr>
          <w:t>(五)、地总体要求</w:t>
        </w:r>
        <w:r>
          <w:tab/>
        </w:r>
        <w:r>
          <w:fldChar w:fldCharType="begin"/>
        </w:r>
        <w:r>
          <w:instrText xml:space="preserve"> PAGEREF _Toc20072 \h </w:instrText>
        </w:r>
        <w:r>
          <w:fldChar w:fldCharType="separate"/>
        </w:r>
        <w:r>
          <w:t>26</w:t>
        </w:r>
        <w:r>
          <w:fldChar w:fldCharType="end"/>
        </w:r>
      </w:hyperlink>
    </w:p>
    <w:p>
      <w:pPr>
        <w:pStyle w:val="TOC2"/>
        <w:tabs>
          <w:tab w:val="right" w:leader="dot" w:pos="8306"/>
        </w:tabs>
      </w:pPr>
      <w:hyperlink w:anchor="_Toc5043" w:history="1">
        <w:r>
          <w:rPr>
            <w:rFonts w:ascii="仿宋" w:eastAsia="仿宋" w:hAnsi="仿宋" w:cs="仿宋" w:hint="eastAsia"/>
            <w:lang w:eastAsia="zh-CN"/>
          </w:rPr>
          <w:t>(六)、节约用地措施</w:t>
        </w:r>
        <w:r>
          <w:tab/>
        </w:r>
        <w:r>
          <w:fldChar w:fldCharType="begin"/>
        </w:r>
        <w:r>
          <w:instrText xml:space="preserve"> PAGEREF _Toc5043 \h </w:instrText>
        </w:r>
        <w:r>
          <w:fldChar w:fldCharType="separate"/>
        </w:r>
        <w:r>
          <w:t>27</w:t>
        </w:r>
        <w:r>
          <w:fldChar w:fldCharType="end"/>
        </w:r>
      </w:hyperlink>
    </w:p>
    <w:p>
      <w:pPr>
        <w:pStyle w:val="TOC2"/>
        <w:tabs>
          <w:tab w:val="right" w:leader="dot" w:pos="8306"/>
        </w:tabs>
      </w:pPr>
      <w:hyperlink w:anchor="_Toc462" w:history="1">
        <w:r>
          <w:rPr>
            <w:rFonts w:ascii="仿宋" w:eastAsia="仿宋" w:hAnsi="仿宋" w:cs="仿宋" w:hint="eastAsia"/>
            <w:lang w:eastAsia="zh-CN"/>
          </w:rPr>
          <w:t>(七)、选址综合评价</w:t>
        </w:r>
        <w:r>
          <w:tab/>
        </w:r>
        <w:r>
          <w:fldChar w:fldCharType="begin"/>
        </w:r>
        <w:r>
          <w:instrText xml:space="preserve"> PAGEREF _Toc462 \h </w:instrText>
        </w:r>
        <w:r>
          <w:fldChar w:fldCharType="separate"/>
        </w:r>
        <w:r>
          <w:t>28</w:t>
        </w:r>
        <w:r>
          <w:fldChar w:fldCharType="end"/>
        </w:r>
      </w:hyperlink>
    </w:p>
    <w:p>
      <w:pPr>
        <w:pStyle w:val="TOC1"/>
        <w:tabs>
          <w:tab w:val="right" w:leader="dot" w:pos="8306"/>
        </w:tabs>
      </w:pPr>
      <w:hyperlink w:anchor="_Toc32057" w:history="1">
        <w:r>
          <w:rPr>
            <w:rFonts w:ascii="仿宋" w:eastAsia="仿宋" w:hAnsi="仿宋" w:cs="仿宋" w:hint="eastAsia"/>
            <w:lang w:eastAsia="zh-CN"/>
          </w:rPr>
          <w:t>四、项目监理与质量保证</w:t>
        </w:r>
        <w:r>
          <w:tab/>
        </w:r>
        <w:r>
          <w:fldChar w:fldCharType="begin"/>
        </w:r>
        <w:r>
          <w:instrText xml:space="preserve"> PAGEREF _Toc32057 \h </w:instrText>
        </w:r>
        <w:r>
          <w:fldChar w:fldCharType="separate"/>
        </w:r>
        <w:r>
          <w:t>29</w:t>
        </w:r>
        <w:r>
          <w:fldChar w:fldCharType="end"/>
        </w:r>
      </w:hyperlink>
    </w:p>
    <w:p>
      <w:pPr>
        <w:pStyle w:val="TOC2"/>
        <w:tabs>
          <w:tab w:val="right" w:leader="dot" w:pos="8306"/>
        </w:tabs>
      </w:pPr>
      <w:hyperlink w:anchor="_Toc31414" w:history="1">
        <w:r>
          <w:rPr>
            <w:rFonts w:ascii="仿宋" w:eastAsia="仿宋" w:hAnsi="仿宋" w:cs="仿宋" w:hint="eastAsia"/>
            <w:lang w:eastAsia="zh-CN"/>
          </w:rPr>
          <w:t>(一)、监理体系构建</w:t>
        </w:r>
        <w:r>
          <w:tab/>
        </w:r>
        <w:r>
          <w:fldChar w:fldCharType="begin"/>
        </w:r>
        <w:r>
          <w:instrText xml:space="preserve"> PAGEREF _Toc31414 \h </w:instrText>
        </w:r>
        <w:r>
          <w:fldChar w:fldCharType="separate"/>
        </w:r>
        <w:r>
          <w:t>29</w:t>
        </w:r>
        <w:r>
          <w:fldChar w:fldCharType="end"/>
        </w:r>
      </w:hyperlink>
    </w:p>
    <w:p>
      <w:pPr>
        <w:pStyle w:val="TOC2"/>
        <w:tabs>
          <w:tab w:val="right" w:leader="dot" w:pos="8306"/>
        </w:tabs>
      </w:pPr>
      <w:hyperlink w:anchor="_Toc12342" w:history="1">
        <w:r>
          <w:rPr>
            <w:rFonts w:ascii="仿宋" w:eastAsia="仿宋" w:hAnsi="仿宋" w:cs="仿宋" w:hint="eastAsia"/>
            <w:lang w:eastAsia="zh-CN"/>
          </w:rPr>
          <w:t>(二)、质量保证体系实施</w:t>
        </w:r>
        <w:r>
          <w:tab/>
        </w:r>
        <w:r>
          <w:fldChar w:fldCharType="begin"/>
        </w:r>
        <w:r>
          <w:instrText xml:space="preserve"> PAGEREF _Toc12342 \h </w:instrText>
        </w:r>
        <w:r>
          <w:fldChar w:fldCharType="separate"/>
        </w:r>
        <w:r>
          <w:t>30</w:t>
        </w:r>
        <w:r>
          <w:fldChar w:fldCharType="end"/>
        </w:r>
      </w:hyperlink>
    </w:p>
    <w:p>
      <w:pPr>
        <w:pStyle w:val="TOC2"/>
        <w:tabs>
          <w:tab w:val="right" w:leader="dot" w:pos="8306"/>
        </w:tabs>
      </w:pPr>
      <w:hyperlink w:anchor="_Toc20031" w:history="1">
        <w:r>
          <w:rPr>
            <w:rFonts w:ascii="仿宋" w:eastAsia="仿宋" w:hAnsi="仿宋" w:cs="仿宋" w:hint="eastAsia"/>
            <w:lang w:eastAsia="zh-CN"/>
          </w:rPr>
          <w:t>(三)、监理与质量控制流程</w:t>
        </w:r>
        <w:r>
          <w:tab/>
        </w:r>
        <w:r>
          <w:fldChar w:fldCharType="begin"/>
        </w:r>
        <w:r>
          <w:instrText xml:space="preserve"> PAGEREF _Toc20031 \h </w:instrText>
        </w:r>
        <w:r>
          <w:fldChar w:fldCharType="separate"/>
        </w:r>
        <w:r>
          <w:t>31</w:t>
        </w:r>
        <w:r>
          <w:fldChar w:fldCharType="end"/>
        </w:r>
      </w:hyperlink>
    </w:p>
    <w:p>
      <w:pPr>
        <w:pStyle w:val="TOC1"/>
        <w:tabs>
          <w:tab w:val="right" w:leader="dot" w:pos="8306"/>
        </w:tabs>
      </w:pPr>
      <w:hyperlink w:anchor="_Toc7991" w:history="1">
        <w:r>
          <w:rPr>
            <w:rFonts w:ascii="仿宋" w:eastAsia="仿宋" w:hAnsi="仿宋" w:cs="仿宋" w:hint="eastAsia"/>
            <w:lang w:eastAsia="zh-CN"/>
          </w:rPr>
          <w:t>五、财务管理与成本控制</w:t>
        </w:r>
        <w:r>
          <w:tab/>
        </w:r>
        <w:r>
          <w:fldChar w:fldCharType="begin"/>
        </w:r>
        <w:r>
          <w:instrText xml:space="preserve"> PAGEREF _Toc7991 \h </w:instrText>
        </w:r>
        <w:r>
          <w:fldChar w:fldCharType="separate"/>
        </w:r>
        <w:r>
          <w:t>31</w:t>
        </w:r>
        <w:r>
          <w:fldChar w:fldCharType="end"/>
        </w:r>
      </w:hyperlink>
    </w:p>
    <w:p>
      <w:pPr>
        <w:pStyle w:val="TOC2"/>
        <w:tabs>
          <w:tab w:val="right" w:leader="dot" w:pos="8306"/>
        </w:tabs>
      </w:pPr>
      <w:hyperlink w:anchor="_Toc14088" w:history="1">
        <w:r>
          <w:rPr>
            <w:rFonts w:ascii="仿宋" w:eastAsia="仿宋" w:hAnsi="仿宋" w:cs="仿宋" w:hint="eastAsia"/>
            <w:lang w:eastAsia="zh-CN"/>
          </w:rPr>
          <w:t>(一)、财务管理体系建设</w:t>
        </w:r>
        <w:r>
          <w:tab/>
        </w:r>
        <w:r>
          <w:fldChar w:fldCharType="begin"/>
        </w:r>
        <w:r>
          <w:instrText xml:space="preserve"> PAGEREF _Toc14088 \h </w:instrText>
        </w:r>
        <w:r>
          <w:fldChar w:fldCharType="separate"/>
        </w:r>
        <w:r>
          <w:t>31</w:t>
        </w:r>
        <w:r>
          <w:fldChar w:fldCharType="end"/>
        </w:r>
      </w:hyperlink>
    </w:p>
    <w:p>
      <w:pPr>
        <w:pStyle w:val="TOC2"/>
        <w:tabs>
          <w:tab w:val="right" w:leader="dot" w:pos="8306"/>
        </w:tabs>
      </w:pPr>
      <w:hyperlink w:anchor="_Toc27544" w:history="1">
        <w:r>
          <w:rPr>
            <w:rFonts w:ascii="仿宋" w:eastAsia="仿宋" w:hAnsi="仿宋" w:cs="仿宋" w:hint="eastAsia"/>
            <w:lang w:eastAsia="zh-CN"/>
          </w:rPr>
          <w:t>(二)、成本控制措施</w:t>
        </w:r>
        <w:r>
          <w:tab/>
        </w:r>
        <w:r>
          <w:fldChar w:fldCharType="begin"/>
        </w:r>
        <w:r>
          <w:instrText xml:space="preserve"> PAGEREF _Toc27544 \h </w:instrText>
        </w:r>
        <w:r>
          <w:fldChar w:fldCharType="separate"/>
        </w:r>
        <w:r>
          <w:t>33</w:t>
        </w:r>
        <w:r>
          <w:fldChar w:fldCharType="end"/>
        </w:r>
      </w:hyperlink>
    </w:p>
    <w:p>
      <w:pPr>
        <w:pStyle w:val="TOC1"/>
        <w:tabs>
          <w:tab w:val="right" w:leader="dot" w:pos="8306"/>
        </w:tabs>
      </w:pPr>
      <w:hyperlink w:anchor="_Toc17741" w:history="1">
        <w:r>
          <w:rPr>
            <w:rFonts w:ascii="仿宋" w:eastAsia="仿宋" w:hAnsi="仿宋" w:cs="仿宋" w:hint="eastAsia"/>
            <w:lang w:eastAsia="zh-CN"/>
          </w:rPr>
          <w:t>六、健康医疗大数据项目概论</w:t>
        </w:r>
        <w:r>
          <w:tab/>
        </w:r>
        <w:r>
          <w:fldChar w:fldCharType="begin"/>
        </w:r>
        <w:r>
          <w:instrText xml:space="preserve"> PAGEREF _Toc17741 \h </w:instrText>
        </w:r>
        <w:r>
          <w:fldChar w:fldCharType="separate"/>
        </w:r>
        <w:r>
          <w:t>34</w:t>
        </w:r>
        <w:r>
          <w:fldChar w:fldCharType="end"/>
        </w:r>
      </w:hyperlink>
    </w:p>
    <w:p>
      <w:pPr>
        <w:pStyle w:val="TOC2"/>
        <w:tabs>
          <w:tab w:val="right" w:leader="dot" w:pos="8306"/>
        </w:tabs>
      </w:pPr>
      <w:hyperlink w:anchor="_Toc20401" w:history="1">
        <w:r>
          <w:rPr>
            <w:rFonts w:ascii="仿宋" w:eastAsia="仿宋" w:hAnsi="仿宋" w:cs="仿宋" w:hint="eastAsia"/>
            <w:lang w:eastAsia="zh-CN"/>
          </w:rPr>
          <w:t>(一)、项目申报单位概况</w:t>
        </w:r>
        <w:r>
          <w:tab/>
        </w:r>
        <w:r>
          <w:fldChar w:fldCharType="begin"/>
        </w:r>
        <w:r>
          <w:instrText xml:space="preserve"> PAGEREF _Toc20401 \h </w:instrText>
        </w:r>
        <w:r>
          <w:fldChar w:fldCharType="separate"/>
        </w:r>
        <w:r>
          <w:t>34</w:t>
        </w:r>
        <w:r>
          <w:fldChar w:fldCharType="end"/>
        </w:r>
      </w:hyperlink>
    </w:p>
    <w:p>
      <w:pPr>
        <w:pStyle w:val="TOC2"/>
        <w:tabs>
          <w:tab w:val="right" w:leader="dot" w:pos="8306"/>
        </w:tabs>
      </w:pPr>
      <w:hyperlink w:anchor="_Toc12519" w:history="1">
        <w:r>
          <w:rPr>
            <w:rFonts w:ascii="仿宋" w:eastAsia="仿宋" w:hAnsi="仿宋" w:cs="仿宋" w:hint="eastAsia"/>
            <w:lang w:eastAsia="zh-CN"/>
          </w:rPr>
          <w:t>(二)、项目概况</w:t>
        </w:r>
        <w:r>
          <w:tab/>
        </w:r>
        <w:r>
          <w:fldChar w:fldCharType="begin"/>
        </w:r>
        <w:r>
          <w:instrText xml:space="preserve"> PAGEREF _Toc12519 \h </w:instrText>
        </w:r>
        <w:r>
          <w:fldChar w:fldCharType="separate"/>
        </w:r>
        <w:r>
          <w:t>35</w:t>
        </w:r>
        <w:r>
          <w:fldChar w:fldCharType="end"/>
        </w:r>
      </w:hyperlink>
    </w:p>
    <w:p>
      <w:pPr>
        <w:pStyle w:val="TOC1"/>
        <w:tabs>
          <w:tab w:val="right" w:leader="dot" w:pos="8306"/>
        </w:tabs>
      </w:pPr>
      <w:hyperlink w:anchor="_Toc30546" w:history="1">
        <w:r>
          <w:rPr>
            <w:rFonts w:ascii="仿宋" w:eastAsia="仿宋" w:hAnsi="仿宋" w:cs="仿宋" w:hint="eastAsia"/>
            <w:lang w:eastAsia="zh-CN"/>
          </w:rPr>
          <w:t>七、土地利用与规划方案</w:t>
        </w:r>
        <w:r>
          <w:tab/>
        </w:r>
        <w:r>
          <w:fldChar w:fldCharType="begin"/>
        </w:r>
        <w:r>
          <w:instrText xml:space="preserve"> PAGEREF _Toc30546 \h </w:instrText>
        </w:r>
        <w:r>
          <w:fldChar w:fldCharType="separate"/>
        </w:r>
        <w:r>
          <w:t>38</w:t>
        </w:r>
        <w:r>
          <w:fldChar w:fldCharType="end"/>
        </w:r>
      </w:hyperlink>
    </w:p>
    <w:p>
      <w:pPr>
        <w:pStyle w:val="TOC2"/>
        <w:tabs>
          <w:tab w:val="right" w:leader="dot" w:pos="8306"/>
        </w:tabs>
      </w:pPr>
      <w:hyperlink w:anchor="_Toc25691" w:history="1">
        <w:r>
          <w:rPr>
            <w:rFonts w:ascii="仿宋" w:eastAsia="仿宋" w:hAnsi="仿宋" w:cs="仿宋" w:hint="eastAsia"/>
            <w:lang w:eastAsia="zh-CN"/>
          </w:rPr>
          <w:t>(一)、项目用地情况分析</w:t>
        </w:r>
        <w:r>
          <w:tab/>
        </w:r>
        <w:r>
          <w:fldChar w:fldCharType="begin"/>
        </w:r>
        <w:r>
          <w:instrText xml:space="preserve"> PAGEREF _Toc25691 \h </w:instrText>
        </w:r>
        <w:r>
          <w:fldChar w:fldCharType="separate"/>
        </w:r>
        <w:r>
          <w:t>38</w:t>
        </w:r>
        <w:r>
          <w:fldChar w:fldCharType="end"/>
        </w:r>
      </w:hyperlink>
    </w:p>
    <w:p>
      <w:pPr>
        <w:pStyle w:val="TOC2"/>
        <w:tabs>
          <w:tab w:val="right" w:leader="dot" w:pos="8306"/>
        </w:tabs>
      </w:pPr>
      <w:hyperlink w:anchor="_Toc8468" w:history="1">
        <w:r>
          <w:rPr>
            <w:rFonts w:ascii="仿宋" w:eastAsia="仿宋" w:hAnsi="仿宋" w:cs="仿宋" w:hint="eastAsia"/>
            <w:lang w:eastAsia="zh-CN"/>
          </w:rPr>
          <w:t>(二)、土地利用规划方案</w:t>
        </w:r>
        <w:r>
          <w:tab/>
        </w:r>
        <w:r>
          <w:fldChar w:fldCharType="begin"/>
        </w:r>
        <w:r>
          <w:instrText xml:space="preserve"> PAGEREF _Toc8468 \h </w:instrText>
        </w:r>
        <w:r>
          <w:fldChar w:fldCharType="separate"/>
        </w:r>
        <w:r>
          <w:t>39</w:t>
        </w:r>
        <w:r>
          <w:fldChar w:fldCharType="end"/>
        </w:r>
      </w:hyperlink>
    </w:p>
    <w:p>
      <w:pPr>
        <w:pStyle w:val="TOC1"/>
        <w:tabs>
          <w:tab w:val="right" w:leader="dot" w:pos="8306"/>
        </w:tabs>
      </w:pPr>
      <w:hyperlink w:anchor="_Toc20831" w:history="1">
        <w:r>
          <w:rPr>
            <w:rFonts w:ascii="仿宋" w:eastAsia="仿宋" w:hAnsi="仿宋" w:cs="仿宋" w:hint="eastAsia"/>
            <w:lang w:eastAsia="zh-CN"/>
          </w:rPr>
          <w:t>八、经济效益与社会效益优化</w:t>
        </w:r>
        <w:r>
          <w:tab/>
        </w:r>
        <w:r>
          <w:fldChar w:fldCharType="begin"/>
        </w:r>
        <w:r>
          <w:instrText xml:space="preserve"> PAGEREF _Toc20831 \h </w:instrText>
        </w:r>
        <w:r>
          <w:fldChar w:fldCharType="separate"/>
        </w:r>
        <w:r>
          <w:t>40</w:t>
        </w:r>
        <w:r>
          <w:fldChar w:fldCharType="end"/>
        </w:r>
      </w:hyperlink>
    </w:p>
    <w:p>
      <w:pPr>
        <w:pStyle w:val="TOC2"/>
        <w:tabs>
          <w:tab w:val="right" w:leader="dot" w:pos="8306"/>
        </w:tabs>
      </w:pPr>
      <w:hyperlink w:anchor="_Toc30543" w:history="1">
        <w:r>
          <w:rPr>
            <w:rFonts w:ascii="仿宋" w:eastAsia="仿宋" w:hAnsi="仿宋" w:cs="仿宋" w:hint="eastAsia"/>
            <w:lang w:eastAsia="zh-CN"/>
          </w:rPr>
          <w:t>(一)、经济效益提升策略</w:t>
        </w:r>
        <w:r>
          <w:tab/>
        </w:r>
        <w:r>
          <w:fldChar w:fldCharType="begin"/>
        </w:r>
        <w:r>
          <w:instrText xml:space="preserve"> PAGEREF _Toc30543 \h </w:instrText>
        </w:r>
        <w:r>
          <w:fldChar w:fldCharType="separate"/>
        </w:r>
        <w:r>
          <w:t>40</w:t>
        </w:r>
        <w:r>
          <w:fldChar w:fldCharType="end"/>
        </w:r>
      </w:hyperlink>
    </w:p>
    <w:p>
      <w:pPr>
        <w:pStyle w:val="TOC2"/>
        <w:tabs>
          <w:tab w:val="right" w:leader="dot" w:pos="8306"/>
        </w:tabs>
      </w:pPr>
      <w:hyperlink w:anchor="_Toc25208" w:history="1">
        <w:r>
          <w:rPr>
            <w:rFonts w:ascii="仿宋" w:eastAsia="仿宋" w:hAnsi="仿宋" w:cs="仿宋" w:hint="eastAsia"/>
            <w:lang w:eastAsia="zh-CN"/>
          </w:rPr>
          <w:t>(二)、社会效益增强方案</w:t>
        </w:r>
        <w:r>
          <w:tab/>
        </w:r>
        <w:r>
          <w:fldChar w:fldCharType="begin"/>
        </w:r>
        <w:r>
          <w:instrText xml:space="preserve"> PAGEREF _Toc25208 \h </w:instrText>
        </w:r>
        <w:r>
          <w:fldChar w:fldCharType="separate"/>
        </w:r>
        <w:r>
          <w:t>41</w:t>
        </w:r>
        <w:r>
          <w:fldChar w:fldCharType="end"/>
        </w:r>
      </w:hyperlink>
    </w:p>
    <w:p>
      <w:pPr>
        <w:pStyle w:val="TOC1"/>
        <w:tabs>
          <w:tab w:val="right" w:leader="dot" w:pos="8306"/>
        </w:tabs>
      </w:pPr>
      <w:hyperlink w:anchor="_Toc17852" w:history="1">
        <w:r>
          <w:rPr>
            <w:rFonts w:ascii="仿宋" w:eastAsia="仿宋" w:hAnsi="仿宋" w:cs="仿宋" w:hint="eastAsia"/>
            <w:lang w:eastAsia="zh-CN"/>
          </w:rPr>
          <w:t>九、项目质量与标准</w:t>
        </w:r>
        <w:r>
          <w:tab/>
        </w:r>
        <w:r>
          <w:fldChar w:fldCharType="begin"/>
        </w:r>
        <w:r>
          <w:instrText xml:space="preserve"> PAGEREF _Toc17852 \h </w:instrText>
        </w:r>
        <w:r>
          <w:fldChar w:fldCharType="separate"/>
        </w:r>
        <w:r>
          <w:t>42</w:t>
        </w:r>
        <w:r>
          <w:fldChar w:fldCharType="end"/>
        </w:r>
      </w:hyperlink>
    </w:p>
    <w:p>
      <w:pPr>
        <w:pStyle w:val="TOC2"/>
        <w:tabs>
          <w:tab w:val="right" w:leader="dot" w:pos="8306"/>
        </w:tabs>
      </w:pPr>
      <w:hyperlink w:anchor="_Toc15012" w:history="1">
        <w:r>
          <w:rPr>
            <w:rFonts w:ascii="仿宋" w:eastAsia="仿宋" w:hAnsi="仿宋" w:cs="仿宋" w:hint="eastAsia"/>
            <w:lang w:eastAsia="zh-CN"/>
          </w:rPr>
          <w:t>(一)、质量保障体系</w:t>
        </w:r>
        <w:r>
          <w:tab/>
        </w:r>
        <w:r>
          <w:fldChar w:fldCharType="begin"/>
        </w:r>
        <w:r>
          <w:instrText xml:space="preserve"> PAGEREF _Toc15012 \h </w:instrText>
        </w:r>
        <w:r>
          <w:fldChar w:fldCharType="separate"/>
        </w:r>
        <w:r>
          <w:t>42</w:t>
        </w:r>
        <w:r>
          <w:fldChar w:fldCharType="end"/>
        </w:r>
      </w:hyperlink>
    </w:p>
    <w:p>
      <w:pPr>
        <w:pStyle w:val="TOC2"/>
        <w:tabs>
          <w:tab w:val="right" w:leader="dot" w:pos="8306"/>
        </w:tabs>
      </w:pPr>
      <w:hyperlink w:anchor="_Toc6399" w:history="1">
        <w:r>
          <w:rPr>
            <w:rFonts w:ascii="仿宋" w:eastAsia="仿宋" w:hAnsi="仿宋" w:cs="仿宋" w:hint="eastAsia"/>
            <w:lang w:eastAsia="zh-CN"/>
          </w:rPr>
          <w:t>(二)、标准化作业流程</w:t>
        </w:r>
        <w:r>
          <w:tab/>
        </w:r>
        <w:r>
          <w:fldChar w:fldCharType="begin"/>
        </w:r>
        <w:r>
          <w:instrText xml:space="preserve"> PAGEREF _Toc6399 \h </w:instrText>
        </w:r>
        <w:r>
          <w:fldChar w:fldCharType="separate"/>
        </w:r>
        <w:r>
          <w:t>44</w:t>
        </w:r>
        <w:r>
          <w:fldChar w:fldCharType="end"/>
        </w:r>
      </w:hyperlink>
    </w:p>
    <w:p>
      <w:pPr>
        <w:pStyle w:val="TOC2"/>
        <w:tabs>
          <w:tab w:val="right" w:leader="dot" w:pos="8306"/>
        </w:tabs>
      </w:pPr>
      <w:hyperlink w:anchor="_Toc15145" w:history="1">
        <w:r>
          <w:rPr>
            <w:rFonts w:ascii="仿宋" w:eastAsia="仿宋" w:hAnsi="仿宋" w:cs="仿宋" w:hint="eastAsia"/>
            <w:lang w:eastAsia="zh-CN"/>
          </w:rPr>
          <w:t>(三)、质量监控与评估</w:t>
        </w:r>
        <w:r>
          <w:tab/>
        </w:r>
        <w:r>
          <w:fldChar w:fldCharType="begin"/>
        </w:r>
        <w:r>
          <w:instrText xml:space="preserve"> PAGEREF _Toc15145 \h </w:instrText>
        </w:r>
        <w:r>
          <w:fldChar w:fldCharType="separate"/>
        </w:r>
        <w:r>
          <w:t>45</w:t>
        </w:r>
        <w:r>
          <w:fldChar w:fldCharType="end"/>
        </w:r>
      </w:hyperlink>
    </w:p>
    <w:p>
      <w:pPr>
        <w:pStyle w:val="TOC2"/>
        <w:tabs>
          <w:tab w:val="right" w:leader="dot" w:pos="8306"/>
        </w:tabs>
      </w:pPr>
      <w:hyperlink w:anchor="_Toc32688" w:history="1">
        <w:r>
          <w:rPr>
            <w:rFonts w:ascii="仿宋" w:eastAsia="仿宋" w:hAnsi="仿宋" w:cs="仿宋" w:hint="eastAsia"/>
            <w:lang w:eastAsia="zh-CN"/>
          </w:rPr>
          <w:t>(四)、质量改进计划</w:t>
        </w:r>
        <w:r>
          <w:tab/>
        </w:r>
        <w:r>
          <w:fldChar w:fldCharType="begin"/>
        </w:r>
        <w:r>
          <w:instrText xml:space="preserve"> PAGEREF _Toc32688 \h </w:instrText>
        </w:r>
        <w:r>
          <w:fldChar w:fldCharType="separate"/>
        </w:r>
        <w:r>
          <w:t>46</w:t>
        </w:r>
        <w:r>
          <w:fldChar w:fldCharType="end"/>
        </w:r>
      </w:hyperlink>
    </w:p>
    <w:p>
      <w:pPr>
        <w:pStyle w:val="TOC1"/>
        <w:tabs>
          <w:tab w:val="right" w:leader="dot" w:pos="8306"/>
        </w:tabs>
      </w:pPr>
      <w:hyperlink w:anchor="_Toc18684" w:history="1">
        <w:r>
          <w:rPr>
            <w:rFonts w:ascii="仿宋" w:eastAsia="仿宋" w:hAnsi="仿宋" w:cs="仿宋" w:hint="eastAsia"/>
            <w:lang w:eastAsia="zh-CN"/>
          </w:rPr>
          <w:t>十、客户关系管理与市场拓展</w:t>
        </w:r>
        <w:r>
          <w:tab/>
        </w:r>
        <w:r>
          <w:fldChar w:fldCharType="begin"/>
        </w:r>
        <w:r>
          <w:instrText xml:space="preserve"> PAGEREF _Toc18684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9" w:history="1">
        <w:r>
          <w:rPr>
            <w:rFonts w:ascii="仿宋" w:eastAsia="仿宋" w:hAnsi="仿宋" w:cs="仿宋" w:hint="eastAsia"/>
            <w:lang w:eastAsia="zh-CN"/>
          </w:rPr>
          <w:t>(一)、客户关系管理策略</w:t>
        </w:r>
        <w:r>
          <w:tab/>
        </w:r>
        <w:r>
          <w:fldChar w:fldCharType="begin"/>
        </w:r>
        <w:r>
          <w:instrText xml:space="preserve"> PAGEREF _Toc8359 \h </w:instrText>
        </w:r>
        <w:r>
          <w:fldChar w:fldCharType="separate"/>
        </w:r>
        <w:r>
          <w:t>47</w:t>
        </w:r>
        <w:r>
          <w:fldChar w:fldCharType="end"/>
        </w:r>
      </w:hyperlink>
    </w:p>
    <w:p>
      <w:pPr>
        <w:pStyle w:val="TOC2"/>
        <w:tabs>
          <w:tab w:val="right" w:leader="dot" w:pos="8306"/>
        </w:tabs>
      </w:pPr>
      <w:hyperlink w:anchor="_Toc22120" w:history="1">
        <w:r>
          <w:rPr>
            <w:rFonts w:ascii="仿宋" w:eastAsia="仿宋" w:hAnsi="仿宋" w:cs="仿宋" w:hint="eastAsia"/>
            <w:lang w:eastAsia="zh-CN"/>
          </w:rPr>
          <w:t>(二)、市场拓展方案</w:t>
        </w:r>
        <w:r>
          <w:tab/>
        </w:r>
        <w:r>
          <w:fldChar w:fldCharType="begin"/>
        </w:r>
        <w:r>
          <w:instrText xml:space="preserve"> PAGEREF _Toc22120 \h </w:instrText>
        </w:r>
        <w:r>
          <w:fldChar w:fldCharType="separate"/>
        </w:r>
        <w:r>
          <w:t>49</w:t>
        </w:r>
        <w:r>
          <w:fldChar w:fldCharType="end"/>
        </w:r>
      </w:hyperlink>
    </w:p>
    <w:p>
      <w:pPr>
        <w:pStyle w:val="TOC1"/>
        <w:tabs>
          <w:tab w:val="right" w:leader="dot" w:pos="8306"/>
        </w:tabs>
      </w:pPr>
      <w:hyperlink w:anchor="_Toc14476" w:history="1">
        <w:r>
          <w:rPr>
            <w:rFonts w:ascii="仿宋" w:eastAsia="仿宋" w:hAnsi="仿宋" w:cs="仿宋" w:hint="eastAsia"/>
            <w:lang w:eastAsia="zh-CN"/>
          </w:rPr>
          <w:t>十一、项目实施与管理方案</w:t>
        </w:r>
        <w:r>
          <w:tab/>
        </w:r>
        <w:r>
          <w:fldChar w:fldCharType="begin"/>
        </w:r>
        <w:r>
          <w:instrText xml:space="preserve"> PAGEREF _Toc14476 \h </w:instrText>
        </w:r>
        <w:r>
          <w:fldChar w:fldCharType="separate"/>
        </w:r>
        <w:r>
          <w:t>50</w:t>
        </w:r>
        <w:r>
          <w:fldChar w:fldCharType="end"/>
        </w:r>
      </w:hyperlink>
    </w:p>
    <w:p>
      <w:pPr>
        <w:pStyle w:val="TOC2"/>
        <w:tabs>
          <w:tab w:val="right" w:leader="dot" w:pos="8306"/>
        </w:tabs>
      </w:pPr>
      <w:hyperlink w:anchor="_Toc6872" w:history="1">
        <w:r>
          <w:rPr>
            <w:rFonts w:ascii="仿宋" w:eastAsia="仿宋" w:hAnsi="仿宋" w:cs="仿宋" w:hint="eastAsia"/>
            <w:lang w:eastAsia="zh-CN"/>
          </w:rPr>
          <w:t>(一)、项目实施计划</w:t>
        </w:r>
        <w:r>
          <w:tab/>
        </w:r>
        <w:r>
          <w:fldChar w:fldCharType="begin"/>
        </w:r>
        <w:r>
          <w:instrText xml:space="preserve"> PAGEREF _Toc6872 \h </w:instrText>
        </w:r>
        <w:r>
          <w:fldChar w:fldCharType="separate"/>
        </w:r>
        <w:r>
          <w:t>50</w:t>
        </w:r>
        <w:r>
          <w:fldChar w:fldCharType="end"/>
        </w:r>
      </w:hyperlink>
    </w:p>
    <w:p>
      <w:pPr>
        <w:pStyle w:val="TOC2"/>
        <w:tabs>
          <w:tab w:val="right" w:leader="dot" w:pos="8306"/>
        </w:tabs>
      </w:pPr>
      <w:hyperlink w:anchor="_Toc24827" w:history="1">
        <w:r>
          <w:rPr>
            <w:rFonts w:ascii="仿宋" w:eastAsia="仿宋" w:hAnsi="仿宋" w:cs="仿宋" w:hint="eastAsia"/>
            <w:lang w:eastAsia="zh-CN"/>
          </w:rPr>
          <w:t>(二)、项目组织机构与职责</w:t>
        </w:r>
        <w:r>
          <w:tab/>
        </w:r>
        <w:r>
          <w:fldChar w:fldCharType="begin"/>
        </w:r>
        <w:r>
          <w:instrText xml:space="preserve"> PAGEREF _Toc24827 \h </w:instrText>
        </w:r>
        <w:r>
          <w:fldChar w:fldCharType="separate"/>
        </w:r>
        <w:r>
          <w:t>51</w:t>
        </w:r>
        <w:r>
          <w:fldChar w:fldCharType="end"/>
        </w:r>
      </w:hyperlink>
    </w:p>
    <w:p>
      <w:pPr>
        <w:pStyle w:val="TOC2"/>
        <w:tabs>
          <w:tab w:val="right" w:leader="dot" w:pos="8306"/>
        </w:tabs>
      </w:pPr>
      <w:hyperlink w:anchor="_Toc29164" w:history="1">
        <w:r>
          <w:rPr>
            <w:rFonts w:ascii="仿宋" w:eastAsia="仿宋" w:hAnsi="仿宋" w:cs="仿宋" w:hint="eastAsia"/>
            <w:lang w:eastAsia="zh-CN"/>
          </w:rPr>
          <w:t>(三)、项目管理与监控体系</w:t>
        </w:r>
        <w:r>
          <w:tab/>
        </w:r>
        <w:r>
          <w:fldChar w:fldCharType="begin"/>
        </w:r>
        <w:r>
          <w:instrText xml:space="preserve"> PAGEREF _Toc29164 \h </w:instrText>
        </w:r>
        <w:r>
          <w:fldChar w:fldCharType="separate"/>
        </w:r>
        <w:r>
          <w:t>54</w:t>
        </w:r>
        <w:r>
          <w:fldChar w:fldCharType="end"/>
        </w:r>
      </w:hyperlink>
    </w:p>
    <w:p>
      <w:pPr>
        <w:pStyle w:val="TOC1"/>
        <w:tabs>
          <w:tab w:val="right" w:leader="dot" w:pos="8306"/>
        </w:tabs>
      </w:pPr>
      <w:hyperlink w:anchor="_Toc21950" w:history="1">
        <w:r>
          <w:rPr>
            <w:rFonts w:ascii="仿宋" w:eastAsia="仿宋" w:hAnsi="仿宋" w:cs="仿宋" w:hint="eastAsia"/>
            <w:lang w:eastAsia="zh-CN"/>
          </w:rPr>
          <w:t>十二、安全与应急管理</w:t>
        </w:r>
        <w:r>
          <w:tab/>
        </w:r>
        <w:r>
          <w:fldChar w:fldCharType="begin"/>
        </w:r>
        <w:r>
          <w:instrText xml:space="preserve"> PAGEREF _Toc21950 \h </w:instrText>
        </w:r>
        <w:r>
          <w:fldChar w:fldCharType="separate"/>
        </w:r>
        <w:r>
          <w:t>55</w:t>
        </w:r>
        <w:r>
          <w:fldChar w:fldCharType="end"/>
        </w:r>
      </w:hyperlink>
    </w:p>
    <w:p>
      <w:pPr>
        <w:pStyle w:val="TOC2"/>
        <w:tabs>
          <w:tab w:val="right" w:leader="dot" w:pos="8306"/>
        </w:tabs>
      </w:pPr>
      <w:hyperlink w:anchor="_Toc25668" w:history="1">
        <w:r>
          <w:rPr>
            <w:rFonts w:ascii="仿宋" w:eastAsia="仿宋" w:hAnsi="仿宋" w:cs="仿宋" w:hint="eastAsia"/>
            <w:lang w:eastAsia="zh-CN"/>
          </w:rPr>
          <w:t>(一)、安全生产管理</w:t>
        </w:r>
        <w:r>
          <w:tab/>
        </w:r>
        <w:r>
          <w:fldChar w:fldCharType="begin"/>
        </w:r>
        <w:r>
          <w:instrText xml:space="preserve"> PAGEREF _Toc25668 \h </w:instrText>
        </w:r>
        <w:r>
          <w:fldChar w:fldCharType="separate"/>
        </w:r>
        <w:r>
          <w:t>55</w:t>
        </w:r>
        <w:r>
          <w:fldChar w:fldCharType="end"/>
        </w:r>
      </w:hyperlink>
    </w:p>
    <w:p>
      <w:pPr>
        <w:pStyle w:val="TOC2"/>
        <w:tabs>
          <w:tab w:val="right" w:leader="dot" w:pos="8306"/>
        </w:tabs>
      </w:pPr>
      <w:hyperlink w:anchor="_Toc20718" w:history="1">
        <w:r>
          <w:rPr>
            <w:rFonts w:ascii="仿宋" w:eastAsia="仿宋" w:hAnsi="仿宋" w:cs="仿宋" w:hint="eastAsia"/>
            <w:lang w:eastAsia="zh-CN"/>
          </w:rPr>
          <w:t>(二)、应急预案与响应</w:t>
        </w:r>
        <w:r>
          <w:tab/>
        </w:r>
        <w:r>
          <w:fldChar w:fldCharType="begin"/>
        </w:r>
        <w:r>
          <w:instrText xml:space="preserve"> PAGEREF _Toc20718 \h </w:instrText>
        </w:r>
        <w:r>
          <w:fldChar w:fldCharType="separate"/>
        </w:r>
        <w:r>
          <w:t>57</w:t>
        </w:r>
        <w:r>
          <w:fldChar w:fldCharType="end"/>
        </w:r>
      </w:hyperlink>
    </w:p>
    <w:p>
      <w:pPr>
        <w:pStyle w:val="TOC1"/>
        <w:tabs>
          <w:tab w:val="right" w:leader="dot" w:pos="8306"/>
        </w:tabs>
      </w:pPr>
      <w:hyperlink w:anchor="_Toc7413" w:history="1">
        <w:r>
          <w:rPr>
            <w:rFonts w:ascii="仿宋" w:eastAsia="仿宋" w:hAnsi="仿宋" w:cs="仿宋" w:hint="eastAsia"/>
            <w:lang w:eastAsia="zh-CN"/>
          </w:rPr>
          <w:t>十三、知识产权管理与保护</w:t>
        </w:r>
        <w:r>
          <w:tab/>
        </w:r>
        <w:r>
          <w:fldChar w:fldCharType="begin"/>
        </w:r>
        <w:r>
          <w:instrText xml:space="preserve"> PAGEREF _Toc7413 \h </w:instrText>
        </w:r>
        <w:r>
          <w:fldChar w:fldCharType="separate"/>
        </w:r>
        <w:r>
          <w:t>59</w:t>
        </w:r>
        <w:r>
          <w:fldChar w:fldCharType="end"/>
        </w:r>
      </w:hyperlink>
    </w:p>
    <w:p>
      <w:pPr>
        <w:pStyle w:val="TOC2"/>
        <w:tabs>
          <w:tab w:val="right" w:leader="dot" w:pos="8306"/>
        </w:tabs>
      </w:pPr>
      <w:hyperlink w:anchor="_Toc4482" w:history="1">
        <w:r>
          <w:rPr>
            <w:rFonts w:ascii="仿宋" w:eastAsia="仿宋" w:hAnsi="仿宋" w:cs="仿宋" w:hint="eastAsia"/>
            <w:lang w:eastAsia="zh-CN"/>
          </w:rPr>
          <w:t>(一)、知识产权管理体系建设</w:t>
        </w:r>
        <w:r>
          <w:tab/>
        </w:r>
        <w:r>
          <w:fldChar w:fldCharType="begin"/>
        </w:r>
        <w:r>
          <w:instrText xml:space="preserve"> PAGEREF _Toc4482 \h </w:instrText>
        </w:r>
        <w:r>
          <w:fldChar w:fldCharType="separate"/>
        </w:r>
        <w:r>
          <w:t>59</w:t>
        </w:r>
        <w:r>
          <w:fldChar w:fldCharType="end"/>
        </w:r>
      </w:hyperlink>
    </w:p>
    <w:p>
      <w:pPr>
        <w:pStyle w:val="TOC2"/>
        <w:tabs>
          <w:tab w:val="right" w:leader="dot" w:pos="8306"/>
        </w:tabs>
      </w:pPr>
      <w:hyperlink w:anchor="_Toc13257" w:history="1">
        <w:r>
          <w:rPr>
            <w:rFonts w:ascii="仿宋" w:eastAsia="仿宋" w:hAnsi="仿宋" w:cs="仿宋" w:hint="eastAsia"/>
            <w:lang w:eastAsia="zh-CN"/>
          </w:rPr>
          <w:t>(二)、知识产权保护措施</w:t>
        </w:r>
        <w:r>
          <w:tab/>
        </w:r>
        <w:r>
          <w:fldChar w:fldCharType="begin"/>
        </w:r>
        <w:r>
          <w:instrText xml:space="preserve"> PAGEREF _Toc13257 \h </w:instrText>
        </w:r>
        <w:r>
          <w:fldChar w:fldCharType="separate"/>
        </w:r>
        <w:r>
          <w:t>59</w:t>
        </w:r>
        <w:r>
          <w:fldChar w:fldCharType="end"/>
        </w:r>
      </w:hyperlink>
    </w:p>
    <w:p>
      <w:pPr>
        <w:pStyle w:val="TOC1"/>
        <w:tabs>
          <w:tab w:val="right" w:leader="dot" w:pos="8306"/>
        </w:tabs>
      </w:pPr>
      <w:hyperlink w:anchor="_Toc28062" w:history="1">
        <w:r>
          <w:rPr>
            <w:rFonts w:ascii="仿宋" w:eastAsia="仿宋" w:hAnsi="仿宋" w:cs="仿宋" w:hint="eastAsia"/>
            <w:lang w:eastAsia="zh-CN"/>
          </w:rPr>
          <w:t>十四、产业协同与集群发展</w:t>
        </w:r>
        <w:r>
          <w:tab/>
        </w:r>
        <w:r>
          <w:fldChar w:fldCharType="begin"/>
        </w:r>
        <w:r>
          <w:instrText xml:space="preserve"> PAGEREF _Toc28062 \h </w:instrText>
        </w:r>
        <w:r>
          <w:fldChar w:fldCharType="separate"/>
        </w:r>
        <w:r>
          <w:t>61</w:t>
        </w:r>
        <w:r>
          <w:fldChar w:fldCharType="end"/>
        </w:r>
      </w:hyperlink>
    </w:p>
    <w:p>
      <w:pPr>
        <w:pStyle w:val="TOC2"/>
        <w:tabs>
          <w:tab w:val="right" w:leader="dot" w:pos="8306"/>
        </w:tabs>
      </w:pPr>
      <w:hyperlink w:anchor="_Toc15575" w:history="1">
        <w:r>
          <w:rPr>
            <w:rFonts w:ascii="仿宋" w:eastAsia="仿宋" w:hAnsi="仿宋" w:cs="仿宋" w:hint="eastAsia"/>
            <w:lang w:eastAsia="zh-CN"/>
          </w:rPr>
          <w:t>(一)、产业协同机制建设</w:t>
        </w:r>
        <w:r>
          <w:tab/>
        </w:r>
        <w:r>
          <w:fldChar w:fldCharType="begin"/>
        </w:r>
        <w:r>
          <w:instrText xml:space="preserve"> PAGEREF _Toc15575 \h </w:instrText>
        </w:r>
        <w:r>
          <w:fldChar w:fldCharType="separate"/>
        </w:r>
        <w:r>
          <w:t>61</w:t>
        </w:r>
        <w:r>
          <w:fldChar w:fldCharType="end"/>
        </w:r>
      </w:hyperlink>
    </w:p>
    <w:p>
      <w:pPr>
        <w:pStyle w:val="TOC2"/>
        <w:tabs>
          <w:tab w:val="right" w:leader="dot" w:pos="8306"/>
        </w:tabs>
      </w:pPr>
      <w:hyperlink w:anchor="_Toc31986" w:history="1">
        <w:r>
          <w:rPr>
            <w:rFonts w:ascii="仿宋" w:eastAsia="仿宋" w:hAnsi="仿宋" w:cs="仿宋" w:hint="eastAsia"/>
            <w:lang w:eastAsia="zh-CN"/>
          </w:rPr>
          <w:t>(二)、产业集群培育与发展</w:t>
        </w:r>
        <w:r>
          <w:tab/>
        </w:r>
        <w:r>
          <w:fldChar w:fldCharType="begin"/>
        </w:r>
        <w:r>
          <w:instrText xml:space="preserve"> PAGEREF _Toc31986 \h </w:instrText>
        </w:r>
        <w:r>
          <w:fldChar w:fldCharType="separate"/>
        </w:r>
        <w:r>
          <w:t>62</w:t>
        </w:r>
        <w:r>
          <w:fldChar w:fldCharType="end"/>
        </w:r>
      </w:hyperlink>
    </w:p>
    <w:p>
      <w:pPr>
        <w:pStyle w:val="TOC1"/>
        <w:tabs>
          <w:tab w:val="right" w:leader="dot" w:pos="8306"/>
        </w:tabs>
      </w:pPr>
      <w:hyperlink w:anchor="_Toc1914" w:history="1">
        <w:r>
          <w:rPr>
            <w:rFonts w:ascii="仿宋" w:eastAsia="仿宋" w:hAnsi="仿宋" w:cs="仿宋" w:hint="eastAsia"/>
            <w:lang w:eastAsia="zh-CN"/>
          </w:rPr>
          <w:t>十五、创新驱动与持续发展</w:t>
        </w:r>
        <w:r>
          <w:tab/>
        </w:r>
        <w:r>
          <w:fldChar w:fldCharType="begin"/>
        </w:r>
        <w:r>
          <w:instrText xml:space="preserve"> PAGEREF _Toc1914 \h </w:instrText>
        </w:r>
        <w:r>
          <w:fldChar w:fldCharType="separate"/>
        </w:r>
        <w:r>
          <w:t>63</w:t>
        </w:r>
        <w:r>
          <w:fldChar w:fldCharType="end"/>
        </w:r>
      </w:hyperlink>
    </w:p>
    <w:p>
      <w:pPr>
        <w:pStyle w:val="TOC2"/>
        <w:tabs>
          <w:tab w:val="right" w:leader="dot" w:pos="8306"/>
        </w:tabs>
      </w:pPr>
      <w:hyperlink w:anchor="_Toc19955" w:history="1">
        <w:r>
          <w:rPr>
            <w:rFonts w:ascii="仿宋" w:eastAsia="仿宋" w:hAnsi="仿宋" w:cs="仿宋" w:hint="eastAsia"/>
            <w:lang w:eastAsia="zh-CN"/>
          </w:rPr>
          <w:t>(一)、创新驱动战略实施</w:t>
        </w:r>
        <w:r>
          <w:tab/>
        </w:r>
        <w:r>
          <w:fldChar w:fldCharType="begin"/>
        </w:r>
        <w:r>
          <w:instrText xml:space="preserve"> PAGEREF _Toc19955 \h </w:instrText>
        </w:r>
        <w:r>
          <w:fldChar w:fldCharType="separate"/>
        </w:r>
        <w:r>
          <w:t>63</w:t>
        </w:r>
        <w:r>
          <w:fldChar w:fldCharType="end"/>
        </w:r>
      </w:hyperlink>
    </w:p>
    <w:p>
      <w:pPr>
        <w:pStyle w:val="TOC2"/>
        <w:tabs>
          <w:tab w:val="right" w:leader="dot" w:pos="8306"/>
        </w:tabs>
      </w:pPr>
      <w:hyperlink w:anchor="_Toc15414" w:history="1">
        <w:r>
          <w:rPr>
            <w:rFonts w:ascii="仿宋" w:eastAsia="仿宋" w:hAnsi="仿宋" w:cs="仿宋" w:hint="eastAsia"/>
            <w:lang w:eastAsia="zh-CN"/>
          </w:rPr>
          <w:t>(二)、持续发展路径探索</w:t>
        </w:r>
        <w:r>
          <w:tab/>
        </w:r>
        <w:r>
          <w:fldChar w:fldCharType="begin"/>
        </w:r>
        <w:r>
          <w:instrText xml:space="preserve"> PAGEREF _Toc15414 \h </w:instrText>
        </w:r>
        <w:r>
          <w:fldChar w:fldCharType="separate"/>
        </w:r>
        <w:r>
          <w:t>65</w:t>
        </w:r>
        <w:r>
          <w:fldChar w:fldCharType="end"/>
        </w:r>
      </w:hyperlink>
    </w:p>
    <w:p>
      <w:pPr>
        <w:pStyle w:val="TOC1"/>
        <w:tabs>
          <w:tab w:val="right" w:leader="dot" w:pos="8306"/>
        </w:tabs>
      </w:pPr>
      <w:hyperlink w:anchor="_Toc11567" w:history="1">
        <w:r>
          <w:rPr>
            <w:rFonts w:ascii="仿宋" w:eastAsia="仿宋" w:hAnsi="仿宋" w:cs="仿宋" w:hint="eastAsia"/>
            <w:lang w:eastAsia="zh-CN"/>
          </w:rPr>
          <w:t>十六、设施与设备管理</w:t>
        </w:r>
        <w:r>
          <w:tab/>
        </w:r>
        <w:r>
          <w:fldChar w:fldCharType="begin"/>
        </w:r>
        <w:r>
          <w:instrText xml:space="preserve"> PAGEREF _Toc11567 \h </w:instrText>
        </w:r>
        <w:r>
          <w:fldChar w:fldCharType="separate"/>
        </w:r>
        <w:r>
          <w:t>69</w:t>
        </w:r>
        <w:r>
          <w:fldChar w:fldCharType="end"/>
        </w:r>
      </w:hyperlink>
    </w:p>
    <w:p>
      <w:pPr>
        <w:pStyle w:val="TOC2"/>
        <w:tabs>
          <w:tab w:val="right" w:leader="dot" w:pos="8306"/>
        </w:tabs>
      </w:pPr>
      <w:hyperlink w:anchor="_Toc32105" w:history="1">
        <w:r>
          <w:rPr>
            <w:rFonts w:ascii="仿宋" w:eastAsia="仿宋" w:hAnsi="仿宋" w:cs="仿宋" w:hint="eastAsia"/>
            <w:lang w:eastAsia="zh-CN"/>
          </w:rPr>
          <w:t>(一)、设施规划与配置</w:t>
        </w:r>
        <w:r>
          <w:tab/>
        </w:r>
        <w:r>
          <w:fldChar w:fldCharType="begin"/>
        </w:r>
        <w:r>
          <w:instrText xml:space="preserve"> PAGEREF _Toc32105 \h </w:instrText>
        </w:r>
        <w:r>
          <w:fldChar w:fldCharType="separate"/>
        </w:r>
        <w:r>
          <w:t>69</w:t>
        </w:r>
        <w:r>
          <w:fldChar w:fldCharType="end"/>
        </w:r>
      </w:hyperlink>
    </w:p>
    <w:p>
      <w:pPr>
        <w:pStyle w:val="TOC2"/>
        <w:tabs>
          <w:tab w:val="right" w:leader="dot" w:pos="8306"/>
        </w:tabs>
      </w:pPr>
      <w:hyperlink w:anchor="_Toc24566" w:history="1">
        <w:r>
          <w:rPr>
            <w:rFonts w:ascii="仿宋" w:eastAsia="仿宋" w:hAnsi="仿宋" w:cs="仿宋" w:hint="eastAsia"/>
            <w:lang w:eastAsia="zh-CN"/>
          </w:rPr>
          <w:t>(二)、设备采购与维护管理</w:t>
        </w:r>
        <w:r>
          <w:tab/>
        </w:r>
        <w:r>
          <w:fldChar w:fldCharType="begin"/>
        </w:r>
        <w:r>
          <w:instrText xml:space="preserve"> PAGEREF _Toc24566 \h </w:instrText>
        </w:r>
        <w:r>
          <w:fldChar w:fldCharType="separate"/>
        </w:r>
        <w:r>
          <w:t>69</w:t>
        </w:r>
        <w:r>
          <w:fldChar w:fldCharType="end"/>
        </w:r>
      </w:hyperlink>
    </w:p>
    <w:p>
      <w:pPr>
        <w:pStyle w:val="TOC2"/>
        <w:tabs>
          <w:tab w:val="right" w:leader="dot" w:pos="8306"/>
        </w:tabs>
      </w:pPr>
      <w:hyperlink w:anchor="_Toc18578" w:history="1">
        <w:r>
          <w:rPr>
            <w:rFonts w:ascii="仿宋" w:eastAsia="仿宋" w:hAnsi="仿宋" w:cs="仿宋" w:hint="eastAsia"/>
            <w:lang w:eastAsia="zh-CN"/>
          </w:rPr>
          <w:t>(三)、设施设备升级策略</w:t>
        </w:r>
        <w:r>
          <w:tab/>
        </w:r>
        <w:r>
          <w:fldChar w:fldCharType="begin"/>
        </w:r>
        <w:r>
          <w:instrText xml:space="preserve"> PAGEREF _Toc18578 \h </w:instrText>
        </w:r>
        <w:r>
          <w:fldChar w:fldCharType="separate"/>
        </w:r>
        <w:r>
          <w:t>70</w:t>
        </w:r>
        <w:r>
          <w:fldChar w:fldCharType="end"/>
        </w:r>
      </w:hyperlink>
    </w:p>
    <w:p>
      <w:pPr>
        <w:pStyle w:val="TOC1"/>
        <w:tabs>
          <w:tab w:val="right" w:leader="dot" w:pos="8306"/>
        </w:tabs>
      </w:pPr>
      <w:hyperlink w:anchor="_Toc36" w:history="1">
        <w:r>
          <w:rPr>
            <w:rFonts w:ascii="仿宋" w:eastAsia="仿宋" w:hAnsi="仿宋" w:cs="仿宋" w:hint="eastAsia"/>
            <w:lang w:eastAsia="zh-CN"/>
          </w:rPr>
          <w:t>十七、人力资源管理与开发</w:t>
        </w:r>
        <w:r>
          <w:tab/>
        </w:r>
        <w:r>
          <w:fldChar w:fldCharType="begin"/>
        </w:r>
        <w:r>
          <w:instrText xml:space="preserve"> PAGEREF _Toc36 \h </w:instrText>
        </w:r>
        <w:r>
          <w:fldChar w:fldCharType="separate"/>
        </w:r>
        <w:r>
          <w:t>71</w:t>
        </w:r>
        <w:r>
          <w:fldChar w:fldCharType="end"/>
        </w:r>
      </w:hyperlink>
    </w:p>
    <w:p>
      <w:pPr>
        <w:pStyle w:val="TOC2"/>
        <w:tabs>
          <w:tab w:val="right" w:leader="dot" w:pos="8306"/>
        </w:tabs>
      </w:pPr>
      <w:hyperlink w:anchor="_Toc24232" w:history="1">
        <w:r>
          <w:rPr>
            <w:rFonts w:ascii="仿宋" w:eastAsia="仿宋" w:hAnsi="仿宋" w:cs="仿宋" w:hint="eastAsia"/>
            <w:lang w:eastAsia="zh-CN"/>
          </w:rPr>
          <w:t>(一)、人力资源规划</w:t>
        </w:r>
        <w:r>
          <w:tab/>
        </w:r>
        <w:r>
          <w:fldChar w:fldCharType="begin"/>
        </w:r>
        <w:r>
          <w:instrText xml:space="preserve"> PAGEREF _Toc24232 \h </w:instrText>
        </w:r>
        <w:r>
          <w:fldChar w:fldCharType="separate"/>
        </w:r>
        <w:r>
          <w:t>71</w:t>
        </w:r>
        <w:r>
          <w:fldChar w:fldCharType="end"/>
        </w:r>
      </w:hyperlink>
    </w:p>
    <w:p>
      <w:pPr>
        <w:pStyle w:val="TOC2"/>
        <w:tabs>
          <w:tab w:val="right" w:leader="dot" w:pos="8306"/>
        </w:tabs>
      </w:pPr>
      <w:hyperlink w:anchor="_Toc26401" w:history="1">
        <w:r>
          <w:rPr>
            <w:rFonts w:ascii="仿宋" w:eastAsia="仿宋" w:hAnsi="仿宋" w:cs="仿宋" w:hint="eastAsia"/>
            <w:lang w:eastAsia="zh-CN"/>
          </w:rPr>
          <w:t>(二)、人力资源开发与培训</w:t>
        </w:r>
        <w:r>
          <w:tab/>
        </w:r>
        <w:r>
          <w:fldChar w:fldCharType="begin"/>
        </w:r>
        <w:r>
          <w:instrText xml:space="preserve"> PAGEREF _Toc26401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2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医疗大数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医疗大数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医疗大数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大数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医疗大数据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医疗大数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5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为了融入当地社区，健康医疗大数据项目需深入理解当地的文化特色和社会习俗。例如，项目在设计广告和市场推广活动时，应考虑使用当地语言和符合地方文化的表达方式。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0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为了确保健康医疗大数据项目的成功并最大限度地减轻潜在的社会风险，详细的风险分析和具体的应对策略至关重要。以下是针对项目可能面临的具体社会风险及相应对策的分析：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风险描述：健康医疗大数据项目可能遭遇社区抵制，尤其如果社区成员认为项目会破坏他们的生活环境或忽略他们的意见。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风险描述：健康医疗大数据项目的商业实践可能与当地的文化和价值观存在冲突，导致社会紧张和文化冲突。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风险描述：健康医疗大数据项目可能会增加对公共资源和基础设施的需求，给当地带来额外压力，例如在水资源、能源供应和交通系统方面。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风险描述：健康医疗大数据项目可能会引起当地社会结构和动态的变化，例如改变社区的人口组成和社交模式。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风险描述：在健康医疗大数据项目运营过程中，可能涉及大量个人和商业敏感信息，存在信息安全和隐私保护的风险。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21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28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https://d.book118.com/616233044003010104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D0B3C"/>
    <w:rsid w:val="477D0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3304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2024-03-14T13:22:00Z</dcterms:created>
  <dcterms:modified xsi:type="dcterms:W3CDTF">2024-03-14T13:23:17Z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4BA8D728CFB04B04B024591F7CCAEBDB_11</vt:lpwstr>
  </property>
  <property fmtid="{D5CDD505-2E9C-101B-9397-08002B2CF9AE}" pid="3" name="KSOProductBuildVer">
    <vt:lpwstr>2052-12.1.0.16250</vt:lpwstr>
  </property>
</Properties>
</file>