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房地产项目规划设计方案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17" w:history="1">
        <w:r>
          <w:rPr>
            <w:rFonts w:ascii="仿宋" w:eastAsia="仿宋" w:hAnsi="仿宋" w:cs="仿宋" w:hint="eastAsia"/>
            <w:lang w:eastAsia="zh-CN"/>
          </w:rPr>
          <w:t>前言</w:t>
        </w:r>
        <w:r>
          <w:tab/>
        </w:r>
        <w:r>
          <w:fldChar w:fldCharType="begin"/>
        </w:r>
        <w:r>
          <w:instrText xml:space="preserve"> PAGEREF _Toc12117 \h </w:instrText>
        </w:r>
        <w:r>
          <w:fldChar w:fldCharType="separate"/>
        </w:r>
        <w:r>
          <w:t>3</w:t>
        </w:r>
        <w:r>
          <w:fldChar w:fldCharType="end"/>
        </w:r>
      </w:hyperlink>
    </w:p>
    <w:p>
      <w:pPr>
        <w:pStyle w:val="TOC1"/>
        <w:tabs>
          <w:tab w:val="right" w:leader="dot" w:pos="8306"/>
        </w:tabs>
      </w:pPr>
      <w:hyperlink w:anchor="_Toc1952" w:history="1">
        <w:r>
          <w:rPr>
            <w:rFonts w:ascii="仿宋" w:eastAsia="仿宋" w:hAnsi="仿宋" w:cs="仿宋" w:hint="eastAsia"/>
            <w:lang w:eastAsia="zh-CN"/>
          </w:rPr>
          <w:t>一、房地产项目土建工程</w:t>
        </w:r>
        <w:r>
          <w:tab/>
        </w:r>
        <w:r>
          <w:fldChar w:fldCharType="begin"/>
        </w:r>
        <w:r>
          <w:instrText xml:space="preserve"> PAGEREF _Toc1952 \h </w:instrText>
        </w:r>
        <w:r>
          <w:fldChar w:fldCharType="separate"/>
        </w:r>
        <w:r>
          <w:t>3</w:t>
        </w:r>
        <w:r>
          <w:fldChar w:fldCharType="end"/>
        </w:r>
      </w:hyperlink>
    </w:p>
    <w:p>
      <w:pPr>
        <w:pStyle w:val="TOC2"/>
        <w:tabs>
          <w:tab w:val="right" w:leader="dot" w:pos="8306"/>
        </w:tabs>
      </w:pPr>
      <w:hyperlink w:anchor="_Toc9423" w:history="1">
        <w:r>
          <w:rPr>
            <w:rFonts w:ascii="仿宋" w:eastAsia="仿宋" w:hAnsi="仿宋" w:cs="仿宋" w:hint="eastAsia"/>
            <w:lang w:eastAsia="zh-CN"/>
          </w:rPr>
          <w:t>(一)、建筑工程设计原则</w:t>
        </w:r>
        <w:r>
          <w:tab/>
        </w:r>
        <w:r>
          <w:fldChar w:fldCharType="begin"/>
        </w:r>
        <w:r>
          <w:instrText xml:space="preserve"> PAGEREF _Toc9423 \h </w:instrText>
        </w:r>
        <w:r>
          <w:fldChar w:fldCharType="separate"/>
        </w:r>
        <w:r>
          <w:t>3</w:t>
        </w:r>
        <w:r>
          <w:fldChar w:fldCharType="end"/>
        </w:r>
      </w:hyperlink>
    </w:p>
    <w:p>
      <w:pPr>
        <w:pStyle w:val="TOC2"/>
        <w:tabs>
          <w:tab w:val="right" w:leader="dot" w:pos="8306"/>
        </w:tabs>
      </w:pPr>
      <w:hyperlink w:anchor="_Toc20292" w:history="1">
        <w:r>
          <w:rPr>
            <w:rFonts w:ascii="仿宋" w:eastAsia="仿宋" w:hAnsi="仿宋" w:cs="仿宋" w:hint="eastAsia"/>
            <w:lang w:eastAsia="zh-CN"/>
          </w:rPr>
          <w:t>(二)、土建工程设计年限及安全等级</w:t>
        </w:r>
        <w:r>
          <w:tab/>
        </w:r>
        <w:r>
          <w:fldChar w:fldCharType="begin"/>
        </w:r>
        <w:r>
          <w:instrText xml:space="preserve"> PAGEREF _Toc20292 \h </w:instrText>
        </w:r>
        <w:r>
          <w:fldChar w:fldCharType="separate"/>
        </w:r>
        <w:r>
          <w:t>4</w:t>
        </w:r>
        <w:r>
          <w:fldChar w:fldCharType="end"/>
        </w:r>
      </w:hyperlink>
    </w:p>
    <w:p>
      <w:pPr>
        <w:pStyle w:val="TOC2"/>
        <w:tabs>
          <w:tab w:val="right" w:leader="dot" w:pos="8306"/>
        </w:tabs>
      </w:pPr>
      <w:hyperlink w:anchor="_Toc11598" w:history="1">
        <w:r>
          <w:rPr>
            <w:rFonts w:ascii="仿宋" w:eastAsia="仿宋" w:hAnsi="仿宋" w:cs="仿宋" w:hint="eastAsia"/>
            <w:lang w:eastAsia="zh-CN"/>
          </w:rPr>
          <w:t>(三)、建筑工程设计总体要求</w:t>
        </w:r>
        <w:r>
          <w:tab/>
        </w:r>
        <w:r>
          <w:fldChar w:fldCharType="begin"/>
        </w:r>
        <w:r>
          <w:instrText xml:space="preserve"> PAGEREF _Toc11598 \h </w:instrText>
        </w:r>
        <w:r>
          <w:fldChar w:fldCharType="separate"/>
        </w:r>
        <w:r>
          <w:t>5</w:t>
        </w:r>
        <w:r>
          <w:fldChar w:fldCharType="end"/>
        </w:r>
      </w:hyperlink>
    </w:p>
    <w:p>
      <w:pPr>
        <w:pStyle w:val="TOC2"/>
        <w:tabs>
          <w:tab w:val="right" w:leader="dot" w:pos="8306"/>
        </w:tabs>
      </w:pPr>
      <w:hyperlink w:anchor="_Toc4258" w:history="1">
        <w:r>
          <w:rPr>
            <w:rFonts w:ascii="仿宋" w:eastAsia="仿宋" w:hAnsi="仿宋" w:cs="仿宋" w:hint="eastAsia"/>
            <w:lang w:eastAsia="zh-CN"/>
          </w:rPr>
          <w:t>(四)、土建工程建设指标</w:t>
        </w:r>
        <w:r>
          <w:tab/>
        </w:r>
        <w:r>
          <w:fldChar w:fldCharType="begin"/>
        </w:r>
        <w:r>
          <w:instrText xml:space="preserve"> PAGEREF _Toc4258 \h </w:instrText>
        </w:r>
        <w:r>
          <w:fldChar w:fldCharType="separate"/>
        </w:r>
        <w:r>
          <w:t>6</w:t>
        </w:r>
        <w:r>
          <w:fldChar w:fldCharType="end"/>
        </w:r>
      </w:hyperlink>
    </w:p>
    <w:p>
      <w:pPr>
        <w:pStyle w:val="TOC1"/>
        <w:tabs>
          <w:tab w:val="right" w:leader="dot" w:pos="8306"/>
        </w:tabs>
      </w:pPr>
      <w:hyperlink w:anchor="_Toc27966" w:history="1">
        <w:r>
          <w:rPr>
            <w:rFonts w:ascii="仿宋" w:eastAsia="仿宋" w:hAnsi="仿宋" w:cs="仿宋" w:hint="eastAsia"/>
            <w:lang w:eastAsia="zh-CN"/>
          </w:rPr>
          <w:t>二、房地产项目选址可行性分析</w:t>
        </w:r>
        <w:r>
          <w:tab/>
        </w:r>
        <w:r>
          <w:fldChar w:fldCharType="begin"/>
        </w:r>
        <w:r>
          <w:instrText xml:space="preserve"> PAGEREF _Toc27966 \h </w:instrText>
        </w:r>
        <w:r>
          <w:fldChar w:fldCharType="separate"/>
        </w:r>
        <w:r>
          <w:t>6</w:t>
        </w:r>
        <w:r>
          <w:fldChar w:fldCharType="end"/>
        </w:r>
      </w:hyperlink>
    </w:p>
    <w:p>
      <w:pPr>
        <w:pStyle w:val="TOC2"/>
        <w:tabs>
          <w:tab w:val="right" w:leader="dot" w:pos="8306"/>
        </w:tabs>
      </w:pPr>
      <w:hyperlink w:anchor="_Toc1749" w:history="1">
        <w:r>
          <w:rPr>
            <w:rFonts w:ascii="仿宋" w:eastAsia="仿宋" w:hAnsi="仿宋" w:cs="仿宋" w:hint="eastAsia"/>
            <w:lang w:eastAsia="zh-CN"/>
          </w:rPr>
          <w:t>(一)、房地产项目选址</w:t>
        </w:r>
        <w:r>
          <w:tab/>
        </w:r>
        <w:r>
          <w:fldChar w:fldCharType="begin"/>
        </w:r>
        <w:r>
          <w:instrText xml:space="preserve"> PAGEREF _Toc1749 \h </w:instrText>
        </w:r>
        <w:r>
          <w:fldChar w:fldCharType="separate"/>
        </w:r>
        <w:r>
          <w:t>6</w:t>
        </w:r>
        <w:r>
          <w:fldChar w:fldCharType="end"/>
        </w:r>
      </w:hyperlink>
    </w:p>
    <w:p>
      <w:pPr>
        <w:pStyle w:val="TOC2"/>
        <w:tabs>
          <w:tab w:val="right" w:leader="dot" w:pos="8306"/>
        </w:tabs>
      </w:pPr>
      <w:hyperlink w:anchor="_Toc8766" w:history="1">
        <w:r>
          <w:rPr>
            <w:rFonts w:ascii="仿宋" w:eastAsia="仿宋" w:hAnsi="仿宋" w:cs="仿宋" w:hint="eastAsia"/>
            <w:lang w:eastAsia="zh-CN"/>
          </w:rPr>
          <w:t>(二)、用地控制指标</w:t>
        </w:r>
        <w:r>
          <w:tab/>
        </w:r>
        <w:r>
          <w:fldChar w:fldCharType="begin"/>
        </w:r>
        <w:r>
          <w:instrText xml:space="preserve"> PAGEREF _Toc8766 \h </w:instrText>
        </w:r>
        <w:r>
          <w:fldChar w:fldCharType="separate"/>
        </w:r>
        <w:r>
          <w:t>6</w:t>
        </w:r>
        <w:r>
          <w:fldChar w:fldCharType="end"/>
        </w:r>
      </w:hyperlink>
    </w:p>
    <w:p>
      <w:pPr>
        <w:pStyle w:val="TOC2"/>
        <w:tabs>
          <w:tab w:val="right" w:leader="dot" w:pos="8306"/>
        </w:tabs>
      </w:pPr>
      <w:hyperlink w:anchor="_Toc29733" w:history="1">
        <w:r>
          <w:rPr>
            <w:rFonts w:ascii="仿宋" w:eastAsia="仿宋" w:hAnsi="仿宋" w:cs="仿宋" w:hint="eastAsia"/>
            <w:lang w:eastAsia="zh-CN"/>
          </w:rPr>
          <w:t>(三)、节约用地措施</w:t>
        </w:r>
        <w:r>
          <w:tab/>
        </w:r>
        <w:r>
          <w:fldChar w:fldCharType="begin"/>
        </w:r>
        <w:r>
          <w:instrText xml:space="preserve"> PAGEREF _Toc29733 \h </w:instrText>
        </w:r>
        <w:r>
          <w:fldChar w:fldCharType="separate"/>
        </w:r>
        <w:r>
          <w:t>8</w:t>
        </w:r>
        <w:r>
          <w:fldChar w:fldCharType="end"/>
        </w:r>
      </w:hyperlink>
    </w:p>
    <w:p>
      <w:pPr>
        <w:pStyle w:val="TOC2"/>
        <w:tabs>
          <w:tab w:val="right" w:leader="dot" w:pos="8306"/>
        </w:tabs>
      </w:pPr>
      <w:hyperlink w:anchor="_Toc15354" w:history="1">
        <w:r>
          <w:rPr>
            <w:rFonts w:ascii="仿宋" w:eastAsia="仿宋" w:hAnsi="仿宋" w:cs="仿宋" w:hint="eastAsia"/>
            <w:lang w:eastAsia="zh-CN"/>
          </w:rPr>
          <w:t>(四)、总图布置方案</w:t>
        </w:r>
        <w:r>
          <w:tab/>
        </w:r>
        <w:r>
          <w:fldChar w:fldCharType="begin"/>
        </w:r>
        <w:r>
          <w:instrText xml:space="preserve"> PAGEREF _Toc15354 \h </w:instrText>
        </w:r>
        <w:r>
          <w:fldChar w:fldCharType="separate"/>
        </w:r>
        <w:r>
          <w:t>9</w:t>
        </w:r>
        <w:r>
          <w:fldChar w:fldCharType="end"/>
        </w:r>
      </w:hyperlink>
    </w:p>
    <w:p>
      <w:pPr>
        <w:pStyle w:val="TOC2"/>
        <w:tabs>
          <w:tab w:val="right" w:leader="dot" w:pos="8306"/>
        </w:tabs>
      </w:pPr>
      <w:hyperlink w:anchor="_Toc28172" w:history="1">
        <w:r>
          <w:rPr>
            <w:rFonts w:ascii="仿宋" w:eastAsia="仿宋" w:hAnsi="仿宋" w:cs="仿宋" w:hint="eastAsia"/>
            <w:lang w:eastAsia="zh-CN"/>
          </w:rPr>
          <w:t>(五)、选址综合评价</w:t>
        </w:r>
        <w:r>
          <w:tab/>
        </w:r>
        <w:r>
          <w:fldChar w:fldCharType="begin"/>
        </w:r>
        <w:r>
          <w:instrText xml:space="preserve"> PAGEREF _Toc28172 \h </w:instrText>
        </w:r>
        <w:r>
          <w:fldChar w:fldCharType="separate"/>
        </w:r>
        <w:r>
          <w:t>10</w:t>
        </w:r>
        <w:r>
          <w:fldChar w:fldCharType="end"/>
        </w:r>
      </w:hyperlink>
    </w:p>
    <w:p>
      <w:pPr>
        <w:pStyle w:val="TOC1"/>
        <w:tabs>
          <w:tab w:val="right" w:leader="dot" w:pos="8306"/>
        </w:tabs>
      </w:pPr>
      <w:hyperlink w:anchor="_Toc13463" w:history="1">
        <w:r>
          <w:rPr>
            <w:rFonts w:ascii="仿宋" w:eastAsia="仿宋" w:hAnsi="仿宋" w:cs="仿宋" w:hint="eastAsia"/>
            <w:lang w:eastAsia="zh-CN"/>
          </w:rPr>
          <w:t>三、房地产项目建设单位说明</w:t>
        </w:r>
        <w:r>
          <w:tab/>
        </w:r>
        <w:r>
          <w:fldChar w:fldCharType="begin"/>
        </w:r>
        <w:r>
          <w:instrText xml:space="preserve"> PAGEREF _Toc13463 \h </w:instrText>
        </w:r>
        <w:r>
          <w:fldChar w:fldCharType="separate"/>
        </w:r>
        <w:r>
          <w:t>11</w:t>
        </w:r>
        <w:r>
          <w:fldChar w:fldCharType="end"/>
        </w:r>
      </w:hyperlink>
    </w:p>
    <w:p>
      <w:pPr>
        <w:pStyle w:val="TOC2"/>
        <w:tabs>
          <w:tab w:val="right" w:leader="dot" w:pos="8306"/>
        </w:tabs>
      </w:pPr>
      <w:hyperlink w:anchor="_Toc7778" w:history="1">
        <w:r>
          <w:rPr>
            <w:rFonts w:ascii="仿宋" w:eastAsia="仿宋" w:hAnsi="仿宋" w:cs="仿宋" w:hint="eastAsia"/>
            <w:lang w:eastAsia="zh-CN"/>
          </w:rPr>
          <w:t>(一)、房地产项目承办单位基本情况</w:t>
        </w:r>
        <w:r>
          <w:tab/>
        </w:r>
        <w:r>
          <w:fldChar w:fldCharType="begin"/>
        </w:r>
        <w:r>
          <w:instrText xml:space="preserve"> PAGEREF _Toc7778 \h </w:instrText>
        </w:r>
        <w:r>
          <w:fldChar w:fldCharType="separate"/>
        </w:r>
        <w:r>
          <w:t>11</w:t>
        </w:r>
        <w:r>
          <w:fldChar w:fldCharType="end"/>
        </w:r>
      </w:hyperlink>
    </w:p>
    <w:p>
      <w:pPr>
        <w:pStyle w:val="TOC2"/>
        <w:tabs>
          <w:tab w:val="right" w:leader="dot" w:pos="8306"/>
        </w:tabs>
      </w:pPr>
      <w:hyperlink w:anchor="_Toc28075" w:history="1">
        <w:r>
          <w:rPr>
            <w:rFonts w:ascii="仿宋" w:eastAsia="仿宋" w:hAnsi="仿宋" w:cs="仿宋" w:hint="eastAsia"/>
            <w:lang w:eastAsia="zh-CN"/>
          </w:rPr>
          <w:t>(二)、公司经济效益分析</w:t>
        </w:r>
        <w:r>
          <w:tab/>
        </w:r>
        <w:r>
          <w:fldChar w:fldCharType="begin"/>
        </w:r>
        <w:r>
          <w:instrText xml:space="preserve"> PAGEREF _Toc28075 \h </w:instrText>
        </w:r>
        <w:r>
          <w:fldChar w:fldCharType="separate"/>
        </w:r>
        <w:r>
          <w:t>12</w:t>
        </w:r>
        <w:r>
          <w:fldChar w:fldCharType="end"/>
        </w:r>
      </w:hyperlink>
    </w:p>
    <w:p>
      <w:pPr>
        <w:pStyle w:val="TOC1"/>
        <w:tabs>
          <w:tab w:val="right" w:leader="dot" w:pos="8306"/>
        </w:tabs>
      </w:pPr>
      <w:hyperlink w:anchor="_Toc19201" w:history="1">
        <w:r>
          <w:rPr>
            <w:rFonts w:ascii="仿宋" w:eastAsia="仿宋" w:hAnsi="仿宋" w:cs="仿宋" w:hint="eastAsia"/>
            <w:lang w:eastAsia="zh-CN"/>
          </w:rPr>
          <w:t>四、产品规划分析</w:t>
        </w:r>
        <w:r>
          <w:tab/>
        </w:r>
        <w:r>
          <w:fldChar w:fldCharType="begin"/>
        </w:r>
        <w:r>
          <w:instrText xml:space="preserve"> PAGEREF _Toc19201 \h </w:instrText>
        </w:r>
        <w:r>
          <w:fldChar w:fldCharType="separate"/>
        </w:r>
        <w:r>
          <w:t>13</w:t>
        </w:r>
        <w:r>
          <w:fldChar w:fldCharType="end"/>
        </w:r>
      </w:hyperlink>
    </w:p>
    <w:p>
      <w:pPr>
        <w:pStyle w:val="TOC2"/>
        <w:tabs>
          <w:tab w:val="right" w:leader="dot" w:pos="8306"/>
        </w:tabs>
      </w:pPr>
      <w:hyperlink w:anchor="_Toc15839" w:history="1">
        <w:r>
          <w:rPr>
            <w:rFonts w:ascii="仿宋" w:eastAsia="仿宋" w:hAnsi="仿宋" w:cs="仿宋" w:hint="eastAsia"/>
            <w:lang w:eastAsia="zh-CN"/>
          </w:rPr>
          <w:t>(一)、产品规划</w:t>
        </w:r>
        <w:r>
          <w:tab/>
        </w:r>
        <w:r>
          <w:fldChar w:fldCharType="begin"/>
        </w:r>
        <w:r>
          <w:instrText xml:space="preserve"> PAGEREF _Toc15839 \h </w:instrText>
        </w:r>
        <w:r>
          <w:fldChar w:fldCharType="separate"/>
        </w:r>
        <w:r>
          <w:t>13</w:t>
        </w:r>
        <w:r>
          <w:fldChar w:fldCharType="end"/>
        </w:r>
      </w:hyperlink>
    </w:p>
    <w:p>
      <w:pPr>
        <w:pStyle w:val="TOC2"/>
        <w:tabs>
          <w:tab w:val="right" w:leader="dot" w:pos="8306"/>
        </w:tabs>
      </w:pPr>
      <w:hyperlink w:anchor="_Toc16215" w:history="1">
        <w:r>
          <w:rPr>
            <w:rFonts w:ascii="仿宋" w:eastAsia="仿宋" w:hAnsi="仿宋" w:cs="仿宋" w:hint="eastAsia"/>
            <w:lang w:eastAsia="zh-CN"/>
          </w:rPr>
          <w:t>(二)、建设规模</w:t>
        </w:r>
        <w:r>
          <w:tab/>
        </w:r>
        <w:r>
          <w:fldChar w:fldCharType="begin"/>
        </w:r>
        <w:r>
          <w:instrText xml:space="preserve"> PAGEREF _Toc16215 \h </w:instrText>
        </w:r>
        <w:r>
          <w:fldChar w:fldCharType="separate"/>
        </w:r>
        <w:r>
          <w:t>14</w:t>
        </w:r>
        <w:r>
          <w:fldChar w:fldCharType="end"/>
        </w:r>
      </w:hyperlink>
    </w:p>
    <w:p>
      <w:pPr>
        <w:pStyle w:val="TOC1"/>
        <w:tabs>
          <w:tab w:val="right" w:leader="dot" w:pos="8306"/>
        </w:tabs>
      </w:pPr>
      <w:hyperlink w:anchor="_Toc31910" w:history="1">
        <w:r>
          <w:rPr>
            <w:rFonts w:ascii="仿宋" w:eastAsia="仿宋" w:hAnsi="仿宋" w:cs="仿宋" w:hint="eastAsia"/>
            <w:lang w:eastAsia="zh-CN"/>
          </w:rPr>
          <w:t>五、房地产项目危机管理</w:t>
        </w:r>
        <w:r>
          <w:tab/>
        </w:r>
        <w:r>
          <w:fldChar w:fldCharType="begin"/>
        </w:r>
        <w:r>
          <w:instrText xml:space="preserve"> PAGEREF _Toc31910 \h </w:instrText>
        </w:r>
        <w:r>
          <w:fldChar w:fldCharType="separate"/>
        </w:r>
        <w:r>
          <w:t>15</w:t>
        </w:r>
        <w:r>
          <w:fldChar w:fldCharType="end"/>
        </w:r>
      </w:hyperlink>
    </w:p>
    <w:p>
      <w:pPr>
        <w:pStyle w:val="TOC2"/>
        <w:tabs>
          <w:tab w:val="right" w:leader="dot" w:pos="8306"/>
        </w:tabs>
      </w:pPr>
      <w:hyperlink w:anchor="_Toc20420" w:history="1">
        <w:r>
          <w:rPr>
            <w:rFonts w:ascii="仿宋" w:eastAsia="仿宋" w:hAnsi="仿宋" w:cs="仿宋" w:hint="eastAsia"/>
            <w:lang w:eastAsia="zh-CN"/>
          </w:rPr>
          <w:t>(一)、危机预警与识别</w:t>
        </w:r>
        <w:r>
          <w:tab/>
        </w:r>
        <w:r>
          <w:fldChar w:fldCharType="begin"/>
        </w:r>
        <w:r>
          <w:instrText xml:space="preserve"> PAGEREF _Toc20420 \h </w:instrText>
        </w:r>
        <w:r>
          <w:fldChar w:fldCharType="separate"/>
        </w:r>
        <w:r>
          <w:t>15</w:t>
        </w:r>
        <w:r>
          <w:fldChar w:fldCharType="end"/>
        </w:r>
      </w:hyperlink>
    </w:p>
    <w:p>
      <w:pPr>
        <w:pStyle w:val="TOC2"/>
        <w:tabs>
          <w:tab w:val="right" w:leader="dot" w:pos="8306"/>
        </w:tabs>
      </w:pPr>
      <w:hyperlink w:anchor="_Toc1204" w:history="1">
        <w:r>
          <w:rPr>
            <w:rFonts w:ascii="仿宋" w:eastAsia="仿宋" w:hAnsi="仿宋" w:cs="仿宋" w:hint="eastAsia"/>
            <w:lang w:eastAsia="zh-CN"/>
          </w:rPr>
          <w:t>(二)、危机应对与恢复</w:t>
        </w:r>
        <w:r>
          <w:tab/>
        </w:r>
        <w:r>
          <w:fldChar w:fldCharType="begin"/>
        </w:r>
        <w:r>
          <w:instrText xml:space="preserve"> PAGEREF _Toc1204 \h </w:instrText>
        </w:r>
        <w:r>
          <w:fldChar w:fldCharType="separate"/>
        </w:r>
        <w:r>
          <w:t>16</w:t>
        </w:r>
        <w:r>
          <w:fldChar w:fldCharType="end"/>
        </w:r>
      </w:hyperlink>
    </w:p>
    <w:p>
      <w:pPr>
        <w:pStyle w:val="TOC1"/>
        <w:tabs>
          <w:tab w:val="right" w:leader="dot" w:pos="8306"/>
        </w:tabs>
      </w:pPr>
      <w:hyperlink w:anchor="_Toc11451" w:history="1">
        <w:r>
          <w:rPr>
            <w:rFonts w:ascii="仿宋" w:eastAsia="仿宋" w:hAnsi="仿宋" w:cs="仿宋" w:hint="eastAsia"/>
            <w:lang w:eastAsia="zh-CN"/>
          </w:rPr>
          <w:t>六、市场分析、调研</w:t>
        </w:r>
        <w:r>
          <w:tab/>
        </w:r>
        <w:r>
          <w:fldChar w:fldCharType="begin"/>
        </w:r>
        <w:r>
          <w:instrText xml:space="preserve"> PAGEREF _Toc11451 \h </w:instrText>
        </w:r>
        <w:r>
          <w:fldChar w:fldCharType="separate"/>
        </w:r>
        <w:r>
          <w:t>17</w:t>
        </w:r>
        <w:r>
          <w:fldChar w:fldCharType="end"/>
        </w:r>
      </w:hyperlink>
    </w:p>
    <w:p>
      <w:pPr>
        <w:pStyle w:val="TOC2"/>
        <w:tabs>
          <w:tab w:val="right" w:leader="dot" w:pos="8306"/>
        </w:tabs>
      </w:pPr>
      <w:hyperlink w:anchor="_Toc11026" w:history="1">
        <w:r>
          <w:rPr>
            <w:rFonts w:ascii="仿宋" w:eastAsia="仿宋" w:hAnsi="仿宋" w:cs="仿宋" w:hint="eastAsia"/>
            <w:lang w:eastAsia="zh-CN"/>
          </w:rPr>
          <w:t>(一)、房地产行业分析</w:t>
        </w:r>
        <w:r>
          <w:tab/>
        </w:r>
        <w:r>
          <w:fldChar w:fldCharType="begin"/>
        </w:r>
        <w:r>
          <w:instrText xml:space="preserve"> PAGEREF _Toc11026 \h </w:instrText>
        </w:r>
        <w:r>
          <w:fldChar w:fldCharType="separate"/>
        </w:r>
        <w:r>
          <w:t>17</w:t>
        </w:r>
        <w:r>
          <w:fldChar w:fldCharType="end"/>
        </w:r>
      </w:hyperlink>
    </w:p>
    <w:p>
      <w:pPr>
        <w:pStyle w:val="TOC2"/>
        <w:tabs>
          <w:tab w:val="right" w:leader="dot" w:pos="8306"/>
        </w:tabs>
      </w:pPr>
      <w:hyperlink w:anchor="_Toc11252" w:history="1">
        <w:r>
          <w:rPr>
            <w:rFonts w:ascii="仿宋" w:eastAsia="仿宋" w:hAnsi="仿宋" w:cs="仿宋" w:hint="eastAsia"/>
            <w:lang w:eastAsia="zh-CN"/>
          </w:rPr>
          <w:t>(二)、房地产市场分析预测</w:t>
        </w:r>
        <w:r>
          <w:tab/>
        </w:r>
        <w:r>
          <w:fldChar w:fldCharType="begin"/>
        </w:r>
        <w:r>
          <w:instrText xml:space="preserve"> PAGEREF _Toc11252 \h </w:instrText>
        </w:r>
        <w:r>
          <w:fldChar w:fldCharType="separate"/>
        </w:r>
        <w:r>
          <w:t>18</w:t>
        </w:r>
        <w:r>
          <w:fldChar w:fldCharType="end"/>
        </w:r>
      </w:hyperlink>
    </w:p>
    <w:p>
      <w:pPr>
        <w:pStyle w:val="TOC1"/>
        <w:tabs>
          <w:tab w:val="right" w:leader="dot" w:pos="8306"/>
        </w:tabs>
      </w:pPr>
      <w:hyperlink w:anchor="_Toc22541" w:history="1">
        <w:r>
          <w:rPr>
            <w:rFonts w:ascii="仿宋" w:eastAsia="仿宋" w:hAnsi="仿宋" w:cs="仿宋" w:hint="eastAsia"/>
            <w:lang w:eastAsia="zh-CN"/>
          </w:rPr>
          <w:t>七、房地产项目环境影响分析</w:t>
        </w:r>
        <w:r>
          <w:tab/>
        </w:r>
        <w:r>
          <w:fldChar w:fldCharType="begin"/>
        </w:r>
        <w:r>
          <w:instrText xml:space="preserve"> PAGEREF _Toc22541 \h </w:instrText>
        </w:r>
        <w:r>
          <w:fldChar w:fldCharType="separate"/>
        </w:r>
        <w:r>
          <w:t>19</w:t>
        </w:r>
        <w:r>
          <w:fldChar w:fldCharType="end"/>
        </w:r>
      </w:hyperlink>
    </w:p>
    <w:p>
      <w:pPr>
        <w:pStyle w:val="TOC2"/>
        <w:tabs>
          <w:tab w:val="right" w:leader="dot" w:pos="8306"/>
        </w:tabs>
      </w:pPr>
      <w:hyperlink w:anchor="_Toc8247" w:history="1">
        <w:r>
          <w:rPr>
            <w:rFonts w:ascii="仿宋" w:eastAsia="仿宋" w:hAnsi="仿宋" w:cs="仿宋" w:hint="eastAsia"/>
            <w:lang w:eastAsia="zh-CN"/>
          </w:rPr>
          <w:t>(一)、建设区域环境质量现状</w:t>
        </w:r>
        <w:r>
          <w:tab/>
        </w:r>
        <w:r>
          <w:fldChar w:fldCharType="begin"/>
        </w:r>
        <w:r>
          <w:instrText xml:space="preserve"> PAGEREF _Toc8247 \h </w:instrText>
        </w:r>
        <w:r>
          <w:fldChar w:fldCharType="separate"/>
        </w:r>
        <w:r>
          <w:t>19</w:t>
        </w:r>
        <w:r>
          <w:fldChar w:fldCharType="end"/>
        </w:r>
      </w:hyperlink>
    </w:p>
    <w:p>
      <w:pPr>
        <w:pStyle w:val="TOC2"/>
        <w:tabs>
          <w:tab w:val="right" w:leader="dot" w:pos="8306"/>
        </w:tabs>
      </w:pPr>
      <w:hyperlink w:anchor="_Toc6217" w:history="1">
        <w:r>
          <w:rPr>
            <w:rFonts w:ascii="仿宋" w:eastAsia="仿宋" w:hAnsi="仿宋" w:cs="仿宋" w:hint="eastAsia"/>
            <w:lang w:eastAsia="zh-CN"/>
          </w:rPr>
          <w:t>(二)、建设期环境保护</w:t>
        </w:r>
        <w:r>
          <w:tab/>
        </w:r>
        <w:r>
          <w:fldChar w:fldCharType="begin"/>
        </w:r>
        <w:r>
          <w:instrText xml:space="preserve"> PAGEREF _Toc6217 \h </w:instrText>
        </w:r>
        <w:r>
          <w:fldChar w:fldCharType="separate"/>
        </w:r>
        <w:r>
          <w:t>20</w:t>
        </w:r>
        <w:r>
          <w:fldChar w:fldCharType="end"/>
        </w:r>
      </w:hyperlink>
    </w:p>
    <w:p>
      <w:pPr>
        <w:pStyle w:val="TOC2"/>
        <w:tabs>
          <w:tab w:val="right" w:leader="dot" w:pos="8306"/>
        </w:tabs>
      </w:pPr>
      <w:hyperlink w:anchor="_Toc23693" w:history="1">
        <w:r>
          <w:rPr>
            <w:rFonts w:ascii="仿宋" w:eastAsia="仿宋" w:hAnsi="仿宋" w:cs="仿宋" w:hint="eastAsia"/>
            <w:lang w:eastAsia="zh-CN"/>
          </w:rPr>
          <w:t>(三)、运营期环境保护</w:t>
        </w:r>
        <w:r>
          <w:tab/>
        </w:r>
        <w:r>
          <w:fldChar w:fldCharType="begin"/>
        </w:r>
        <w:r>
          <w:instrText xml:space="preserve"> PAGEREF _Toc23693 \h </w:instrText>
        </w:r>
        <w:r>
          <w:fldChar w:fldCharType="separate"/>
        </w:r>
        <w:r>
          <w:t>22</w:t>
        </w:r>
        <w:r>
          <w:fldChar w:fldCharType="end"/>
        </w:r>
      </w:hyperlink>
    </w:p>
    <w:p>
      <w:pPr>
        <w:pStyle w:val="TOC2"/>
        <w:tabs>
          <w:tab w:val="right" w:leader="dot" w:pos="8306"/>
        </w:tabs>
      </w:pPr>
      <w:hyperlink w:anchor="_Toc28610" w:history="1">
        <w:r>
          <w:rPr>
            <w:rFonts w:ascii="仿宋" w:eastAsia="仿宋" w:hAnsi="仿宋" w:cs="仿宋" w:hint="eastAsia"/>
            <w:lang w:eastAsia="zh-CN"/>
          </w:rPr>
          <w:t>(四)、房地产项目建设对区域经济的影响</w:t>
        </w:r>
        <w:r>
          <w:tab/>
        </w:r>
        <w:r>
          <w:fldChar w:fldCharType="begin"/>
        </w:r>
        <w:r>
          <w:instrText xml:space="preserve"> PAGEREF _Toc28610 \h </w:instrText>
        </w:r>
        <w:r>
          <w:fldChar w:fldCharType="separate"/>
        </w:r>
        <w:r>
          <w:t>23</w:t>
        </w:r>
        <w:r>
          <w:fldChar w:fldCharType="end"/>
        </w:r>
      </w:hyperlink>
    </w:p>
    <w:p>
      <w:pPr>
        <w:pStyle w:val="TOC2"/>
        <w:tabs>
          <w:tab w:val="right" w:leader="dot" w:pos="8306"/>
        </w:tabs>
      </w:pPr>
      <w:hyperlink w:anchor="_Toc9683" w:history="1">
        <w:r>
          <w:rPr>
            <w:rFonts w:ascii="仿宋" w:eastAsia="仿宋" w:hAnsi="仿宋" w:cs="仿宋" w:hint="eastAsia"/>
            <w:lang w:eastAsia="zh-CN"/>
          </w:rPr>
          <w:t>(五)、废弃物处理</w:t>
        </w:r>
        <w:r>
          <w:tab/>
        </w:r>
        <w:r>
          <w:fldChar w:fldCharType="begin"/>
        </w:r>
        <w:r>
          <w:instrText xml:space="preserve"> PAGEREF _Toc9683 \h </w:instrText>
        </w:r>
        <w:r>
          <w:fldChar w:fldCharType="separate"/>
        </w:r>
        <w:r>
          <w:t>25</w:t>
        </w:r>
        <w:r>
          <w:fldChar w:fldCharType="end"/>
        </w:r>
      </w:hyperlink>
    </w:p>
    <w:p>
      <w:pPr>
        <w:pStyle w:val="TOC2"/>
        <w:tabs>
          <w:tab w:val="right" w:leader="dot" w:pos="8306"/>
        </w:tabs>
      </w:pPr>
      <w:hyperlink w:anchor="_Toc17793" w:history="1">
        <w:r>
          <w:rPr>
            <w:rFonts w:ascii="仿宋" w:eastAsia="仿宋" w:hAnsi="仿宋" w:cs="仿宋" w:hint="eastAsia"/>
            <w:lang w:eastAsia="zh-CN"/>
          </w:rPr>
          <w:t>(六)、特殊环境影响分析</w:t>
        </w:r>
        <w:r>
          <w:tab/>
        </w:r>
        <w:r>
          <w:fldChar w:fldCharType="begin"/>
        </w:r>
        <w:r>
          <w:instrText xml:space="preserve"> PAGEREF _Toc17793 \h </w:instrText>
        </w:r>
        <w:r>
          <w:fldChar w:fldCharType="separate"/>
        </w:r>
        <w:r>
          <w:t>26</w:t>
        </w:r>
        <w:r>
          <w:fldChar w:fldCharType="end"/>
        </w:r>
      </w:hyperlink>
    </w:p>
    <w:p>
      <w:pPr>
        <w:pStyle w:val="TOC2"/>
        <w:tabs>
          <w:tab w:val="right" w:leader="dot" w:pos="8306"/>
        </w:tabs>
      </w:pPr>
      <w:hyperlink w:anchor="_Toc11778" w:history="1">
        <w:r>
          <w:rPr>
            <w:rFonts w:ascii="仿宋" w:eastAsia="仿宋" w:hAnsi="仿宋" w:cs="仿宋" w:hint="eastAsia"/>
            <w:lang w:eastAsia="zh-CN"/>
          </w:rPr>
          <w:t>(七)、清洁生产</w:t>
        </w:r>
        <w:r>
          <w:tab/>
        </w:r>
        <w:r>
          <w:fldChar w:fldCharType="begin"/>
        </w:r>
        <w:r>
          <w:instrText xml:space="preserve"> PAGEREF _Toc11778 \h </w:instrText>
        </w:r>
        <w:r>
          <w:fldChar w:fldCharType="separate"/>
        </w:r>
        <w:r>
          <w:t>27</w:t>
        </w:r>
        <w:r>
          <w:fldChar w:fldCharType="end"/>
        </w:r>
      </w:hyperlink>
    </w:p>
    <w:p>
      <w:pPr>
        <w:pStyle w:val="TOC2"/>
        <w:tabs>
          <w:tab w:val="right" w:leader="dot" w:pos="8306"/>
        </w:tabs>
      </w:pPr>
      <w:hyperlink w:anchor="_Toc13903" w:history="1">
        <w:r>
          <w:rPr>
            <w:rFonts w:ascii="仿宋" w:eastAsia="仿宋" w:hAnsi="仿宋" w:cs="仿宋" w:hint="eastAsia"/>
            <w:lang w:eastAsia="zh-CN"/>
          </w:rPr>
          <w:t>(八)、环境保护综合评价</w:t>
        </w:r>
        <w:r>
          <w:tab/>
        </w:r>
        <w:r>
          <w:fldChar w:fldCharType="begin"/>
        </w:r>
        <w:r>
          <w:instrText xml:space="preserve"> PAGEREF _Toc13903 \h </w:instrText>
        </w:r>
        <w:r>
          <w:fldChar w:fldCharType="separate"/>
        </w:r>
        <w:r>
          <w:t>28</w:t>
        </w:r>
        <w:r>
          <w:fldChar w:fldCharType="end"/>
        </w:r>
      </w:hyperlink>
    </w:p>
    <w:p>
      <w:pPr>
        <w:pStyle w:val="TOC1"/>
        <w:tabs>
          <w:tab w:val="right" w:leader="dot" w:pos="8306"/>
        </w:tabs>
      </w:pPr>
      <w:hyperlink w:anchor="_Toc20143" w:history="1">
        <w:r>
          <w:rPr>
            <w:rFonts w:ascii="仿宋" w:eastAsia="仿宋" w:hAnsi="仿宋" w:cs="仿宋" w:hint="eastAsia"/>
            <w:lang w:eastAsia="zh-CN"/>
          </w:rPr>
          <w:t>八、房地产项目经营效益</w:t>
        </w:r>
        <w:r>
          <w:tab/>
        </w:r>
        <w:r>
          <w:fldChar w:fldCharType="begin"/>
        </w:r>
        <w:r>
          <w:instrText xml:space="preserve"> PAGEREF _Toc20143 \h </w:instrText>
        </w:r>
        <w:r>
          <w:fldChar w:fldCharType="separate"/>
        </w:r>
        <w:r>
          <w:t>29</w:t>
        </w:r>
        <w:r>
          <w:fldChar w:fldCharType="end"/>
        </w:r>
      </w:hyperlink>
    </w:p>
    <w:p>
      <w:pPr>
        <w:pStyle w:val="TOC2"/>
        <w:tabs>
          <w:tab w:val="right" w:leader="dot" w:pos="8306"/>
        </w:tabs>
      </w:pPr>
      <w:hyperlink w:anchor="_Toc19884" w:history="1">
        <w:r>
          <w:rPr>
            <w:rFonts w:ascii="仿宋" w:eastAsia="仿宋" w:hAnsi="仿宋" w:cs="仿宋" w:hint="eastAsia"/>
            <w:lang w:eastAsia="zh-CN"/>
          </w:rPr>
          <w:t>(一)、经济评价财务测算</w:t>
        </w:r>
        <w:r>
          <w:tab/>
        </w:r>
        <w:r>
          <w:fldChar w:fldCharType="begin"/>
        </w:r>
        <w:r>
          <w:instrText xml:space="preserve"> PAGEREF _Toc19884 \h </w:instrText>
        </w:r>
        <w:r>
          <w:fldChar w:fldCharType="separate"/>
        </w:r>
        <w:r>
          <w:t>29</w:t>
        </w:r>
        <w:r>
          <w:fldChar w:fldCharType="end"/>
        </w:r>
      </w:hyperlink>
    </w:p>
    <w:p>
      <w:pPr>
        <w:pStyle w:val="TOC2"/>
        <w:tabs>
          <w:tab w:val="right" w:leader="dot" w:pos="8306"/>
        </w:tabs>
      </w:pPr>
      <w:hyperlink w:anchor="_Toc9356" w:history="1">
        <w:r>
          <w:rPr>
            <w:rFonts w:ascii="仿宋" w:eastAsia="仿宋" w:hAnsi="仿宋" w:cs="仿宋" w:hint="eastAsia"/>
            <w:lang w:eastAsia="zh-CN"/>
          </w:rPr>
          <w:t>(二)、房地产项目盈利能力分析</w:t>
        </w:r>
        <w:r>
          <w:tab/>
        </w:r>
        <w:r>
          <w:fldChar w:fldCharType="begin"/>
        </w:r>
        <w:r>
          <w:instrText xml:space="preserve"> PAGEREF _Toc9356 \h </w:instrText>
        </w:r>
        <w:r>
          <w:fldChar w:fldCharType="separate"/>
        </w:r>
        <w:r>
          <w:t>31</w:t>
        </w:r>
        <w:r>
          <w:fldChar w:fldCharType="end"/>
        </w:r>
      </w:hyperlink>
    </w:p>
    <w:p>
      <w:pPr>
        <w:pStyle w:val="TOC1"/>
        <w:tabs>
          <w:tab w:val="right" w:leader="dot" w:pos="8306"/>
        </w:tabs>
      </w:pPr>
      <w:hyperlink w:anchor="_Toc24533" w:history="1">
        <w:r>
          <w:rPr>
            <w:rFonts w:ascii="仿宋" w:eastAsia="仿宋" w:hAnsi="仿宋" w:cs="仿宋" w:hint="eastAsia"/>
            <w:lang w:eastAsia="zh-CN"/>
          </w:rPr>
          <w:t>九、房地产项目投资规划</w:t>
        </w:r>
        <w:r>
          <w:tab/>
        </w:r>
        <w:r>
          <w:fldChar w:fldCharType="begin"/>
        </w:r>
        <w:r>
          <w:instrText xml:space="preserve"> PAGEREF _Toc24533 \h </w:instrText>
        </w:r>
        <w:r>
          <w:fldChar w:fldCharType="separate"/>
        </w:r>
        <w:r>
          <w:t>31</w:t>
        </w:r>
        <w:r>
          <w:fldChar w:fldCharType="end"/>
        </w:r>
      </w:hyperlink>
    </w:p>
    <w:p>
      <w:pPr>
        <w:pStyle w:val="TOC2"/>
        <w:tabs>
          <w:tab w:val="right" w:leader="dot" w:pos="8306"/>
        </w:tabs>
      </w:pPr>
      <w:hyperlink w:anchor="_Toc31731" w:history="1">
        <w:r>
          <w:rPr>
            <w:rFonts w:ascii="仿宋" w:eastAsia="仿宋" w:hAnsi="仿宋" w:cs="仿宋" w:hint="eastAsia"/>
            <w:lang w:eastAsia="zh-CN"/>
          </w:rPr>
          <w:t>(一)、房地产项目总投资估算</w:t>
        </w:r>
        <w:r>
          <w:tab/>
        </w:r>
        <w:r>
          <w:fldChar w:fldCharType="begin"/>
        </w:r>
        <w:r>
          <w:instrText xml:space="preserve"> PAGEREF _Toc31731 \h </w:instrText>
        </w:r>
        <w:r>
          <w:fldChar w:fldCharType="separate"/>
        </w:r>
        <w:r>
          <w:t>31</w:t>
        </w:r>
        <w:r>
          <w:fldChar w:fldCharType="end"/>
        </w:r>
      </w:hyperlink>
    </w:p>
    <w:p>
      <w:pPr>
        <w:pStyle w:val="TOC2"/>
        <w:tabs>
          <w:tab w:val="right" w:leader="dot" w:pos="8306"/>
        </w:tabs>
      </w:pPr>
      <w:hyperlink w:anchor="_Toc21661" w:history="1">
        <w:r>
          <w:rPr>
            <w:rFonts w:ascii="仿宋" w:eastAsia="仿宋" w:hAnsi="仿宋" w:cs="仿宋" w:hint="eastAsia"/>
            <w:lang w:eastAsia="zh-CN"/>
          </w:rPr>
          <w:t>(二)、资金筹措</w:t>
        </w:r>
        <w:r>
          <w:tab/>
        </w:r>
        <w:r>
          <w:fldChar w:fldCharType="begin"/>
        </w:r>
        <w:r>
          <w:instrText xml:space="preserve"> PAGEREF _Toc21661 \h </w:instrText>
        </w:r>
        <w:r>
          <w:fldChar w:fldCharType="separate"/>
        </w:r>
        <w:r>
          <w:t>33</w:t>
        </w:r>
        <w:r>
          <w:fldChar w:fldCharType="end"/>
        </w:r>
      </w:hyperlink>
    </w:p>
    <w:p>
      <w:pPr>
        <w:pStyle w:val="TOC1"/>
        <w:tabs>
          <w:tab w:val="right" w:leader="dot" w:pos="8306"/>
        </w:tabs>
      </w:pPr>
      <w:hyperlink w:anchor="_Toc16065" w:history="1">
        <w:r>
          <w:rPr>
            <w:rFonts w:ascii="仿宋" w:eastAsia="仿宋" w:hAnsi="仿宋" w:cs="仿宋" w:hint="eastAsia"/>
            <w:lang w:eastAsia="zh-CN"/>
          </w:rPr>
          <w:t>十、房地产项目计划安排</w:t>
        </w:r>
        <w:r>
          <w:tab/>
        </w:r>
        <w:r>
          <w:fldChar w:fldCharType="begin"/>
        </w:r>
        <w:r>
          <w:instrText xml:space="preserve"> PAGEREF _Toc16065 \h </w:instrText>
        </w:r>
        <w:r>
          <w:fldChar w:fldCharType="separate"/>
        </w:r>
        <w:r>
          <w:t>33</w:t>
        </w:r>
        <w:r>
          <w:fldChar w:fldCharType="end"/>
        </w:r>
      </w:hyperlink>
    </w:p>
    <w:p>
      <w:pPr>
        <w:pStyle w:val="TOC2"/>
        <w:tabs>
          <w:tab w:val="right" w:leader="dot" w:pos="8306"/>
        </w:tabs>
      </w:pPr>
      <w:hyperlink w:anchor="_Toc29281" w:history="1">
        <w:r>
          <w:rPr>
            <w:rFonts w:ascii="仿宋" w:eastAsia="仿宋" w:hAnsi="仿宋" w:cs="仿宋" w:hint="eastAsia"/>
            <w:lang w:eastAsia="zh-CN"/>
          </w:rPr>
          <w:t>(一)、建设周期</w:t>
        </w:r>
        <w:r>
          <w:tab/>
        </w:r>
        <w:r>
          <w:fldChar w:fldCharType="begin"/>
        </w:r>
        <w:r>
          <w:instrText xml:space="preserve"> PAGEREF _Toc29281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24" w:history="1">
        <w:r>
          <w:rPr>
            <w:rFonts w:ascii="仿宋" w:eastAsia="仿宋" w:hAnsi="仿宋" w:cs="仿宋" w:hint="eastAsia"/>
            <w:lang w:eastAsia="zh-CN"/>
          </w:rPr>
          <w:t>(二)、建设进度</w:t>
        </w:r>
        <w:r>
          <w:tab/>
        </w:r>
        <w:r>
          <w:fldChar w:fldCharType="begin"/>
        </w:r>
        <w:r>
          <w:instrText xml:space="preserve"> PAGEREF _Toc22024 \h </w:instrText>
        </w:r>
        <w:r>
          <w:fldChar w:fldCharType="separate"/>
        </w:r>
        <w:r>
          <w:t>34</w:t>
        </w:r>
        <w:r>
          <w:fldChar w:fldCharType="end"/>
        </w:r>
      </w:hyperlink>
    </w:p>
    <w:p>
      <w:pPr>
        <w:pStyle w:val="TOC2"/>
        <w:tabs>
          <w:tab w:val="right" w:leader="dot" w:pos="8306"/>
        </w:tabs>
      </w:pPr>
      <w:hyperlink w:anchor="_Toc29035" w:history="1">
        <w:r>
          <w:rPr>
            <w:rFonts w:ascii="仿宋" w:eastAsia="仿宋" w:hAnsi="仿宋" w:cs="仿宋" w:hint="eastAsia"/>
            <w:lang w:eastAsia="zh-CN"/>
          </w:rPr>
          <w:t>(三)、进度安排注意事项</w:t>
        </w:r>
        <w:r>
          <w:tab/>
        </w:r>
        <w:r>
          <w:fldChar w:fldCharType="begin"/>
        </w:r>
        <w:r>
          <w:instrText xml:space="preserve"> PAGEREF _Toc29035 \h </w:instrText>
        </w:r>
        <w:r>
          <w:fldChar w:fldCharType="separate"/>
        </w:r>
        <w:r>
          <w:t>35</w:t>
        </w:r>
        <w:r>
          <w:fldChar w:fldCharType="end"/>
        </w:r>
      </w:hyperlink>
    </w:p>
    <w:p>
      <w:pPr>
        <w:pStyle w:val="TOC2"/>
        <w:tabs>
          <w:tab w:val="right" w:leader="dot" w:pos="8306"/>
        </w:tabs>
      </w:pPr>
      <w:hyperlink w:anchor="_Toc18024" w:history="1">
        <w:r>
          <w:rPr>
            <w:rFonts w:ascii="仿宋" w:eastAsia="仿宋" w:hAnsi="仿宋" w:cs="仿宋" w:hint="eastAsia"/>
            <w:lang w:eastAsia="zh-CN"/>
          </w:rPr>
          <w:t>(四)、人力资源配置</w:t>
        </w:r>
        <w:r>
          <w:tab/>
        </w:r>
        <w:r>
          <w:fldChar w:fldCharType="begin"/>
        </w:r>
        <w:r>
          <w:instrText xml:space="preserve"> PAGEREF _Toc18024 \h </w:instrText>
        </w:r>
        <w:r>
          <w:fldChar w:fldCharType="separate"/>
        </w:r>
        <w:r>
          <w:t>37</w:t>
        </w:r>
        <w:r>
          <w:fldChar w:fldCharType="end"/>
        </w:r>
      </w:hyperlink>
    </w:p>
    <w:p>
      <w:pPr>
        <w:pStyle w:val="TOC1"/>
        <w:tabs>
          <w:tab w:val="right" w:leader="dot" w:pos="8306"/>
        </w:tabs>
      </w:pPr>
      <w:hyperlink w:anchor="_Toc9073" w:history="1">
        <w:r>
          <w:rPr>
            <w:rFonts w:ascii="仿宋" w:eastAsia="仿宋" w:hAnsi="仿宋" w:cs="仿宋" w:hint="eastAsia"/>
            <w:lang w:eastAsia="zh-CN"/>
          </w:rPr>
          <w:t>十一、房地产项目社会影响</w:t>
        </w:r>
        <w:r>
          <w:tab/>
        </w:r>
        <w:r>
          <w:fldChar w:fldCharType="begin"/>
        </w:r>
        <w:r>
          <w:instrText xml:space="preserve"> PAGEREF _Toc9073 \h </w:instrText>
        </w:r>
        <w:r>
          <w:fldChar w:fldCharType="separate"/>
        </w:r>
        <w:r>
          <w:t>37</w:t>
        </w:r>
        <w:r>
          <w:fldChar w:fldCharType="end"/>
        </w:r>
      </w:hyperlink>
    </w:p>
    <w:p>
      <w:pPr>
        <w:pStyle w:val="TOC2"/>
        <w:tabs>
          <w:tab w:val="right" w:leader="dot" w:pos="8306"/>
        </w:tabs>
      </w:pPr>
      <w:hyperlink w:anchor="_Toc17417" w:history="1">
        <w:r>
          <w:rPr>
            <w:rFonts w:ascii="仿宋" w:eastAsia="仿宋" w:hAnsi="仿宋" w:cs="仿宋" w:hint="eastAsia"/>
            <w:lang w:eastAsia="zh-CN"/>
          </w:rPr>
          <w:t>(一)、社会责任与义务</w:t>
        </w:r>
        <w:r>
          <w:tab/>
        </w:r>
        <w:r>
          <w:fldChar w:fldCharType="begin"/>
        </w:r>
        <w:r>
          <w:instrText xml:space="preserve"> PAGEREF _Toc17417 \h </w:instrText>
        </w:r>
        <w:r>
          <w:fldChar w:fldCharType="separate"/>
        </w:r>
        <w:r>
          <w:t>37</w:t>
        </w:r>
        <w:r>
          <w:fldChar w:fldCharType="end"/>
        </w:r>
      </w:hyperlink>
    </w:p>
    <w:p>
      <w:pPr>
        <w:pStyle w:val="TOC2"/>
        <w:tabs>
          <w:tab w:val="right" w:leader="dot" w:pos="8306"/>
        </w:tabs>
      </w:pPr>
      <w:hyperlink w:anchor="_Toc6170" w:history="1">
        <w:r>
          <w:rPr>
            <w:rFonts w:ascii="仿宋" w:eastAsia="仿宋" w:hAnsi="仿宋" w:cs="仿宋" w:hint="eastAsia"/>
            <w:lang w:eastAsia="zh-CN"/>
          </w:rPr>
          <w:t>(二)、社会参与与沟通</w:t>
        </w:r>
        <w:r>
          <w:tab/>
        </w:r>
        <w:r>
          <w:fldChar w:fldCharType="begin"/>
        </w:r>
        <w:r>
          <w:instrText xml:space="preserve"> PAGEREF _Toc6170 \h </w:instrText>
        </w:r>
        <w:r>
          <w:fldChar w:fldCharType="separate"/>
        </w:r>
        <w:r>
          <w:t>38</w:t>
        </w:r>
        <w:r>
          <w:fldChar w:fldCharType="end"/>
        </w:r>
      </w:hyperlink>
    </w:p>
    <w:p>
      <w:pPr>
        <w:pStyle w:val="TOC1"/>
        <w:tabs>
          <w:tab w:val="right" w:leader="dot" w:pos="8306"/>
        </w:tabs>
      </w:pPr>
      <w:hyperlink w:anchor="_Toc9100" w:history="1">
        <w:r>
          <w:rPr>
            <w:rFonts w:ascii="仿宋" w:eastAsia="仿宋" w:hAnsi="仿宋" w:cs="仿宋" w:hint="eastAsia"/>
            <w:lang w:eastAsia="zh-CN"/>
          </w:rPr>
          <w:t>十二、房地产项目创新与研发</w:t>
        </w:r>
        <w:r>
          <w:tab/>
        </w:r>
        <w:r>
          <w:fldChar w:fldCharType="begin"/>
        </w:r>
        <w:r>
          <w:instrText xml:space="preserve"> PAGEREF _Toc9100 \h </w:instrText>
        </w:r>
        <w:r>
          <w:fldChar w:fldCharType="separate"/>
        </w:r>
        <w:r>
          <w:t>39</w:t>
        </w:r>
        <w:r>
          <w:fldChar w:fldCharType="end"/>
        </w:r>
      </w:hyperlink>
    </w:p>
    <w:p>
      <w:pPr>
        <w:pStyle w:val="TOC2"/>
        <w:tabs>
          <w:tab w:val="right" w:leader="dot" w:pos="8306"/>
        </w:tabs>
      </w:pPr>
      <w:hyperlink w:anchor="_Toc11956" w:history="1">
        <w:r>
          <w:rPr>
            <w:rFonts w:ascii="仿宋" w:eastAsia="仿宋" w:hAnsi="仿宋" w:cs="仿宋" w:hint="eastAsia"/>
            <w:lang w:eastAsia="zh-CN"/>
          </w:rPr>
          <w:t>(一)、创新策略与方向</w:t>
        </w:r>
        <w:r>
          <w:tab/>
        </w:r>
        <w:r>
          <w:fldChar w:fldCharType="begin"/>
        </w:r>
        <w:r>
          <w:instrText xml:space="preserve"> PAGEREF _Toc11956 \h </w:instrText>
        </w:r>
        <w:r>
          <w:fldChar w:fldCharType="separate"/>
        </w:r>
        <w:r>
          <w:t>39</w:t>
        </w:r>
        <w:r>
          <w:fldChar w:fldCharType="end"/>
        </w:r>
      </w:hyperlink>
    </w:p>
    <w:p>
      <w:pPr>
        <w:pStyle w:val="TOC2"/>
        <w:tabs>
          <w:tab w:val="right" w:leader="dot" w:pos="8306"/>
        </w:tabs>
      </w:pPr>
      <w:hyperlink w:anchor="_Toc30580" w:history="1">
        <w:r>
          <w:rPr>
            <w:rFonts w:ascii="仿宋" w:eastAsia="仿宋" w:hAnsi="仿宋" w:cs="仿宋" w:hint="eastAsia"/>
            <w:lang w:eastAsia="zh-CN"/>
          </w:rPr>
          <w:t>(二)、研发规划与投入</w:t>
        </w:r>
        <w:r>
          <w:tab/>
        </w:r>
        <w:r>
          <w:fldChar w:fldCharType="begin"/>
        </w:r>
        <w:r>
          <w:instrText xml:space="preserve"> PAGEREF _Toc30580 \h </w:instrText>
        </w:r>
        <w:r>
          <w:fldChar w:fldCharType="separate"/>
        </w:r>
        <w:r>
          <w:t>40</w:t>
        </w:r>
        <w:r>
          <w:fldChar w:fldCharType="end"/>
        </w:r>
      </w:hyperlink>
    </w:p>
    <w:p>
      <w:pPr>
        <w:pStyle w:val="TOC1"/>
        <w:tabs>
          <w:tab w:val="right" w:leader="dot" w:pos="8306"/>
        </w:tabs>
      </w:pPr>
      <w:hyperlink w:anchor="_Toc18040" w:history="1">
        <w:r>
          <w:rPr>
            <w:rFonts w:ascii="仿宋" w:eastAsia="仿宋" w:hAnsi="仿宋" w:cs="仿宋" w:hint="eastAsia"/>
            <w:lang w:eastAsia="zh-CN"/>
          </w:rPr>
          <w:t>十三、房地产项目实施保障措施</w:t>
        </w:r>
        <w:r>
          <w:tab/>
        </w:r>
        <w:r>
          <w:fldChar w:fldCharType="begin"/>
        </w:r>
        <w:r>
          <w:instrText xml:space="preserve"> PAGEREF _Toc18040 \h </w:instrText>
        </w:r>
        <w:r>
          <w:fldChar w:fldCharType="separate"/>
        </w:r>
        <w:r>
          <w:t>42</w:t>
        </w:r>
        <w:r>
          <w:fldChar w:fldCharType="end"/>
        </w:r>
      </w:hyperlink>
    </w:p>
    <w:p>
      <w:pPr>
        <w:pStyle w:val="TOC2"/>
        <w:tabs>
          <w:tab w:val="right" w:leader="dot" w:pos="8306"/>
        </w:tabs>
      </w:pPr>
      <w:hyperlink w:anchor="_Toc26063" w:history="1">
        <w:r>
          <w:rPr>
            <w:rFonts w:ascii="仿宋" w:eastAsia="仿宋" w:hAnsi="仿宋" w:cs="仿宋" w:hint="eastAsia"/>
            <w:lang w:eastAsia="zh-CN"/>
          </w:rPr>
          <w:t>(一)、房地产项目实施保障机制</w:t>
        </w:r>
        <w:r>
          <w:tab/>
        </w:r>
        <w:r>
          <w:fldChar w:fldCharType="begin"/>
        </w:r>
        <w:r>
          <w:instrText xml:space="preserve"> PAGEREF _Toc26063 \h </w:instrText>
        </w:r>
        <w:r>
          <w:fldChar w:fldCharType="separate"/>
        </w:r>
        <w:r>
          <w:t>42</w:t>
        </w:r>
        <w:r>
          <w:fldChar w:fldCharType="end"/>
        </w:r>
      </w:hyperlink>
    </w:p>
    <w:p>
      <w:pPr>
        <w:pStyle w:val="TOC2"/>
        <w:tabs>
          <w:tab w:val="right" w:leader="dot" w:pos="8306"/>
        </w:tabs>
      </w:pPr>
      <w:hyperlink w:anchor="_Toc2578" w:history="1">
        <w:r>
          <w:rPr>
            <w:rFonts w:ascii="仿宋" w:eastAsia="仿宋" w:hAnsi="仿宋" w:cs="仿宋" w:hint="eastAsia"/>
            <w:lang w:eastAsia="zh-CN"/>
          </w:rPr>
          <w:t>(二)、房地产项目法律合规要求</w:t>
        </w:r>
        <w:r>
          <w:tab/>
        </w:r>
        <w:r>
          <w:fldChar w:fldCharType="begin"/>
        </w:r>
        <w:r>
          <w:instrText xml:space="preserve"> PAGEREF _Toc2578 \h </w:instrText>
        </w:r>
        <w:r>
          <w:fldChar w:fldCharType="separate"/>
        </w:r>
        <w:r>
          <w:t>45</w:t>
        </w:r>
        <w:r>
          <w:fldChar w:fldCharType="end"/>
        </w:r>
      </w:hyperlink>
    </w:p>
    <w:p>
      <w:pPr>
        <w:pStyle w:val="TOC2"/>
        <w:tabs>
          <w:tab w:val="right" w:leader="dot" w:pos="8306"/>
        </w:tabs>
      </w:pPr>
      <w:hyperlink w:anchor="_Toc24614" w:history="1">
        <w:r>
          <w:rPr>
            <w:rFonts w:ascii="仿宋" w:eastAsia="仿宋" w:hAnsi="仿宋" w:cs="仿宋" w:hint="eastAsia"/>
            <w:lang w:eastAsia="zh-CN"/>
          </w:rPr>
          <w:t>(三)、房地产项目合同管理与法律事务</w:t>
        </w:r>
        <w:r>
          <w:tab/>
        </w:r>
        <w:r>
          <w:fldChar w:fldCharType="begin"/>
        </w:r>
        <w:r>
          <w:instrText xml:space="preserve"> PAGEREF _Toc24614 \h </w:instrText>
        </w:r>
        <w:r>
          <w:fldChar w:fldCharType="separate"/>
        </w:r>
        <w:r>
          <w:t>50</w:t>
        </w:r>
        <w:r>
          <w:fldChar w:fldCharType="end"/>
        </w:r>
      </w:hyperlink>
    </w:p>
    <w:p>
      <w:pPr>
        <w:pStyle w:val="TOC2"/>
        <w:tabs>
          <w:tab w:val="right" w:leader="dot" w:pos="8306"/>
        </w:tabs>
      </w:pPr>
      <w:hyperlink w:anchor="_Toc30790" w:history="1">
        <w:r>
          <w:rPr>
            <w:rFonts w:ascii="仿宋" w:eastAsia="仿宋" w:hAnsi="仿宋" w:cs="仿宋" w:hint="eastAsia"/>
            <w:lang w:eastAsia="zh-CN"/>
          </w:rPr>
          <w:t>(四)、房地产项目知识产权保护策略</w:t>
        </w:r>
        <w:r>
          <w:tab/>
        </w:r>
        <w:r>
          <w:fldChar w:fldCharType="begin"/>
        </w:r>
        <w:r>
          <w:instrText xml:space="preserve"> PAGEREF _Toc30790 \h </w:instrText>
        </w:r>
        <w:r>
          <w:fldChar w:fldCharType="separate"/>
        </w:r>
        <w:r>
          <w:t>56</w:t>
        </w:r>
        <w:r>
          <w:fldChar w:fldCharType="end"/>
        </w:r>
      </w:hyperlink>
    </w:p>
    <w:p>
      <w:pPr>
        <w:pStyle w:val="TOC1"/>
        <w:tabs>
          <w:tab w:val="right" w:leader="dot" w:pos="8306"/>
        </w:tabs>
      </w:pPr>
      <w:hyperlink w:anchor="_Toc30721" w:history="1">
        <w:r>
          <w:rPr>
            <w:rFonts w:ascii="仿宋" w:eastAsia="仿宋" w:hAnsi="仿宋" w:cs="仿宋" w:hint="eastAsia"/>
            <w:lang w:eastAsia="zh-CN"/>
          </w:rPr>
          <w:t>十四、利益相关者分析与沟通计划</w:t>
        </w:r>
        <w:r>
          <w:tab/>
        </w:r>
        <w:r>
          <w:fldChar w:fldCharType="begin"/>
        </w:r>
        <w:r>
          <w:instrText xml:space="preserve"> PAGEREF _Toc30721 \h </w:instrText>
        </w:r>
        <w:r>
          <w:fldChar w:fldCharType="separate"/>
        </w:r>
        <w:r>
          <w:t>58</w:t>
        </w:r>
        <w:r>
          <w:fldChar w:fldCharType="end"/>
        </w:r>
      </w:hyperlink>
    </w:p>
    <w:p>
      <w:pPr>
        <w:pStyle w:val="TOC2"/>
        <w:tabs>
          <w:tab w:val="right" w:leader="dot" w:pos="8306"/>
        </w:tabs>
      </w:pPr>
      <w:hyperlink w:anchor="_Toc6892" w:history="1">
        <w:r>
          <w:rPr>
            <w:rFonts w:ascii="仿宋" w:eastAsia="仿宋" w:hAnsi="仿宋" w:cs="仿宋" w:hint="eastAsia"/>
            <w:lang w:eastAsia="zh-CN"/>
          </w:rPr>
          <w:t>(一)、利益相关者分析</w:t>
        </w:r>
        <w:r>
          <w:tab/>
        </w:r>
        <w:r>
          <w:fldChar w:fldCharType="begin"/>
        </w:r>
        <w:r>
          <w:instrText xml:space="preserve"> PAGEREF _Toc6892 \h </w:instrText>
        </w:r>
        <w:r>
          <w:fldChar w:fldCharType="separate"/>
        </w:r>
        <w:r>
          <w:t>58</w:t>
        </w:r>
        <w:r>
          <w:fldChar w:fldCharType="end"/>
        </w:r>
      </w:hyperlink>
    </w:p>
    <w:p>
      <w:pPr>
        <w:pStyle w:val="TOC2"/>
        <w:tabs>
          <w:tab w:val="right" w:leader="dot" w:pos="8306"/>
        </w:tabs>
      </w:pPr>
      <w:hyperlink w:anchor="_Toc7302" w:history="1">
        <w:r>
          <w:rPr>
            <w:rFonts w:ascii="仿宋" w:eastAsia="仿宋" w:hAnsi="仿宋" w:cs="仿宋" w:hint="eastAsia"/>
            <w:lang w:eastAsia="zh-CN"/>
          </w:rPr>
          <w:t>(二)、沟通计划</w:t>
        </w:r>
        <w:r>
          <w:tab/>
        </w:r>
        <w:r>
          <w:fldChar w:fldCharType="begin"/>
        </w:r>
        <w:r>
          <w:instrText xml:space="preserve"> PAGEREF _Toc7302 \h </w:instrText>
        </w:r>
        <w:r>
          <w:fldChar w:fldCharType="separate"/>
        </w:r>
        <w:r>
          <w:t>59</w:t>
        </w:r>
        <w:r>
          <w:fldChar w:fldCharType="end"/>
        </w:r>
      </w:hyperlink>
    </w:p>
    <w:p>
      <w:pPr>
        <w:pStyle w:val="TOC1"/>
        <w:tabs>
          <w:tab w:val="right" w:leader="dot" w:pos="8306"/>
        </w:tabs>
      </w:pPr>
      <w:hyperlink w:anchor="_Toc9880" w:history="1">
        <w:r>
          <w:rPr>
            <w:rFonts w:ascii="仿宋" w:eastAsia="仿宋" w:hAnsi="仿宋" w:cs="仿宋" w:hint="eastAsia"/>
            <w:lang w:eastAsia="zh-CN"/>
          </w:rPr>
          <w:t>十五、房地产项目治理与监督</w:t>
        </w:r>
        <w:r>
          <w:tab/>
        </w:r>
        <w:r>
          <w:fldChar w:fldCharType="begin"/>
        </w:r>
        <w:r>
          <w:instrText xml:space="preserve"> PAGEREF _Toc9880 \h </w:instrText>
        </w:r>
        <w:r>
          <w:fldChar w:fldCharType="separate"/>
        </w:r>
        <w:r>
          <w:t>61</w:t>
        </w:r>
        <w:r>
          <w:fldChar w:fldCharType="end"/>
        </w:r>
      </w:hyperlink>
    </w:p>
    <w:p>
      <w:pPr>
        <w:pStyle w:val="TOC2"/>
        <w:tabs>
          <w:tab w:val="right" w:leader="dot" w:pos="8306"/>
        </w:tabs>
      </w:pPr>
      <w:hyperlink w:anchor="_Toc12785" w:history="1">
        <w:r>
          <w:rPr>
            <w:rFonts w:ascii="仿宋" w:eastAsia="仿宋" w:hAnsi="仿宋" w:cs="仿宋" w:hint="eastAsia"/>
            <w:lang w:eastAsia="zh-CN"/>
          </w:rPr>
          <w:t>(一)、房地产项目治理结构</w:t>
        </w:r>
        <w:r>
          <w:tab/>
        </w:r>
        <w:r>
          <w:fldChar w:fldCharType="begin"/>
        </w:r>
        <w:r>
          <w:instrText xml:space="preserve"> PAGEREF _Toc12785 \h </w:instrText>
        </w:r>
        <w:r>
          <w:fldChar w:fldCharType="separate"/>
        </w:r>
        <w:r>
          <w:t>61</w:t>
        </w:r>
        <w:r>
          <w:fldChar w:fldCharType="end"/>
        </w:r>
      </w:hyperlink>
    </w:p>
    <w:p>
      <w:pPr>
        <w:pStyle w:val="TOC2"/>
        <w:tabs>
          <w:tab w:val="right" w:leader="dot" w:pos="8306"/>
        </w:tabs>
      </w:pPr>
      <w:hyperlink w:anchor="_Toc20645" w:history="1">
        <w:r>
          <w:rPr>
            <w:rFonts w:ascii="仿宋" w:eastAsia="仿宋" w:hAnsi="仿宋" w:cs="仿宋" w:hint="eastAsia"/>
            <w:lang w:eastAsia="zh-CN"/>
          </w:rPr>
          <w:t>(二)、监督与审计</w:t>
        </w:r>
        <w:r>
          <w:tab/>
        </w:r>
        <w:r>
          <w:fldChar w:fldCharType="begin"/>
        </w:r>
        <w:r>
          <w:instrText xml:space="preserve"> PAGEREF _Toc20645 \h </w:instrText>
        </w:r>
        <w:r>
          <w:fldChar w:fldCharType="separate"/>
        </w:r>
        <w:r>
          <w:t>62</w:t>
        </w:r>
        <w:r>
          <w:fldChar w:fldCharType="end"/>
        </w:r>
      </w:hyperlink>
    </w:p>
    <w:p>
      <w:pPr>
        <w:pStyle w:val="TOC1"/>
        <w:tabs>
          <w:tab w:val="right" w:leader="dot" w:pos="8306"/>
        </w:tabs>
      </w:pPr>
      <w:hyperlink w:anchor="_Toc14848" w:history="1">
        <w:r>
          <w:rPr>
            <w:rFonts w:ascii="仿宋" w:eastAsia="仿宋" w:hAnsi="仿宋" w:cs="仿宋" w:hint="eastAsia"/>
            <w:lang w:eastAsia="zh-CN"/>
          </w:rPr>
          <w:t>十六、营销与推广策略</w:t>
        </w:r>
        <w:r>
          <w:tab/>
        </w:r>
        <w:r>
          <w:fldChar w:fldCharType="begin"/>
        </w:r>
        <w:r>
          <w:instrText xml:space="preserve"> PAGEREF _Toc14848 \h </w:instrText>
        </w:r>
        <w:r>
          <w:fldChar w:fldCharType="separate"/>
        </w:r>
        <w:r>
          <w:t>63</w:t>
        </w:r>
        <w:r>
          <w:fldChar w:fldCharType="end"/>
        </w:r>
      </w:hyperlink>
    </w:p>
    <w:p>
      <w:pPr>
        <w:pStyle w:val="TOC2"/>
        <w:tabs>
          <w:tab w:val="right" w:leader="dot" w:pos="8306"/>
        </w:tabs>
      </w:pPr>
      <w:hyperlink w:anchor="_Toc22143" w:history="1">
        <w:r>
          <w:rPr>
            <w:rFonts w:ascii="仿宋" w:eastAsia="仿宋" w:hAnsi="仿宋" w:cs="仿宋" w:hint="eastAsia"/>
            <w:lang w:eastAsia="zh-CN"/>
          </w:rPr>
          <w:t>(一)、产品/服务定位与特点</w:t>
        </w:r>
        <w:r>
          <w:tab/>
        </w:r>
        <w:r>
          <w:fldChar w:fldCharType="begin"/>
        </w:r>
        <w:r>
          <w:instrText xml:space="preserve"> PAGEREF _Toc22143 \h </w:instrText>
        </w:r>
        <w:r>
          <w:fldChar w:fldCharType="separate"/>
        </w:r>
        <w:r>
          <w:t>63</w:t>
        </w:r>
        <w:r>
          <w:fldChar w:fldCharType="end"/>
        </w:r>
      </w:hyperlink>
    </w:p>
    <w:p>
      <w:pPr>
        <w:pStyle w:val="TOC2"/>
        <w:tabs>
          <w:tab w:val="right" w:leader="dot" w:pos="8306"/>
        </w:tabs>
      </w:pPr>
      <w:hyperlink w:anchor="_Toc15491" w:history="1">
        <w:r>
          <w:rPr>
            <w:rFonts w:ascii="仿宋" w:eastAsia="仿宋" w:hAnsi="仿宋" w:cs="仿宋" w:hint="eastAsia"/>
            <w:lang w:eastAsia="zh-CN"/>
          </w:rPr>
          <w:t>(二)、市场定位与竞争分析</w:t>
        </w:r>
        <w:r>
          <w:tab/>
        </w:r>
        <w:r>
          <w:fldChar w:fldCharType="begin"/>
        </w:r>
        <w:r>
          <w:instrText xml:space="preserve"> PAGEREF _Toc15491 \h </w:instrText>
        </w:r>
        <w:r>
          <w:fldChar w:fldCharType="separate"/>
        </w:r>
        <w:r>
          <w:t>65</w:t>
        </w:r>
        <w:r>
          <w:fldChar w:fldCharType="end"/>
        </w:r>
      </w:hyperlink>
    </w:p>
    <w:p>
      <w:pPr>
        <w:pStyle w:val="TOC2"/>
        <w:tabs>
          <w:tab w:val="right" w:leader="dot" w:pos="8306"/>
        </w:tabs>
      </w:pPr>
      <w:hyperlink w:anchor="_Toc18529" w:history="1">
        <w:r>
          <w:rPr>
            <w:rFonts w:ascii="仿宋" w:eastAsia="仿宋" w:hAnsi="仿宋" w:cs="仿宋" w:hint="eastAsia"/>
            <w:lang w:eastAsia="zh-CN"/>
          </w:rPr>
          <w:t>(三)、营销渠道与策略</w:t>
        </w:r>
        <w:r>
          <w:tab/>
        </w:r>
        <w:r>
          <w:fldChar w:fldCharType="begin"/>
        </w:r>
        <w:r>
          <w:instrText xml:space="preserve"> PAGEREF _Toc18529 \h </w:instrText>
        </w:r>
        <w:r>
          <w:fldChar w:fldCharType="separate"/>
        </w:r>
        <w:r>
          <w:t>66</w:t>
        </w:r>
        <w:r>
          <w:fldChar w:fldCharType="end"/>
        </w:r>
      </w:hyperlink>
    </w:p>
    <w:p>
      <w:pPr>
        <w:pStyle w:val="TOC2"/>
        <w:tabs>
          <w:tab w:val="right" w:leader="dot" w:pos="8306"/>
        </w:tabs>
      </w:pPr>
      <w:hyperlink w:anchor="_Toc22965" w:history="1">
        <w:r>
          <w:rPr>
            <w:rFonts w:ascii="仿宋" w:eastAsia="仿宋" w:hAnsi="仿宋" w:cs="仿宋" w:hint="eastAsia"/>
            <w:lang w:eastAsia="zh-CN"/>
          </w:rPr>
          <w:t>(四)、推广与宣传活动</w:t>
        </w:r>
        <w:r>
          <w:tab/>
        </w:r>
        <w:r>
          <w:fldChar w:fldCharType="begin"/>
        </w:r>
        <w:r>
          <w:instrText xml:space="preserve"> PAGEREF _Toc22965 \h </w:instrText>
        </w:r>
        <w:r>
          <w:fldChar w:fldCharType="separate"/>
        </w:r>
        <w:r>
          <w:t>67</w:t>
        </w:r>
        <w:r>
          <w:fldChar w:fldCharType="end"/>
        </w:r>
      </w:hyperlink>
    </w:p>
    <w:p>
      <w:pPr>
        <w:pStyle w:val="TOC1"/>
        <w:tabs>
          <w:tab w:val="right" w:leader="dot" w:pos="8306"/>
        </w:tabs>
      </w:pPr>
      <w:hyperlink w:anchor="_Toc31460" w:history="1">
        <w:r>
          <w:rPr>
            <w:rFonts w:ascii="仿宋" w:eastAsia="仿宋" w:hAnsi="仿宋" w:cs="仿宋" w:hint="eastAsia"/>
            <w:lang w:eastAsia="zh-CN"/>
          </w:rPr>
          <w:t>十七、质量管理体系</w:t>
        </w:r>
        <w:r>
          <w:tab/>
        </w:r>
        <w:r>
          <w:fldChar w:fldCharType="begin"/>
        </w:r>
        <w:r>
          <w:instrText xml:space="preserve"> PAGEREF _Toc31460 \h </w:instrText>
        </w:r>
        <w:r>
          <w:fldChar w:fldCharType="separate"/>
        </w:r>
        <w:r>
          <w:t>72</w:t>
        </w:r>
        <w:r>
          <w:fldChar w:fldCharType="end"/>
        </w:r>
      </w:hyperlink>
    </w:p>
    <w:p>
      <w:pPr>
        <w:pStyle w:val="TOC2"/>
        <w:tabs>
          <w:tab w:val="right" w:leader="dot" w:pos="8306"/>
        </w:tabs>
      </w:pPr>
      <w:hyperlink w:anchor="_Toc31747" w:history="1">
        <w:r>
          <w:rPr>
            <w:rFonts w:ascii="仿宋" w:eastAsia="仿宋" w:hAnsi="仿宋" w:cs="仿宋" w:hint="eastAsia"/>
            <w:lang w:eastAsia="zh-CN"/>
          </w:rPr>
          <w:t>(一)、质量目标与方针</w:t>
        </w:r>
        <w:r>
          <w:tab/>
        </w:r>
        <w:r>
          <w:fldChar w:fldCharType="begin"/>
        </w:r>
        <w:r>
          <w:instrText xml:space="preserve"> PAGEREF _Toc31747 \h </w:instrText>
        </w:r>
        <w:r>
          <w:fldChar w:fldCharType="separate"/>
        </w:r>
        <w:r>
          <w:t>72</w:t>
        </w:r>
        <w:r>
          <w:fldChar w:fldCharType="end"/>
        </w:r>
      </w:hyperlink>
    </w:p>
    <w:p>
      <w:pPr>
        <w:pStyle w:val="TOC2"/>
        <w:tabs>
          <w:tab w:val="right" w:leader="dot" w:pos="8306"/>
        </w:tabs>
      </w:pPr>
      <w:hyperlink w:anchor="_Toc24076" w:history="1">
        <w:r>
          <w:rPr>
            <w:rFonts w:ascii="仿宋" w:eastAsia="仿宋" w:hAnsi="仿宋" w:cs="仿宋" w:hint="eastAsia"/>
            <w:lang w:eastAsia="zh-CN"/>
          </w:rPr>
          <w:t>(二)、质量管理责任</w:t>
        </w:r>
        <w:r>
          <w:tab/>
        </w:r>
        <w:r>
          <w:fldChar w:fldCharType="begin"/>
        </w:r>
        <w:r>
          <w:instrText xml:space="preserve"> PAGEREF _Toc24076 \h </w:instrText>
        </w:r>
        <w:r>
          <w:fldChar w:fldCharType="separate"/>
        </w:r>
        <w:r>
          <w:t>73</w:t>
        </w:r>
        <w:r>
          <w:fldChar w:fldCharType="end"/>
        </w:r>
      </w:hyperlink>
    </w:p>
    <w:p>
      <w:pPr>
        <w:pStyle w:val="TOC2"/>
        <w:tabs>
          <w:tab w:val="right" w:leader="dot" w:pos="8306"/>
        </w:tabs>
      </w:pPr>
      <w:hyperlink w:anchor="_Toc3440" w:history="1">
        <w:r>
          <w:rPr>
            <w:rFonts w:ascii="仿宋" w:eastAsia="仿宋" w:hAnsi="仿宋" w:cs="仿宋" w:hint="eastAsia"/>
            <w:lang w:eastAsia="zh-CN"/>
          </w:rPr>
          <w:t>(三)、质量管理体系文件</w:t>
        </w:r>
        <w:r>
          <w:tab/>
        </w:r>
        <w:r>
          <w:fldChar w:fldCharType="begin"/>
        </w:r>
        <w:r>
          <w:instrText xml:space="preserve"> PAGEREF _Toc3440 \h </w:instrText>
        </w:r>
        <w:r>
          <w:fldChar w:fldCharType="separate"/>
        </w:r>
        <w:r>
          <w:t>75</w:t>
        </w:r>
        <w:r>
          <w:fldChar w:fldCharType="end"/>
        </w:r>
      </w:hyperlink>
    </w:p>
    <w:p>
      <w:pPr>
        <w:pStyle w:val="TOC2"/>
        <w:tabs>
          <w:tab w:val="right" w:leader="dot" w:pos="8306"/>
        </w:tabs>
      </w:pPr>
      <w:hyperlink w:anchor="_Toc11703" w:history="1">
        <w:r>
          <w:rPr>
            <w:rFonts w:ascii="仿宋" w:eastAsia="仿宋" w:hAnsi="仿宋" w:cs="仿宋" w:hint="eastAsia"/>
            <w:lang w:eastAsia="zh-CN"/>
          </w:rPr>
          <w:t>(四)、质量培训与教育</w:t>
        </w:r>
        <w:r>
          <w:tab/>
        </w:r>
        <w:r>
          <w:fldChar w:fldCharType="begin"/>
        </w:r>
        <w:r>
          <w:instrText xml:space="preserve"> PAGEREF _Toc11703 \h </w:instrText>
        </w:r>
        <w:r>
          <w:fldChar w:fldCharType="separate"/>
        </w:r>
        <w:r>
          <w:t>77</w:t>
        </w:r>
        <w:r>
          <w:fldChar w:fldCharType="end"/>
        </w:r>
      </w:hyperlink>
    </w:p>
    <w:p>
      <w:pPr>
        <w:pStyle w:val="TOC2"/>
        <w:tabs>
          <w:tab w:val="right" w:leader="dot" w:pos="8306"/>
        </w:tabs>
      </w:pPr>
      <w:hyperlink w:anchor="_Toc29881" w:history="1">
        <w:r>
          <w:rPr>
            <w:rFonts w:ascii="仿宋" w:eastAsia="仿宋" w:hAnsi="仿宋" w:cs="仿宋" w:hint="eastAsia"/>
            <w:lang w:eastAsia="zh-CN"/>
          </w:rPr>
          <w:t>(五)、质量审核与评价</w:t>
        </w:r>
        <w:r>
          <w:tab/>
        </w:r>
        <w:r>
          <w:fldChar w:fldCharType="begin"/>
        </w:r>
        <w:r>
          <w:instrText xml:space="preserve"> PAGEREF _Toc29881 \h </w:instrText>
        </w:r>
        <w:r>
          <w:fldChar w:fldCharType="separate"/>
        </w:r>
        <w:r>
          <w:t>78</w:t>
        </w:r>
        <w:r>
          <w:fldChar w:fldCharType="end"/>
        </w:r>
      </w:hyperlink>
    </w:p>
    <w:p>
      <w:pPr>
        <w:pStyle w:val="TOC2"/>
        <w:tabs>
          <w:tab w:val="right" w:leader="dot" w:pos="8306"/>
        </w:tabs>
      </w:pPr>
      <w:hyperlink w:anchor="_Toc20127" w:history="1">
        <w:r>
          <w:rPr>
            <w:rFonts w:ascii="仿宋" w:eastAsia="仿宋" w:hAnsi="仿宋" w:cs="仿宋" w:hint="eastAsia"/>
            <w:lang w:eastAsia="zh-CN"/>
          </w:rPr>
          <w:t>(六)、不符合与纠正措施</w:t>
        </w:r>
        <w:r>
          <w:tab/>
        </w:r>
        <w:r>
          <w:fldChar w:fldCharType="begin"/>
        </w:r>
        <w:r>
          <w:instrText xml:space="preserve"> PAGEREF _Toc20127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2"/>
      <w:r>
        <w:rPr>
          <w:rFonts w:ascii="仿宋" w:eastAsia="仿宋" w:hAnsi="仿宋" w:cs="仿宋" w:hint="eastAsia"/>
          <w:sz w:val="28"/>
          <w:lang w:eastAsia="zh-CN"/>
        </w:rPr>
        <w:t>一、房地产项目土建工程</w:t>
      </w:r>
      <w:bookmarkEnd w:id="2"/>
    </w:p>
    <w:p>
      <w:pPr>
        <w:pStyle w:val="Heading2"/>
        <w:rPr>
          <w:rFonts w:ascii="仿宋" w:eastAsia="仿宋" w:hAnsi="仿宋" w:cs="仿宋" w:hint="eastAsia"/>
          <w:lang w:eastAsia="zh-CN"/>
        </w:rPr>
      </w:pPr>
      <w:bookmarkStart w:id="3" w:name="_Toc94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在房地产项目的建筑工程设计中，我们将秉承一系列重要的设计原则，以确保房地产项目建筑在功能、美观、可持续性等方面达到最佳效果。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首要原则是确保建筑的功能性得到最大化的发挥。我们将充分理解房地产项目的实际需求，合理布局各个功能区域，保证建筑在满足业务需求的同时，提供高效的工作环境。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在建筑设计中，我们将综合考虑建设和运营成本。通过精细的经济效益分析，确保设计方案在高效利用资源的同时，对房地产项目的长期盈利能力有积极的贡献。</w:t>
      </w:r>
    </w:p>
    <w:p>
      <w:pPr>
        <w:pStyle w:val="Heading2"/>
        <w:ind w:firstLine="560" w:firstLineChars="200"/>
        <w:rPr>
          <w:rFonts w:ascii="仿宋" w:eastAsia="仿宋" w:hAnsi="仿宋" w:cs="仿宋" w:hint="eastAsia"/>
          <w:sz w:val="28"/>
          <w:lang w:eastAsia="zh-CN"/>
        </w:rPr>
      </w:pPr>
      <w:bookmarkStart w:id="4" w:name="_Toc202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项目的土建工程设计中，我们将精准设定设计年限，结合房地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地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59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房地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地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地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2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本期工程房地产项目预计总建筑面积XXX平方米，其中：计容建筑面积XXX平方米，计划建筑工程投资XX万元，占房地产项目总投资的XX%。</w:t>
      </w:r>
    </w:p>
    <w:p>
      <w:pPr>
        <w:pStyle w:val="Heading1"/>
        <w:ind w:firstLine="560" w:firstLineChars="200"/>
        <w:rPr>
          <w:rFonts w:ascii="仿宋" w:eastAsia="仿宋" w:hAnsi="仿宋" w:cs="仿宋" w:hint="eastAsia"/>
          <w:sz w:val="28"/>
          <w:lang w:eastAsia="zh-CN"/>
        </w:rPr>
      </w:pPr>
      <w:bookmarkStart w:id="7" w:name="_Toc27966"/>
      <w:r>
        <w:rPr>
          <w:rFonts w:ascii="仿宋" w:eastAsia="仿宋" w:hAnsi="仿宋" w:cs="仿宋" w:hint="eastAsia"/>
          <w:sz w:val="28"/>
          <w:lang w:eastAsia="zh-CN"/>
        </w:rPr>
        <w:t>二、房地产项目选址可行性分析</w:t>
      </w:r>
      <w:bookmarkEnd w:id="7"/>
    </w:p>
    <w:p>
      <w:pPr>
        <w:pStyle w:val="Heading2"/>
        <w:rPr>
          <w:rFonts w:ascii="仿宋" w:eastAsia="仿宋" w:hAnsi="仿宋" w:cs="仿宋" w:hint="eastAsia"/>
          <w:lang w:eastAsia="zh-CN"/>
        </w:rPr>
      </w:pPr>
      <w:bookmarkStart w:id="8" w:name="_Toc1749"/>
      <w:r>
        <w:rPr>
          <w:rFonts w:ascii="仿宋" w:eastAsia="仿宋" w:hAnsi="仿宋" w:cs="仿宋" w:hint="eastAsia"/>
          <w:lang w:eastAsia="zh-CN"/>
        </w:rPr>
        <w:t>(一)、房地产项目选址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该房地产项目选址位于XX省XX市XX区XXX街道</w:t>
      </w:r>
    </w:p>
    <w:p>
      <w:pPr>
        <w:pStyle w:val="Heading2"/>
        <w:ind w:firstLine="560" w:firstLineChars="200"/>
        <w:rPr>
          <w:rFonts w:ascii="仿宋" w:eastAsia="仿宋" w:hAnsi="仿宋" w:cs="仿宋" w:hint="eastAsia"/>
          <w:sz w:val="28"/>
          <w:lang w:eastAsia="zh-CN"/>
        </w:rPr>
      </w:pPr>
      <w:bookmarkStart w:id="9" w:name="_Toc876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房地产项目的征地面积将根据房地产项目的实际规模和需求进行精确规划。具体面积XXX平方米，旨在确保房地产项目不仅能够满足当前的发展需求，还能够预留空间以适应未来的扩展。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净用地面积是在征地面积基础上去除不可利用面积后的实际可开发用地。具体面积XXX平方米，考虑到环保、交通、安全等多方面因素，以确保房地产项目在整体利用效率上达到最优。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房地产项目计划建设的建筑总规模具体面积XXX平方米。这一规模的确定综合考虑了房地产项目的性质、规模，以及城市规划的相关要求，确保建筑布局与周边环境协调一致。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绿地率是房地产项目用地中被规划为绿地的比例。具体面积XXX平方米，旨在通过合理规划绿地，改善房地产项目周边环境，提升居民生活质量，并符合城市整体绿化规划。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容积率是用地上可以建设的建筑总体积与用地面积之比。具体面积XXX，通过合理的容积率规划，确保房地产项目建筑规模与周边环境和谐共生。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确保房地产项目选址与当地城市规划相一致，具体面积XXX平方米。通过与城市规划部门深入沟通，确保房地产项目不仅符合城市的整体发展方向，还能够融入城市的发展布局，为城市的长远发展贡献力量。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充分了解并确保房地产项目选址符合当地产业政策，具体面积XXX平方米。这包括房地产项目对当地经济的促进作用，以及对相关产业的带动效应，确保房地产项目与地方政府的产业政策保持一致，促进共赢合作。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用地总体要求必须符合环保和可持续发展的原则，具体面积XXX平方米。通过采用绿色建筑设计、节能减排等措施，确保房地产项目在建设和运营过程中对环境的影响最小化，达到可持续发展的要求。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确保房地产项目选址具备必要的公共设施配套，具体面积XXX平方米。这包括交通便利性、教育、医疗等基础设施，以提高居民生活品质，使得房地产项目选址更具吸引力。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考虑用地总体要求对当地社会稳定性的影响，具体面积XXX平方米。通过深入了解当地社区反馈，确保房地产项目的选址和建设过程对当地社会和谐稳定产生积极作用。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房地产项目选址不仅符合法规和规划，还在实际操作中具有可行性。这一全面规划将为房地产项目的成功实施提供坚实的基础，确保房地产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9733"/>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房地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房地产项目的设备规划和空间设计中，我们将采取灵活设备布局的措施。设备布局将根据实际需求进行灵活设计，避免不必要的浪费。通过合理规划设备摆放位置，我们将提高设备的利用率，减少设备间距，以确保房地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房地产项目内部引入共享设施的概念，例如共享会议室、办公区等。通过这种方式，我们可以减少对资源的重复建设，提高资源共享效率，从而减小房地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535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房地产项目的总图布置中，我们将不同功能区域进行明确的规划，以最大程度满足房地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817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我们首先关注市场因素，包括潜在客户分布、竞争对手位置、市场需求等。通过深入的市场调研，我们能够更准确地评估选址对于市场开拓和产品销售的影响，确保房地产项目能够在有利的市场环境中蓬勃发展。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房地产项目对环境的影响是综合评价的重要因素之一。我们将详细考虑选址周边的自然环境、生态保护区、水源地等情况，确保房地产项目的建设和运营对环境影响最小化，并符合当地的环保法规标准。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对选址的评价还需充分考虑当地政府的产业政策和法规。我们将详细了解房地产项目所在地的相关政策，确保房地产项目的规划和运营与当地法规相符，降低不必要的法律风险。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考虑到社会稳定性对企业运营的重要性，我们将评估选址地区的社会安全情况、劳工关系、社区反馈等方面，以确保房地产项目的建设和运营不会受到社会稳定性的负面影响。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最后，我们将综合考虑用地成本，包括土地购置费用、土地开发成本等。通过对用地成本的详细评估，我们能够做出更为精确的经济效益分析，为房地产项目的投资决策提供有力支持。</w:t>
      </w:r>
    </w:p>
    <w:p>
      <w:pPr>
        <w:pStyle w:val="Heading1"/>
        <w:ind w:firstLine="560" w:firstLineChars="200"/>
        <w:rPr>
          <w:rFonts w:ascii="仿宋" w:eastAsia="仿宋" w:hAnsi="仿宋" w:cs="仿宋" w:hint="eastAsia"/>
          <w:sz w:val="28"/>
          <w:lang w:eastAsia="zh-CN"/>
        </w:rPr>
      </w:pPr>
      <w:bookmarkStart w:id="13" w:name="_Toc13463"/>
      <w:r>
        <w:rPr>
          <w:rFonts w:ascii="仿宋" w:eastAsia="仿宋" w:hAnsi="仿宋" w:cs="仿宋" w:hint="eastAsia"/>
          <w:sz w:val="28"/>
          <w:lang w:eastAsia="zh-CN"/>
        </w:rPr>
        <w:t>三、房地产项目建设单位说明</w:t>
      </w:r>
      <w:bookmarkEnd w:id="13"/>
    </w:p>
    <w:p>
      <w:pPr>
        <w:pStyle w:val="Heading2"/>
        <w:rPr>
          <w:rFonts w:ascii="仿宋" w:eastAsia="仿宋" w:hAnsi="仿宋" w:cs="仿宋" w:hint="eastAsia"/>
          <w:lang w:eastAsia="zh-CN"/>
        </w:rPr>
      </w:pPr>
      <w:bookmarkStart w:id="14" w:name="_Toc7778"/>
      <w:r>
        <w:rPr>
          <w:rFonts w:ascii="仿宋" w:eastAsia="仿宋" w:hAnsi="仿宋" w:cs="仿宋" w:hint="eastAsia"/>
          <w:lang w:eastAsia="zh-CN"/>
        </w:rPr>
        <w:t>(一)、房地产项目承办单位基本情况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807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房地产项目承办单位的XXXX，我们着眼于实现可持续的经济效益。通过技术创新和解决方案的提供，公司预计在房地产项目执行期间将获得可观的收入增长。这一收入来源主要包括房地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同时，我们注重成本控制和效率提升，以确保房地产项目的可持续盈利。透过精细的管理和资源优化，公司期望实现房地产项目利润最大化。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房地产项目实施进行全面的投资评估，包括房地产项目启动阶段的资金投入和后续运营成本。通过对房地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房地产项目实施过程中具备足够的资金流动性，公司将进行详尽的现金流分析。这包括资金需求的合理预测、房地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9201"/>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583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房地产项目的主要产品是XXXX，预计年产值为XXX万元。这一产品在市场中占据着重要的地位，其广泛的应用范围使得该房地产项目的市场前景非常广阔。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地产项目的xxx产品作为重要的原材料之一，将在多个领域发挥关键作用。其在建筑、交通、能源等方面的广泛应用将为整个产业链提供强大的支持，形成产业协同效应。房地产项目的年产值XXX万XXX万XXX万万元不仅反映了其在市场上的巨大潜力，更预示着它对国民经济的积极贡献。这种关联度高、涉及面广的产业关系，使得该房地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621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项目总征地面积为XXXX平方米，相当于约XX.XX亩，其中净用地面积为XXXX平方米，红线范围内相当于约XX.XX亩。这一用地规模充分考虑了房地产项目的建设需求，保障了房地产项目在合适的空间内得以充分发展。房地产项目规划的总建筑面积为XXXX平方米，其中主体工程建设占XXXX平方米，计容建筑面积达XXXX平方米。预计建筑工程的投资将达到XXXX万元，为房地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项目计划购置的设备共计XXXX台（套），设备购置费用为XXXX万元。这一设备购置计划充分考虑到房地产项目的生产需求和技术要求，确保了房地产项目在生产运营中具备先进的技术装备和高效的生产能力。设备的合理配置将为房地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项目计划总投资为XXXX万元，预计年实现营业收入为XXXX万元。这一产能规模的设定旨在确保房地产项目能够在投资与回报之间取得平衡，实现长期可持续的发展。房地产项目的总投资充分考虑到各个方面的需求，包括用地建设、设备购置等多个环节，以确保房地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1910"/>
      <w:r>
        <w:rPr>
          <w:rFonts w:ascii="仿宋" w:eastAsia="仿宋" w:hAnsi="仿宋" w:cs="仿宋" w:hint="eastAsia"/>
          <w:sz w:val="28"/>
          <w:lang w:eastAsia="zh-CN"/>
        </w:rPr>
        <w:t>五、房地产项目危机管理</w:t>
      </w:r>
      <w:bookmarkEnd w:id="19"/>
    </w:p>
    <w:p>
      <w:pPr>
        <w:pStyle w:val="Heading2"/>
        <w:rPr>
          <w:rFonts w:ascii="仿宋" w:eastAsia="仿宋" w:hAnsi="仿宋" w:cs="仿宋" w:hint="eastAsia"/>
          <w:lang w:eastAsia="zh-CN"/>
        </w:rPr>
      </w:pPr>
      <w:bookmarkStart w:id="20" w:name="_Toc2042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项目危机管理中，危机预警与识别是确保房地产项目稳健运行的核心步骤。通过建立全面的监测机制，房地产项目团队旨在及时发现和理解潜在的风险和危机因素，以便采取及时的预防和应对措施，确保房地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首先，通过深入的风险评估，房地产项目团队全面分析了整个房地产项目和各个阶段可能存在的威胁。这包括准确评估每个潜在风险的发生概率和可能影响的程度，为后续危机预警提供了有力支持。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房地产项目团队着重于明确定义房地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房地产项目进展的持续监控，团队能够及时发现潜在问题并作出迅速反应。房地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在这一阶段，团队的专业素养和反应速度将发挥至关重要的作用，以确保潜在危机能够在初期得到有效的处理，最大程度地减轻负面影响。通过危机预警与识别，房地产项目得以更有序、可控地推进。</w:t>
      </w:r>
    </w:p>
    <w:p>
      <w:pPr>
        <w:pStyle w:val="Heading2"/>
        <w:ind w:firstLine="560" w:firstLineChars="200"/>
        <w:rPr>
          <w:rFonts w:ascii="仿宋" w:eastAsia="仿宋" w:hAnsi="仿宋" w:cs="仿宋" w:hint="eastAsia"/>
          <w:sz w:val="28"/>
          <w:lang w:eastAsia="zh-CN"/>
        </w:rPr>
      </w:pPr>
      <w:bookmarkStart w:id="21" w:name="_Toc1204"/>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在危机发生时，房地产项目团队立即行动，成立了应急小组。该小组的任务是迅速制定并实施紧急应对措施，以最小化潜在损失。以下是采取的主要措施：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暂停房地产项目进度：为遏制危机蔓延，房地产项目暂时停止进行，以便全面评估当前状况。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资源重新分配：重新评估房地产项目资源的分配，确保最大限度地减小损失。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实时沟通：与关键利益相关者建立实时沟通机制，向他们传递房地产项目危机的实际状况，保障房地产项目核心利益。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在紧急应对的同时，房地产项目团队强调了团队协作和有效沟通的重要性。以下是团队协作的关键举措：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https://d.book118.com/617034003006006054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CB7169"/>
    <w:rsid w:val="6FCB71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03400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2024-03-02T19:20:00Z</dcterms:created>
  <dcterms:modified xsi:type="dcterms:W3CDTF">2024-03-02T19:20:51Z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49F3FEAA819C4CE5934D5CC7F172E58E_11</vt:lpwstr>
  </property>
  <property fmtid="{D5CDD505-2E9C-101B-9397-08002B2CF9AE}" pid="3" name="KSOProductBuildVer">
    <vt:lpwstr>2052-12.1.0.16388</vt:lpwstr>
  </property>
</Properties>
</file>