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 w:history="1">
        <w:r>
          <w:rPr>
            <w:rFonts w:ascii="仿宋" w:eastAsia="仿宋" w:hAnsi="仿宋" w:cs="仿宋" w:hint="eastAsia"/>
            <w:lang w:eastAsia="zh-CN"/>
          </w:rPr>
          <w:t>概论</w:t>
        </w:r>
        <w:r>
          <w:tab/>
        </w:r>
        <w:r>
          <w:fldChar w:fldCharType="begin"/>
        </w:r>
        <w:r>
          <w:instrText xml:space="preserve"> PAGEREF _Toc2344 \h </w:instrText>
        </w:r>
        <w:r>
          <w:fldChar w:fldCharType="separate"/>
        </w:r>
        <w:r>
          <w:t>3</w:t>
        </w:r>
        <w:r>
          <w:fldChar w:fldCharType="end"/>
        </w:r>
      </w:hyperlink>
    </w:p>
    <w:p>
      <w:pPr>
        <w:pStyle w:val="TOC1"/>
        <w:tabs>
          <w:tab w:val="right" w:leader="dot" w:pos="8306"/>
        </w:tabs>
      </w:pPr>
      <w:hyperlink w:anchor="_Toc3675" w:history="1">
        <w:r>
          <w:rPr>
            <w:rFonts w:ascii="仿宋" w:eastAsia="仿宋" w:hAnsi="仿宋" w:cs="仿宋" w:hint="eastAsia"/>
            <w:lang w:eastAsia="zh-CN"/>
          </w:rPr>
          <w:t>一、电热线项目可持续发展</w:t>
        </w:r>
        <w:r>
          <w:tab/>
        </w:r>
        <w:r>
          <w:fldChar w:fldCharType="begin"/>
        </w:r>
        <w:r>
          <w:instrText xml:space="preserve"> PAGEREF _Toc3675 \h </w:instrText>
        </w:r>
        <w:r>
          <w:fldChar w:fldCharType="separate"/>
        </w:r>
        <w:r>
          <w:t>3</w:t>
        </w:r>
        <w:r>
          <w:fldChar w:fldCharType="end"/>
        </w:r>
      </w:hyperlink>
    </w:p>
    <w:p>
      <w:pPr>
        <w:pStyle w:val="TOC2"/>
        <w:tabs>
          <w:tab w:val="right" w:leader="dot" w:pos="8306"/>
        </w:tabs>
      </w:pPr>
      <w:hyperlink w:anchor="_Toc29307" w:history="1">
        <w:r>
          <w:rPr>
            <w:rFonts w:ascii="仿宋" w:eastAsia="仿宋" w:hAnsi="仿宋" w:cs="仿宋" w:hint="eastAsia"/>
            <w:lang w:eastAsia="zh-CN"/>
          </w:rPr>
          <w:t>(一)、可持续战略与实践</w:t>
        </w:r>
        <w:r>
          <w:tab/>
        </w:r>
        <w:r>
          <w:fldChar w:fldCharType="begin"/>
        </w:r>
        <w:r>
          <w:instrText xml:space="preserve"> PAGEREF _Toc29307 \h </w:instrText>
        </w:r>
        <w:r>
          <w:fldChar w:fldCharType="separate"/>
        </w:r>
        <w:r>
          <w:t>3</w:t>
        </w:r>
        <w:r>
          <w:fldChar w:fldCharType="end"/>
        </w:r>
      </w:hyperlink>
    </w:p>
    <w:p>
      <w:pPr>
        <w:pStyle w:val="TOC2"/>
        <w:tabs>
          <w:tab w:val="right" w:leader="dot" w:pos="8306"/>
        </w:tabs>
      </w:pPr>
      <w:hyperlink w:anchor="_Toc25890" w:history="1">
        <w:r>
          <w:rPr>
            <w:rFonts w:ascii="仿宋" w:eastAsia="仿宋" w:hAnsi="仿宋" w:cs="仿宋" w:hint="eastAsia"/>
            <w:lang w:eastAsia="zh-CN"/>
          </w:rPr>
          <w:t>(二)、环保与社会责任</w:t>
        </w:r>
        <w:r>
          <w:tab/>
        </w:r>
        <w:r>
          <w:fldChar w:fldCharType="begin"/>
        </w:r>
        <w:r>
          <w:instrText xml:space="preserve"> PAGEREF _Toc25890 \h </w:instrText>
        </w:r>
        <w:r>
          <w:fldChar w:fldCharType="separate"/>
        </w:r>
        <w:r>
          <w:t>4</w:t>
        </w:r>
        <w:r>
          <w:fldChar w:fldCharType="end"/>
        </w:r>
      </w:hyperlink>
    </w:p>
    <w:p>
      <w:pPr>
        <w:pStyle w:val="TOC1"/>
        <w:tabs>
          <w:tab w:val="right" w:leader="dot" w:pos="8306"/>
        </w:tabs>
      </w:pPr>
      <w:hyperlink w:anchor="_Toc395" w:history="1">
        <w:r>
          <w:rPr>
            <w:rFonts w:ascii="仿宋" w:eastAsia="仿宋" w:hAnsi="仿宋" w:cs="仿宋" w:hint="eastAsia"/>
            <w:lang w:eastAsia="zh-CN"/>
          </w:rPr>
          <w:t>二、电热线项目土建工程</w:t>
        </w:r>
        <w:r>
          <w:tab/>
        </w:r>
        <w:r>
          <w:fldChar w:fldCharType="begin"/>
        </w:r>
        <w:r>
          <w:instrText xml:space="preserve"> PAGEREF _Toc395 \h </w:instrText>
        </w:r>
        <w:r>
          <w:fldChar w:fldCharType="separate"/>
        </w:r>
        <w:r>
          <w:t>5</w:t>
        </w:r>
        <w:r>
          <w:fldChar w:fldCharType="end"/>
        </w:r>
      </w:hyperlink>
    </w:p>
    <w:p>
      <w:pPr>
        <w:pStyle w:val="TOC2"/>
        <w:tabs>
          <w:tab w:val="right" w:leader="dot" w:pos="8306"/>
        </w:tabs>
      </w:pPr>
      <w:hyperlink w:anchor="_Toc6882" w:history="1">
        <w:r>
          <w:rPr>
            <w:rFonts w:ascii="仿宋" w:eastAsia="仿宋" w:hAnsi="仿宋" w:cs="仿宋" w:hint="eastAsia"/>
            <w:lang w:eastAsia="zh-CN"/>
          </w:rPr>
          <w:t>(一)、建筑工程设计原则</w:t>
        </w:r>
        <w:r>
          <w:tab/>
        </w:r>
        <w:r>
          <w:fldChar w:fldCharType="begin"/>
        </w:r>
        <w:r>
          <w:instrText xml:space="preserve"> PAGEREF _Toc6882 \h </w:instrText>
        </w:r>
        <w:r>
          <w:fldChar w:fldCharType="separate"/>
        </w:r>
        <w:r>
          <w:t>5</w:t>
        </w:r>
        <w:r>
          <w:fldChar w:fldCharType="end"/>
        </w:r>
      </w:hyperlink>
    </w:p>
    <w:p>
      <w:pPr>
        <w:pStyle w:val="TOC2"/>
        <w:tabs>
          <w:tab w:val="right" w:leader="dot" w:pos="8306"/>
        </w:tabs>
      </w:pPr>
      <w:hyperlink w:anchor="_Toc24598" w:history="1">
        <w:r>
          <w:rPr>
            <w:rFonts w:ascii="仿宋" w:eastAsia="仿宋" w:hAnsi="仿宋" w:cs="仿宋" w:hint="eastAsia"/>
            <w:lang w:eastAsia="zh-CN"/>
          </w:rPr>
          <w:t>(二)、土建工程设计年限及安全等级</w:t>
        </w:r>
        <w:r>
          <w:tab/>
        </w:r>
        <w:r>
          <w:fldChar w:fldCharType="begin"/>
        </w:r>
        <w:r>
          <w:instrText xml:space="preserve"> PAGEREF _Toc24598 \h </w:instrText>
        </w:r>
        <w:r>
          <w:fldChar w:fldCharType="separate"/>
        </w:r>
        <w:r>
          <w:t>6</w:t>
        </w:r>
        <w:r>
          <w:fldChar w:fldCharType="end"/>
        </w:r>
      </w:hyperlink>
    </w:p>
    <w:p>
      <w:pPr>
        <w:pStyle w:val="TOC2"/>
        <w:tabs>
          <w:tab w:val="right" w:leader="dot" w:pos="8306"/>
        </w:tabs>
      </w:pPr>
      <w:hyperlink w:anchor="_Toc1537" w:history="1">
        <w:r>
          <w:rPr>
            <w:rFonts w:ascii="仿宋" w:eastAsia="仿宋" w:hAnsi="仿宋" w:cs="仿宋" w:hint="eastAsia"/>
            <w:lang w:eastAsia="zh-CN"/>
          </w:rPr>
          <w:t>(三)、建筑工程设计总体要求</w:t>
        </w:r>
        <w:r>
          <w:tab/>
        </w:r>
        <w:r>
          <w:fldChar w:fldCharType="begin"/>
        </w:r>
        <w:r>
          <w:instrText xml:space="preserve"> PAGEREF _Toc1537 \h </w:instrText>
        </w:r>
        <w:r>
          <w:fldChar w:fldCharType="separate"/>
        </w:r>
        <w:r>
          <w:t>7</w:t>
        </w:r>
        <w:r>
          <w:fldChar w:fldCharType="end"/>
        </w:r>
      </w:hyperlink>
    </w:p>
    <w:p>
      <w:pPr>
        <w:pStyle w:val="TOC2"/>
        <w:tabs>
          <w:tab w:val="right" w:leader="dot" w:pos="8306"/>
        </w:tabs>
      </w:pPr>
      <w:hyperlink w:anchor="_Toc30747" w:history="1">
        <w:r>
          <w:rPr>
            <w:rFonts w:ascii="仿宋" w:eastAsia="仿宋" w:hAnsi="仿宋" w:cs="仿宋" w:hint="eastAsia"/>
            <w:lang w:eastAsia="zh-CN"/>
          </w:rPr>
          <w:t>(四)、土建工程建设指标</w:t>
        </w:r>
        <w:r>
          <w:tab/>
        </w:r>
        <w:r>
          <w:fldChar w:fldCharType="begin"/>
        </w:r>
        <w:r>
          <w:instrText xml:space="preserve"> PAGEREF _Toc30747 \h </w:instrText>
        </w:r>
        <w:r>
          <w:fldChar w:fldCharType="separate"/>
        </w:r>
        <w:r>
          <w:t>8</w:t>
        </w:r>
        <w:r>
          <w:fldChar w:fldCharType="end"/>
        </w:r>
      </w:hyperlink>
    </w:p>
    <w:p>
      <w:pPr>
        <w:pStyle w:val="TOC1"/>
        <w:tabs>
          <w:tab w:val="right" w:leader="dot" w:pos="8306"/>
        </w:tabs>
      </w:pPr>
      <w:hyperlink w:anchor="_Toc26854" w:history="1">
        <w:r>
          <w:rPr>
            <w:rFonts w:ascii="仿宋" w:eastAsia="仿宋" w:hAnsi="仿宋" w:cs="仿宋" w:hint="eastAsia"/>
            <w:lang w:eastAsia="zh-CN"/>
          </w:rPr>
          <w:t>三、电热线项目概论</w:t>
        </w:r>
        <w:r>
          <w:tab/>
        </w:r>
        <w:r>
          <w:fldChar w:fldCharType="begin"/>
        </w:r>
        <w:r>
          <w:instrText xml:space="preserve"> PAGEREF _Toc26854 \h </w:instrText>
        </w:r>
        <w:r>
          <w:fldChar w:fldCharType="separate"/>
        </w:r>
        <w:r>
          <w:t>8</w:t>
        </w:r>
        <w:r>
          <w:fldChar w:fldCharType="end"/>
        </w:r>
      </w:hyperlink>
    </w:p>
    <w:p>
      <w:pPr>
        <w:pStyle w:val="TOC2"/>
        <w:tabs>
          <w:tab w:val="right" w:leader="dot" w:pos="8306"/>
        </w:tabs>
      </w:pPr>
      <w:hyperlink w:anchor="_Toc10538" w:history="1">
        <w:r>
          <w:rPr>
            <w:rFonts w:ascii="仿宋" w:eastAsia="仿宋" w:hAnsi="仿宋" w:cs="仿宋" w:hint="eastAsia"/>
            <w:lang w:eastAsia="zh-CN"/>
          </w:rPr>
          <w:t>(一)、电热线项目概况</w:t>
        </w:r>
        <w:r>
          <w:tab/>
        </w:r>
        <w:r>
          <w:fldChar w:fldCharType="begin"/>
        </w:r>
        <w:r>
          <w:instrText xml:space="preserve"> PAGEREF _Toc10538 \h </w:instrText>
        </w:r>
        <w:r>
          <w:fldChar w:fldCharType="separate"/>
        </w:r>
        <w:r>
          <w:t>8</w:t>
        </w:r>
        <w:r>
          <w:fldChar w:fldCharType="end"/>
        </w:r>
      </w:hyperlink>
    </w:p>
    <w:p>
      <w:pPr>
        <w:pStyle w:val="TOC2"/>
        <w:tabs>
          <w:tab w:val="right" w:leader="dot" w:pos="8306"/>
        </w:tabs>
      </w:pPr>
      <w:hyperlink w:anchor="_Toc14498" w:history="1">
        <w:r>
          <w:rPr>
            <w:rFonts w:ascii="仿宋" w:eastAsia="仿宋" w:hAnsi="仿宋" w:cs="仿宋" w:hint="eastAsia"/>
            <w:lang w:eastAsia="zh-CN"/>
          </w:rPr>
          <w:t>(二)、电热线项目目标</w:t>
        </w:r>
        <w:r>
          <w:tab/>
        </w:r>
        <w:r>
          <w:fldChar w:fldCharType="begin"/>
        </w:r>
        <w:r>
          <w:instrText xml:space="preserve"> PAGEREF _Toc14498 \h </w:instrText>
        </w:r>
        <w:r>
          <w:fldChar w:fldCharType="separate"/>
        </w:r>
        <w:r>
          <w:t>10</w:t>
        </w:r>
        <w:r>
          <w:fldChar w:fldCharType="end"/>
        </w:r>
      </w:hyperlink>
    </w:p>
    <w:p>
      <w:pPr>
        <w:pStyle w:val="TOC2"/>
        <w:tabs>
          <w:tab w:val="right" w:leader="dot" w:pos="8306"/>
        </w:tabs>
      </w:pPr>
      <w:hyperlink w:anchor="_Toc16608" w:history="1">
        <w:r>
          <w:rPr>
            <w:rFonts w:ascii="仿宋" w:eastAsia="仿宋" w:hAnsi="仿宋" w:cs="仿宋" w:hint="eastAsia"/>
            <w:lang w:eastAsia="zh-CN"/>
          </w:rPr>
          <w:t>(三)、电热线项目提出的理由</w:t>
        </w:r>
        <w:r>
          <w:tab/>
        </w:r>
        <w:r>
          <w:fldChar w:fldCharType="begin"/>
        </w:r>
        <w:r>
          <w:instrText xml:space="preserve"> PAGEREF _Toc16608 \h </w:instrText>
        </w:r>
        <w:r>
          <w:fldChar w:fldCharType="separate"/>
        </w:r>
        <w:r>
          <w:t>11</w:t>
        </w:r>
        <w:r>
          <w:fldChar w:fldCharType="end"/>
        </w:r>
      </w:hyperlink>
    </w:p>
    <w:p>
      <w:pPr>
        <w:pStyle w:val="TOC2"/>
        <w:tabs>
          <w:tab w:val="right" w:leader="dot" w:pos="8306"/>
        </w:tabs>
      </w:pPr>
      <w:hyperlink w:anchor="_Toc19938" w:history="1">
        <w:r>
          <w:rPr>
            <w:rFonts w:ascii="仿宋" w:eastAsia="仿宋" w:hAnsi="仿宋" w:cs="仿宋" w:hint="eastAsia"/>
            <w:lang w:eastAsia="zh-CN"/>
          </w:rPr>
          <w:t>(四)、电热线项目意义</w:t>
        </w:r>
        <w:r>
          <w:tab/>
        </w:r>
        <w:r>
          <w:fldChar w:fldCharType="begin"/>
        </w:r>
        <w:r>
          <w:instrText xml:space="preserve"> PAGEREF _Toc19938 \h </w:instrText>
        </w:r>
        <w:r>
          <w:fldChar w:fldCharType="separate"/>
        </w:r>
        <w:r>
          <w:t>13</w:t>
        </w:r>
        <w:r>
          <w:fldChar w:fldCharType="end"/>
        </w:r>
      </w:hyperlink>
    </w:p>
    <w:p>
      <w:pPr>
        <w:pStyle w:val="TOC2"/>
        <w:tabs>
          <w:tab w:val="right" w:leader="dot" w:pos="8306"/>
        </w:tabs>
      </w:pPr>
      <w:hyperlink w:anchor="_Toc6296" w:history="1">
        <w:r>
          <w:rPr>
            <w:rFonts w:ascii="仿宋" w:eastAsia="仿宋" w:hAnsi="仿宋" w:cs="仿宋" w:hint="eastAsia"/>
            <w:lang w:eastAsia="zh-CN"/>
          </w:rPr>
          <w:t>(五)、电热线项目背景</w:t>
        </w:r>
        <w:r>
          <w:tab/>
        </w:r>
        <w:r>
          <w:fldChar w:fldCharType="begin"/>
        </w:r>
        <w:r>
          <w:instrText xml:space="preserve"> PAGEREF _Toc6296 \h </w:instrText>
        </w:r>
        <w:r>
          <w:fldChar w:fldCharType="separate"/>
        </w:r>
        <w:r>
          <w:t>13</w:t>
        </w:r>
        <w:r>
          <w:fldChar w:fldCharType="end"/>
        </w:r>
      </w:hyperlink>
    </w:p>
    <w:p>
      <w:pPr>
        <w:pStyle w:val="TOC1"/>
        <w:tabs>
          <w:tab w:val="right" w:leader="dot" w:pos="8306"/>
        </w:tabs>
      </w:pPr>
      <w:hyperlink w:anchor="_Toc31348" w:history="1">
        <w:r>
          <w:rPr>
            <w:rFonts w:ascii="仿宋" w:eastAsia="仿宋" w:hAnsi="仿宋" w:cs="仿宋" w:hint="eastAsia"/>
            <w:lang w:eastAsia="zh-CN"/>
          </w:rPr>
          <w:t>四、工艺说明</w:t>
        </w:r>
        <w:r>
          <w:tab/>
        </w:r>
        <w:r>
          <w:fldChar w:fldCharType="begin"/>
        </w:r>
        <w:r>
          <w:instrText xml:space="preserve"> PAGEREF _Toc31348 \h </w:instrText>
        </w:r>
        <w:r>
          <w:fldChar w:fldCharType="separate"/>
        </w:r>
        <w:r>
          <w:t>14</w:t>
        </w:r>
        <w:r>
          <w:fldChar w:fldCharType="end"/>
        </w:r>
      </w:hyperlink>
    </w:p>
    <w:p>
      <w:pPr>
        <w:pStyle w:val="TOC2"/>
        <w:tabs>
          <w:tab w:val="right" w:leader="dot" w:pos="8306"/>
        </w:tabs>
      </w:pPr>
      <w:hyperlink w:anchor="_Toc2396" w:history="1">
        <w:r>
          <w:rPr>
            <w:rFonts w:ascii="仿宋" w:eastAsia="仿宋" w:hAnsi="仿宋" w:cs="仿宋" w:hint="eastAsia"/>
            <w:lang w:eastAsia="zh-CN"/>
          </w:rPr>
          <w:t>(一)、技术管理特点</w:t>
        </w:r>
        <w:r>
          <w:tab/>
        </w:r>
        <w:r>
          <w:fldChar w:fldCharType="begin"/>
        </w:r>
        <w:r>
          <w:instrText xml:space="preserve"> PAGEREF _Toc2396 \h </w:instrText>
        </w:r>
        <w:r>
          <w:fldChar w:fldCharType="separate"/>
        </w:r>
        <w:r>
          <w:t>14</w:t>
        </w:r>
        <w:r>
          <w:fldChar w:fldCharType="end"/>
        </w:r>
      </w:hyperlink>
    </w:p>
    <w:p>
      <w:pPr>
        <w:pStyle w:val="TOC2"/>
        <w:tabs>
          <w:tab w:val="right" w:leader="dot" w:pos="8306"/>
        </w:tabs>
      </w:pPr>
      <w:hyperlink w:anchor="_Toc4063" w:history="1">
        <w:r>
          <w:rPr>
            <w:rFonts w:ascii="仿宋" w:eastAsia="仿宋" w:hAnsi="仿宋" w:cs="仿宋" w:hint="eastAsia"/>
            <w:lang w:eastAsia="zh-CN"/>
          </w:rPr>
          <w:t>(二)、电热线项目工艺技术设计方案</w:t>
        </w:r>
        <w:r>
          <w:tab/>
        </w:r>
        <w:r>
          <w:fldChar w:fldCharType="begin"/>
        </w:r>
        <w:r>
          <w:instrText xml:space="preserve"> PAGEREF _Toc4063 \h </w:instrText>
        </w:r>
        <w:r>
          <w:fldChar w:fldCharType="separate"/>
        </w:r>
        <w:r>
          <w:t>15</w:t>
        </w:r>
        <w:r>
          <w:fldChar w:fldCharType="end"/>
        </w:r>
      </w:hyperlink>
    </w:p>
    <w:p>
      <w:pPr>
        <w:pStyle w:val="TOC2"/>
        <w:tabs>
          <w:tab w:val="right" w:leader="dot" w:pos="8306"/>
        </w:tabs>
      </w:pPr>
      <w:hyperlink w:anchor="_Toc12436" w:history="1">
        <w:r>
          <w:rPr>
            <w:rFonts w:ascii="仿宋" w:eastAsia="仿宋" w:hAnsi="仿宋" w:cs="仿宋" w:hint="eastAsia"/>
            <w:lang w:eastAsia="zh-CN"/>
          </w:rPr>
          <w:t>(三)、设备选型方案</w:t>
        </w:r>
        <w:r>
          <w:tab/>
        </w:r>
        <w:r>
          <w:fldChar w:fldCharType="begin"/>
        </w:r>
        <w:r>
          <w:instrText xml:space="preserve"> PAGEREF _Toc12436 \h </w:instrText>
        </w:r>
        <w:r>
          <w:fldChar w:fldCharType="separate"/>
        </w:r>
        <w:r>
          <w:t>17</w:t>
        </w:r>
        <w:r>
          <w:fldChar w:fldCharType="end"/>
        </w:r>
      </w:hyperlink>
    </w:p>
    <w:p>
      <w:pPr>
        <w:pStyle w:val="TOC1"/>
        <w:tabs>
          <w:tab w:val="right" w:leader="dot" w:pos="8306"/>
        </w:tabs>
      </w:pPr>
      <w:hyperlink w:anchor="_Toc2022" w:history="1">
        <w:r>
          <w:rPr>
            <w:rFonts w:ascii="仿宋" w:eastAsia="仿宋" w:hAnsi="仿宋" w:cs="仿宋" w:hint="eastAsia"/>
            <w:lang w:eastAsia="zh-CN"/>
          </w:rPr>
          <w:t>五、市场分析、调研</w:t>
        </w:r>
        <w:r>
          <w:tab/>
        </w:r>
        <w:r>
          <w:fldChar w:fldCharType="begin"/>
        </w:r>
        <w:r>
          <w:instrText xml:space="preserve"> PAGEREF _Toc2022 \h </w:instrText>
        </w:r>
        <w:r>
          <w:fldChar w:fldCharType="separate"/>
        </w:r>
        <w:r>
          <w:t>18</w:t>
        </w:r>
        <w:r>
          <w:fldChar w:fldCharType="end"/>
        </w:r>
      </w:hyperlink>
    </w:p>
    <w:p>
      <w:pPr>
        <w:pStyle w:val="TOC2"/>
        <w:tabs>
          <w:tab w:val="right" w:leader="dot" w:pos="8306"/>
        </w:tabs>
      </w:pPr>
      <w:hyperlink w:anchor="_Toc4879" w:history="1">
        <w:r>
          <w:rPr>
            <w:rFonts w:ascii="仿宋" w:eastAsia="仿宋" w:hAnsi="仿宋" w:cs="仿宋" w:hint="eastAsia"/>
            <w:lang w:eastAsia="zh-CN"/>
          </w:rPr>
          <w:t>(一)、电热线行业分析</w:t>
        </w:r>
        <w:r>
          <w:tab/>
        </w:r>
        <w:r>
          <w:fldChar w:fldCharType="begin"/>
        </w:r>
        <w:r>
          <w:instrText xml:space="preserve"> PAGEREF _Toc4879 \h </w:instrText>
        </w:r>
        <w:r>
          <w:fldChar w:fldCharType="separate"/>
        </w:r>
        <w:r>
          <w:t>18</w:t>
        </w:r>
        <w:r>
          <w:fldChar w:fldCharType="end"/>
        </w:r>
      </w:hyperlink>
    </w:p>
    <w:p>
      <w:pPr>
        <w:pStyle w:val="TOC2"/>
        <w:tabs>
          <w:tab w:val="right" w:leader="dot" w:pos="8306"/>
        </w:tabs>
      </w:pPr>
      <w:hyperlink w:anchor="_Toc17896" w:history="1">
        <w:r>
          <w:rPr>
            <w:rFonts w:ascii="仿宋" w:eastAsia="仿宋" w:hAnsi="仿宋" w:cs="仿宋" w:hint="eastAsia"/>
            <w:lang w:eastAsia="zh-CN"/>
          </w:rPr>
          <w:t>(二)、电热线市场分析预测</w:t>
        </w:r>
        <w:r>
          <w:tab/>
        </w:r>
        <w:r>
          <w:fldChar w:fldCharType="begin"/>
        </w:r>
        <w:r>
          <w:instrText xml:space="preserve"> PAGEREF _Toc17896 \h </w:instrText>
        </w:r>
        <w:r>
          <w:fldChar w:fldCharType="separate"/>
        </w:r>
        <w:r>
          <w:t>19</w:t>
        </w:r>
        <w:r>
          <w:fldChar w:fldCharType="end"/>
        </w:r>
      </w:hyperlink>
    </w:p>
    <w:p>
      <w:pPr>
        <w:pStyle w:val="TOC1"/>
        <w:tabs>
          <w:tab w:val="right" w:leader="dot" w:pos="8306"/>
        </w:tabs>
      </w:pPr>
      <w:hyperlink w:anchor="_Toc22862" w:history="1">
        <w:r>
          <w:rPr>
            <w:rFonts w:ascii="仿宋" w:eastAsia="仿宋" w:hAnsi="仿宋" w:cs="仿宋" w:hint="eastAsia"/>
            <w:lang w:eastAsia="zh-CN"/>
          </w:rPr>
          <w:t>六、电热线项目文档管理</w:t>
        </w:r>
        <w:r>
          <w:tab/>
        </w:r>
        <w:r>
          <w:fldChar w:fldCharType="begin"/>
        </w:r>
        <w:r>
          <w:instrText xml:space="preserve"> PAGEREF _Toc22862 \h </w:instrText>
        </w:r>
        <w:r>
          <w:fldChar w:fldCharType="separate"/>
        </w:r>
        <w:r>
          <w:t>19</w:t>
        </w:r>
        <w:r>
          <w:fldChar w:fldCharType="end"/>
        </w:r>
      </w:hyperlink>
    </w:p>
    <w:p>
      <w:pPr>
        <w:pStyle w:val="TOC2"/>
        <w:tabs>
          <w:tab w:val="right" w:leader="dot" w:pos="8306"/>
        </w:tabs>
      </w:pPr>
      <w:hyperlink w:anchor="_Toc24699" w:history="1">
        <w:r>
          <w:rPr>
            <w:rFonts w:ascii="仿宋" w:eastAsia="仿宋" w:hAnsi="仿宋" w:cs="仿宋" w:hint="eastAsia"/>
            <w:lang w:eastAsia="zh-CN"/>
          </w:rPr>
          <w:t>(一)、文档编制与审查</w:t>
        </w:r>
        <w:r>
          <w:tab/>
        </w:r>
        <w:r>
          <w:fldChar w:fldCharType="begin"/>
        </w:r>
        <w:r>
          <w:instrText xml:space="preserve"> PAGEREF _Toc24699 \h </w:instrText>
        </w:r>
        <w:r>
          <w:fldChar w:fldCharType="separate"/>
        </w:r>
        <w:r>
          <w:t>19</w:t>
        </w:r>
        <w:r>
          <w:fldChar w:fldCharType="end"/>
        </w:r>
      </w:hyperlink>
    </w:p>
    <w:p>
      <w:pPr>
        <w:pStyle w:val="TOC2"/>
        <w:tabs>
          <w:tab w:val="right" w:leader="dot" w:pos="8306"/>
        </w:tabs>
      </w:pPr>
      <w:hyperlink w:anchor="_Toc30529" w:history="1">
        <w:r>
          <w:rPr>
            <w:rFonts w:ascii="仿宋" w:eastAsia="仿宋" w:hAnsi="仿宋" w:cs="仿宋" w:hint="eastAsia"/>
            <w:lang w:eastAsia="zh-CN"/>
          </w:rPr>
          <w:t>(二)、文档发布与分发</w:t>
        </w:r>
        <w:r>
          <w:tab/>
        </w:r>
        <w:r>
          <w:fldChar w:fldCharType="begin"/>
        </w:r>
        <w:r>
          <w:instrText xml:space="preserve"> PAGEREF _Toc30529 \h </w:instrText>
        </w:r>
        <w:r>
          <w:fldChar w:fldCharType="separate"/>
        </w:r>
        <w:r>
          <w:t>21</w:t>
        </w:r>
        <w:r>
          <w:fldChar w:fldCharType="end"/>
        </w:r>
      </w:hyperlink>
    </w:p>
    <w:p>
      <w:pPr>
        <w:pStyle w:val="TOC2"/>
        <w:tabs>
          <w:tab w:val="right" w:leader="dot" w:pos="8306"/>
        </w:tabs>
      </w:pPr>
      <w:hyperlink w:anchor="_Toc7357" w:history="1">
        <w:r>
          <w:rPr>
            <w:rFonts w:ascii="仿宋" w:eastAsia="仿宋" w:hAnsi="仿宋" w:cs="仿宋" w:hint="eastAsia"/>
            <w:lang w:eastAsia="zh-CN"/>
          </w:rPr>
          <w:t>(三)、文档存档与归档</w:t>
        </w:r>
        <w:r>
          <w:tab/>
        </w:r>
        <w:r>
          <w:fldChar w:fldCharType="begin"/>
        </w:r>
        <w:r>
          <w:instrText xml:space="preserve"> PAGEREF _Toc7357 \h </w:instrText>
        </w:r>
        <w:r>
          <w:fldChar w:fldCharType="separate"/>
        </w:r>
        <w:r>
          <w:t>22</w:t>
        </w:r>
        <w:r>
          <w:fldChar w:fldCharType="end"/>
        </w:r>
      </w:hyperlink>
    </w:p>
    <w:p>
      <w:pPr>
        <w:pStyle w:val="TOC1"/>
        <w:tabs>
          <w:tab w:val="right" w:leader="dot" w:pos="8306"/>
        </w:tabs>
      </w:pPr>
      <w:hyperlink w:anchor="_Toc25298" w:history="1">
        <w:r>
          <w:rPr>
            <w:rFonts w:ascii="仿宋" w:eastAsia="仿宋" w:hAnsi="仿宋" w:cs="仿宋" w:hint="eastAsia"/>
            <w:lang w:eastAsia="zh-CN"/>
          </w:rPr>
          <w:t>七、电热线项目人力资源培养与发展</w:t>
        </w:r>
        <w:r>
          <w:tab/>
        </w:r>
        <w:r>
          <w:fldChar w:fldCharType="begin"/>
        </w:r>
        <w:r>
          <w:instrText xml:space="preserve"> PAGEREF _Toc25298 \h </w:instrText>
        </w:r>
        <w:r>
          <w:fldChar w:fldCharType="separate"/>
        </w:r>
        <w:r>
          <w:t>23</w:t>
        </w:r>
        <w:r>
          <w:fldChar w:fldCharType="end"/>
        </w:r>
      </w:hyperlink>
    </w:p>
    <w:p>
      <w:pPr>
        <w:pStyle w:val="TOC2"/>
        <w:tabs>
          <w:tab w:val="right" w:leader="dot" w:pos="8306"/>
        </w:tabs>
      </w:pPr>
      <w:hyperlink w:anchor="_Toc20769" w:history="1">
        <w:r>
          <w:rPr>
            <w:rFonts w:ascii="仿宋" w:eastAsia="仿宋" w:hAnsi="仿宋" w:cs="仿宋" w:hint="eastAsia"/>
            <w:lang w:eastAsia="zh-CN"/>
          </w:rPr>
          <w:t>(一)、人才需求与规划</w:t>
        </w:r>
        <w:r>
          <w:tab/>
        </w:r>
        <w:r>
          <w:fldChar w:fldCharType="begin"/>
        </w:r>
        <w:r>
          <w:instrText xml:space="preserve"> PAGEREF _Toc20769 \h </w:instrText>
        </w:r>
        <w:r>
          <w:fldChar w:fldCharType="separate"/>
        </w:r>
        <w:r>
          <w:t>23</w:t>
        </w:r>
        <w:r>
          <w:fldChar w:fldCharType="end"/>
        </w:r>
      </w:hyperlink>
    </w:p>
    <w:p>
      <w:pPr>
        <w:pStyle w:val="TOC2"/>
        <w:tabs>
          <w:tab w:val="right" w:leader="dot" w:pos="8306"/>
        </w:tabs>
      </w:pPr>
      <w:hyperlink w:anchor="_Toc22523" w:history="1">
        <w:r>
          <w:rPr>
            <w:rFonts w:ascii="仿宋" w:eastAsia="仿宋" w:hAnsi="仿宋" w:cs="仿宋" w:hint="eastAsia"/>
            <w:lang w:eastAsia="zh-CN"/>
          </w:rPr>
          <w:t>(二)、培训与发展计划</w:t>
        </w:r>
        <w:r>
          <w:tab/>
        </w:r>
        <w:r>
          <w:fldChar w:fldCharType="begin"/>
        </w:r>
        <w:r>
          <w:instrText xml:space="preserve"> PAGEREF _Toc22523 \h </w:instrText>
        </w:r>
        <w:r>
          <w:fldChar w:fldCharType="separate"/>
        </w:r>
        <w:r>
          <w:t>23</w:t>
        </w:r>
        <w:r>
          <w:fldChar w:fldCharType="end"/>
        </w:r>
      </w:hyperlink>
    </w:p>
    <w:p>
      <w:pPr>
        <w:pStyle w:val="TOC1"/>
        <w:tabs>
          <w:tab w:val="right" w:leader="dot" w:pos="8306"/>
        </w:tabs>
      </w:pPr>
      <w:hyperlink w:anchor="_Toc21452" w:history="1">
        <w:r>
          <w:rPr>
            <w:rFonts w:ascii="仿宋" w:eastAsia="仿宋" w:hAnsi="仿宋" w:cs="仿宋" w:hint="eastAsia"/>
            <w:lang w:eastAsia="zh-CN"/>
          </w:rPr>
          <w:t>八、电热线项目技术管理</w:t>
        </w:r>
        <w:r>
          <w:tab/>
        </w:r>
        <w:r>
          <w:fldChar w:fldCharType="begin"/>
        </w:r>
        <w:r>
          <w:instrText xml:space="preserve"> PAGEREF _Toc21452 \h </w:instrText>
        </w:r>
        <w:r>
          <w:fldChar w:fldCharType="separate"/>
        </w:r>
        <w:r>
          <w:t>24</w:t>
        </w:r>
        <w:r>
          <w:fldChar w:fldCharType="end"/>
        </w:r>
      </w:hyperlink>
    </w:p>
    <w:p>
      <w:pPr>
        <w:pStyle w:val="TOC2"/>
        <w:tabs>
          <w:tab w:val="right" w:leader="dot" w:pos="8306"/>
        </w:tabs>
      </w:pPr>
      <w:hyperlink w:anchor="_Toc24109" w:history="1">
        <w:r>
          <w:rPr>
            <w:rFonts w:ascii="仿宋" w:eastAsia="仿宋" w:hAnsi="仿宋" w:cs="仿宋" w:hint="eastAsia"/>
            <w:lang w:eastAsia="zh-CN"/>
          </w:rPr>
          <w:t>(一)、技术方案选用方向</w:t>
        </w:r>
        <w:r>
          <w:tab/>
        </w:r>
        <w:r>
          <w:fldChar w:fldCharType="begin"/>
        </w:r>
        <w:r>
          <w:instrText xml:space="preserve"> PAGEREF _Toc24109 \h </w:instrText>
        </w:r>
        <w:r>
          <w:fldChar w:fldCharType="separate"/>
        </w:r>
        <w:r>
          <w:t>24</w:t>
        </w:r>
        <w:r>
          <w:fldChar w:fldCharType="end"/>
        </w:r>
      </w:hyperlink>
    </w:p>
    <w:p>
      <w:pPr>
        <w:pStyle w:val="TOC2"/>
        <w:tabs>
          <w:tab w:val="right" w:leader="dot" w:pos="8306"/>
        </w:tabs>
      </w:pPr>
      <w:hyperlink w:anchor="_Toc30911" w:history="1">
        <w:r>
          <w:rPr>
            <w:rFonts w:ascii="仿宋" w:eastAsia="仿宋" w:hAnsi="仿宋" w:cs="仿宋" w:hint="eastAsia"/>
            <w:lang w:eastAsia="zh-CN"/>
          </w:rPr>
          <w:t>(二)、工艺技术方案选用原则</w:t>
        </w:r>
        <w:r>
          <w:tab/>
        </w:r>
        <w:r>
          <w:fldChar w:fldCharType="begin"/>
        </w:r>
        <w:r>
          <w:instrText xml:space="preserve"> PAGEREF _Toc30911 \h </w:instrText>
        </w:r>
        <w:r>
          <w:fldChar w:fldCharType="separate"/>
        </w:r>
        <w:r>
          <w:t>26</w:t>
        </w:r>
        <w:r>
          <w:fldChar w:fldCharType="end"/>
        </w:r>
      </w:hyperlink>
    </w:p>
    <w:p>
      <w:pPr>
        <w:pStyle w:val="TOC2"/>
        <w:tabs>
          <w:tab w:val="right" w:leader="dot" w:pos="8306"/>
        </w:tabs>
      </w:pPr>
      <w:hyperlink w:anchor="_Toc8791" w:history="1">
        <w:r>
          <w:rPr>
            <w:rFonts w:ascii="仿宋" w:eastAsia="仿宋" w:hAnsi="仿宋" w:cs="仿宋" w:hint="eastAsia"/>
            <w:lang w:eastAsia="zh-CN"/>
          </w:rPr>
          <w:t>(三)、工艺技术方案要求</w:t>
        </w:r>
        <w:r>
          <w:tab/>
        </w:r>
        <w:r>
          <w:fldChar w:fldCharType="begin"/>
        </w:r>
        <w:r>
          <w:instrText xml:space="preserve"> PAGEREF _Toc8791 \h </w:instrText>
        </w:r>
        <w:r>
          <w:fldChar w:fldCharType="separate"/>
        </w:r>
        <w:r>
          <w:t>28</w:t>
        </w:r>
        <w:r>
          <w:fldChar w:fldCharType="end"/>
        </w:r>
      </w:hyperlink>
    </w:p>
    <w:p>
      <w:pPr>
        <w:pStyle w:val="TOC1"/>
        <w:tabs>
          <w:tab w:val="right" w:leader="dot" w:pos="8306"/>
        </w:tabs>
      </w:pPr>
      <w:hyperlink w:anchor="_Toc1628" w:history="1">
        <w:r>
          <w:rPr>
            <w:rFonts w:ascii="仿宋" w:eastAsia="仿宋" w:hAnsi="仿宋" w:cs="仿宋" w:hint="eastAsia"/>
            <w:lang w:eastAsia="zh-CN"/>
          </w:rPr>
          <w:t>九、电热线项目经营效益</w:t>
        </w:r>
        <w:r>
          <w:tab/>
        </w:r>
        <w:r>
          <w:fldChar w:fldCharType="begin"/>
        </w:r>
        <w:r>
          <w:instrText xml:space="preserve"> PAGEREF _Toc1628 \h </w:instrText>
        </w:r>
        <w:r>
          <w:fldChar w:fldCharType="separate"/>
        </w:r>
        <w:r>
          <w:t>30</w:t>
        </w:r>
        <w:r>
          <w:fldChar w:fldCharType="end"/>
        </w:r>
      </w:hyperlink>
    </w:p>
    <w:p>
      <w:pPr>
        <w:pStyle w:val="TOC2"/>
        <w:tabs>
          <w:tab w:val="right" w:leader="dot" w:pos="8306"/>
        </w:tabs>
      </w:pPr>
      <w:hyperlink w:anchor="_Toc4562" w:history="1">
        <w:r>
          <w:rPr>
            <w:rFonts w:ascii="仿宋" w:eastAsia="仿宋" w:hAnsi="仿宋" w:cs="仿宋" w:hint="eastAsia"/>
            <w:lang w:eastAsia="zh-CN"/>
          </w:rPr>
          <w:t>(一)、经济评价财务测算</w:t>
        </w:r>
        <w:r>
          <w:tab/>
        </w:r>
        <w:r>
          <w:fldChar w:fldCharType="begin"/>
        </w:r>
        <w:r>
          <w:instrText xml:space="preserve"> PAGEREF _Toc4562 \h </w:instrText>
        </w:r>
        <w:r>
          <w:fldChar w:fldCharType="separate"/>
        </w:r>
        <w:r>
          <w:t>30</w:t>
        </w:r>
        <w:r>
          <w:fldChar w:fldCharType="end"/>
        </w:r>
      </w:hyperlink>
    </w:p>
    <w:p>
      <w:pPr>
        <w:pStyle w:val="TOC2"/>
        <w:tabs>
          <w:tab w:val="right" w:leader="dot" w:pos="8306"/>
        </w:tabs>
      </w:pPr>
      <w:hyperlink w:anchor="_Toc31501" w:history="1">
        <w:r>
          <w:rPr>
            <w:rFonts w:ascii="仿宋" w:eastAsia="仿宋" w:hAnsi="仿宋" w:cs="仿宋" w:hint="eastAsia"/>
            <w:lang w:eastAsia="zh-CN"/>
          </w:rPr>
          <w:t>(二)、电热线项目盈利能力分析</w:t>
        </w:r>
        <w:r>
          <w:tab/>
        </w:r>
        <w:r>
          <w:fldChar w:fldCharType="begin"/>
        </w:r>
        <w:r>
          <w:instrText xml:space="preserve"> PAGEREF _Toc31501 \h </w:instrText>
        </w:r>
        <w:r>
          <w:fldChar w:fldCharType="separate"/>
        </w:r>
        <w:r>
          <w:t>31</w:t>
        </w:r>
        <w:r>
          <w:fldChar w:fldCharType="end"/>
        </w:r>
      </w:hyperlink>
    </w:p>
    <w:p>
      <w:pPr>
        <w:pStyle w:val="TOC1"/>
        <w:tabs>
          <w:tab w:val="right" w:leader="dot" w:pos="8306"/>
        </w:tabs>
      </w:pPr>
      <w:hyperlink w:anchor="_Toc17913" w:history="1">
        <w:r>
          <w:rPr>
            <w:rFonts w:ascii="仿宋" w:eastAsia="仿宋" w:hAnsi="仿宋" w:cs="仿宋" w:hint="eastAsia"/>
            <w:lang w:eastAsia="zh-CN"/>
          </w:rPr>
          <w:t>十、电热线项目社会影响</w:t>
        </w:r>
        <w:r>
          <w:tab/>
        </w:r>
        <w:r>
          <w:fldChar w:fldCharType="begin"/>
        </w:r>
        <w:r>
          <w:instrText xml:space="preserve"> PAGEREF _Toc17913 \h </w:instrText>
        </w:r>
        <w:r>
          <w:fldChar w:fldCharType="separate"/>
        </w:r>
        <w:r>
          <w:t>32</w:t>
        </w:r>
        <w:r>
          <w:fldChar w:fldCharType="end"/>
        </w:r>
      </w:hyperlink>
    </w:p>
    <w:p>
      <w:pPr>
        <w:pStyle w:val="TOC2"/>
        <w:tabs>
          <w:tab w:val="right" w:leader="dot" w:pos="8306"/>
        </w:tabs>
      </w:pPr>
      <w:hyperlink w:anchor="_Toc5388" w:history="1">
        <w:r>
          <w:rPr>
            <w:rFonts w:ascii="仿宋" w:eastAsia="仿宋" w:hAnsi="仿宋" w:cs="仿宋" w:hint="eastAsia"/>
            <w:lang w:eastAsia="zh-CN"/>
          </w:rPr>
          <w:t>(一)、社会责任与义务</w:t>
        </w:r>
        <w:r>
          <w:tab/>
        </w:r>
        <w:r>
          <w:fldChar w:fldCharType="begin"/>
        </w:r>
        <w:r>
          <w:instrText xml:space="preserve"> PAGEREF _Toc5388 \h </w:instrText>
        </w:r>
        <w:r>
          <w:fldChar w:fldCharType="separate"/>
        </w:r>
        <w:r>
          <w:t>32</w:t>
        </w:r>
        <w:r>
          <w:fldChar w:fldCharType="end"/>
        </w:r>
      </w:hyperlink>
    </w:p>
    <w:p>
      <w:pPr>
        <w:pStyle w:val="TOC2"/>
        <w:tabs>
          <w:tab w:val="right" w:leader="dot" w:pos="8306"/>
        </w:tabs>
      </w:pPr>
      <w:hyperlink w:anchor="_Toc3388" w:history="1">
        <w:r>
          <w:rPr>
            <w:rFonts w:ascii="仿宋" w:eastAsia="仿宋" w:hAnsi="仿宋" w:cs="仿宋" w:hint="eastAsia"/>
            <w:lang w:eastAsia="zh-CN"/>
          </w:rPr>
          <w:t>(二)、社会参与与沟通</w:t>
        </w:r>
        <w:r>
          <w:tab/>
        </w:r>
        <w:r>
          <w:fldChar w:fldCharType="begin"/>
        </w:r>
        <w:r>
          <w:instrText xml:space="preserve"> PAGEREF _Toc3388 \h </w:instrText>
        </w:r>
        <w:r>
          <w:fldChar w:fldCharType="separate"/>
        </w:r>
        <w:r>
          <w:t>33</w:t>
        </w:r>
        <w:r>
          <w:fldChar w:fldCharType="end"/>
        </w:r>
      </w:hyperlink>
    </w:p>
    <w:p>
      <w:pPr>
        <w:pStyle w:val="TOC1"/>
        <w:tabs>
          <w:tab w:val="right" w:leader="dot" w:pos="8306"/>
        </w:tabs>
      </w:pPr>
      <w:hyperlink w:anchor="_Toc21928" w:history="1">
        <w:r>
          <w:rPr>
            <w:rFonts w:ascii="仿宋" w:eastAsia="仿宋" w:hAnsi="仿宋" w:cs="仿宋" w:hint="eastAsia"/>
            <w:lang w:eastAsia="zh-CN"/>
          </w:rPr>
          <w:t>十一、电热线项目计划安排</w:t>
        </w:r>
        <w:r>
          <w:tab/>
        </w:r>
        <w:r>
          <w:fldChar w:fldCharType="begin"/>
        </w:r>
        <w:r>
          <w:instrText xml:space="preserve"> PAGEREF _Toc21928 \h </w:instrText>
        </w:r>
        <w:r>
          <w:fldChar w:fldCharType="separate"/>
        </w:r>
        <w:r>
          <w:t>33</w:t>
        </w:r>
        <w:r>
          <w:fldChar w:fldCharType="end"/>
        </w:r>
      </w:hyperlink>
    </w:p>
    <w:p>
      <w:pPr>
        <w:pStyle w:val="TOC2"/>
        <w:tabs>
          <w:tab w:val="right" w:leader="dot" w:pos="8306"/>
        </w:tabs>
      </w:pPr>
      <w:hyperlink w:anchor="_Toc1502" w:history="1">
        <w:r>
          <w:rPr>
            <w:rFonts w:ascii="仿宋" w:eastAsia="仿宋" w:hAnsi="仿宋" w:cs="仿宋" w:hint="eastAsia"/>
            <w:lang w:eastAsia="zh-CN"/>
          </w:rPr>
          <w:t>(一)、建设周期</w:t>
        </w:r>
        <w:r>
          <w:tab/>
        </w:r>
        <w:r>
          <w:fldChar w:fldCharType="begin"/>
        </w:r>
        <w:r>
          <w:instrText xml:space="preserve"> PAGEREF _Toc1502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76" w:history="1">
        <w:r>
          <w:rPr>
            <w:rFonts w:ascii="仿宋" w:eastAsia="仿宋" w:hAnsi="仿宋" w:cs="仿宋" w:hint="eastAsia"/>
            <w:lang w:eastAsia="zh-CN"/>
          </w:rPr>
          <w:t>(二)、建设进度</w:t>
        </w:r>
        <w:r>
          <w:tab/>
        </w:r>
        <w:r>
          <w:fldChar w:fldCharType="begin"/>
        </w:r>
        <w:r>
          <w:instrText xml:space="preserve"> PAGEREF _Toc17276 \h </w:instrText>
        </w:r>
        <w:r>
          <w:fldChar w:fldCharType="separate"/>
        </w:r>
        <w:r>
          <w:t>34</w:t>
        </w:r>
        <w:r>
          <w:fldChar w:fldCharType="end"/>
        </w:r>
      </w:hyperlink>
    </w:p>
    <w:p>
      <w:pPr>
        <w:pStyle w:val="TOC2"/>
        <w:tabs>
          <w:tab w:val="right" w:leader="dot" w:pos="8306"/>
        </w:tabs>
      </w:pPr>
      <w:hyperlink w:anchor="_Toc8148" w:history="1">
        <w:r>
          <w:rPr>
            <w:rFonts w:ascii="仿宋" w:eastAsia="仿宋" w:hAnsi="仿宋" w:cs="仿宋" w:hint="eastAsia"/>
            <w:lang w:eastAsia="zh-CN"/>
          </w:rPr>
          <w:t>(三)、进度安排注意事项</w:t>
        </w:r>
        <w:r>
          <w:tab/>
        </w:r>
        <w:r>
          <w:fldChar w:fldCharType="begin"/>
        </w:r>
        <w:r>
          <w:instrText xml:space="preserve"> PAGEREF _Toc8148 \h </w:instrText>
        </w:r>
        <w:r>
          <w:fldChar w:fldCharType="separate"/>
        </w:r>
        <w:r>
          <w:t>35</w:t>
        </w:r>
        <w:r>
          <w:fldChar w:fldCharType="end"/>
        </w:r>
      </w:hyperlink>
    </w:p>
    <w:p>
      <w:pPr>
        <w:pStyle w:val="TOC2"/>
        <w:tabs>
          <w:tab w:val="right" w:leader="dot" w:pos="8306"/>
        </w:tabs>
      </w:pPr>
      <w:hyperlink w:anchor="_Toc2918" w:history="1">
        <w:r>
          <w:rPr>
            <w:rFonts w:ascii="仿宋" w:eastAsia="仿宋" w:hAnsi="仿宋" w:cs="仿宋" w:hint="eastAsia"/>
            <w:lang w:eastAsia="zh-CN"/>
          </w:rPr>
          <w:t>(四)、人力资源配置</w:t>
        </w:r>
        <w:r>
          <w:tab/>
        </w:r>
        <w:r>
          <w:fldChar w:fldCharType="begin"/>
        </w:r>
        <w:r>
          <w:instrText xml:space="preserve"> PAGEREF _Toc2918 \h </w:instrText>
        </w:r>
        <w:r>
          <w:fldChar w:fldCharType="separate"/>
        </w:r>
        <w:r>
          <w:t>37</w:t>
        </w:r>
        <w:r>
          <w:fldChar w:fldCharType="end"/>
        </w:r>
      </w:hyperlink>
    </w:p>
    <w:p>
      <w:pPr>
        <w:pStyle w:val="TOC1"/>
        <w:tabs>
          <w:tab w:val="right" w:leader="dot" w:pos="8306"/>
        </w:tabs>
      </w:pPr>
      <w:hyperlink w:anchor="_Toc18005" w:history="1">
        <w:r>
          <w:rPr>
            <w:rFonts w:ascii="仿宋" w:eastAsia="仿宋" w:hAnsi="仿宋" w:cs="仿宋" w:hint="eastAsia"/>
            <w:lang w:eastAsia="zh-CN"/>
          </w:rPr>
          <w:t>十二、电热线项目环境影响分析</w:t>
        </w:r>
        <w:r>
          <w:tab/>
        </w:r>
        <w:r>
          <w:fldChar w:fldCharType="begin"/>
        </w:r>
        <w:r>
          <w:instrText xml:space="preserve"> PAGEREF _Toc18005 \h </w:instrText>
        </w:r>
        <w:r>
          <w:fldChar w:fldCharType="separate"/>
        </w:r>
        <w:r>
          <w:t>38</w:t>
        </w:r>
        <w:r>
          <w:fldChar w:fldCharType="end"/>
        </w:r>
      </w:hyperlink>
    </w:p>
    <w:p>
      <w:pPr>
        <w:pStyle w:val="TOC2"/>
        <w:tabs>
          <w:tab w:val="right" w:leader="dot" w:pos="8306"/>
        </w:tabs>
      </w:pPr>
      <w:hyperlink w:anchor="_Toc24138" w:history="1">
        <w:r>
          <w:rPr>
            <w:rFonts w:ascii="仿宋" w:eastAsia="仿宋" w:hAnsi="仿宋" w:cs="仿宋" w:hint="eastAsia"/>
            <w:lang w:eastAsia="zh-CN"/>
          </w:rPr>
          <w:t>(一)、建设区域环境质量现状</w:t>
        </w:r>
        <w:r>
          <w:tab/>
        </w:r>
        <w:r>
          <w:fldChar w:fldCharType="begin"/>
        </w:r>
        <w:r>
          <w:instrText xml:space="preserve"> PAGEREF _Toc24138 \h </w:instrText>
        </w:r>
        <w:r>
          <w:fldChar w:fldCharType="separate"/>
        </w:r>
        <w:r>
          <w:t>38</w:t>
        </w:r>
        <w:r>
          <w:fldChar w:fldCharType="end"/>
        </w:r>
      </w:hyperlink>
    </w:p>
    <w:p>
      <w:pPr>
        <w:pStyle w:val="TOC2"/>
        <w:tabs>
          <w:tab w:val="right" w:leader="dot" w:pos="8306"/>
        </w:tabs>
      </w:pPr>
      <w:hyperlink w:anchor="_Toc14100" w:history="1">
        <w:r>
          <w:rPr>
            <w:rFonts w:ascii="仿宋" w:eastAsia="仿宋" w:hAnsi="仿宋" w:cs="仿宋" w:hint="eastAsia"/>
            <w:lang w:eastAsia="zh-CN"/>
          </w:rPr>
          <w:t>(二)、建设期环境保护</w:t>
        </w:r>
        <w:r>
          <w:tab/>
        </w:r>
        <w:r>
          <w:fldChar w:fldCharType="begin"/>
        </w:r>
        <w:r>
          <w:instrText xml:space="preserve"> PAGEREF _Toc14100 \h </w:instrText>
        </w:r>
        <w:r>
          <w:fldChar w:fldCharType="separate"/>
        </w:r>
        <w:r>
          <w:t>39</w:t>
        </w:r>
        <w:r>
          <w:fldChar w:fldCharType="end"/>
        </w:r>
      </w:hyperlink>
    </w:p>
    <w:p>
      <w:pPr>
        <w:pStyle w:val="TOC2"/>
        <w:tabs>
          <w:tab w:val="right" w:leader="dot" w:pos="8306"/>
        </w:tabs>
      </w:pPr>
      <w:hyperlink w:anchor="_Toc6630" w:history="1">
        <w:r>
          <w:rPr>
            <w:rFonts w:ascii="仿宋" w:eastAsia="仿宋" w:hAnsi="仿宋" w:cs="仿宋" w:hint="eastAsia"/>
            <w:lang w:eastAsia="zh-CN"/>
          </w:rPr>
          <w:t>(三)、运营期环境保护</w:t>
        </w:r>
        <w:r>
          <w:tab/>
        </w:r>
        <w:r>
          <w:fldChar w:fldCharType="begin"/>
        </w:r>
        <w:r>
          <w:instrText xml:space="preserve"> PAGEREF _Toc6630 \h </w:instrText>
        </w:r>
        <w:r>
          <w:fldChar w:fldCharType="separate"/>
        </w:r>
        <w:r>
          <w:t>40</w:t>
        </w:r>
        <w:r>
          <w:fldChar w:fldCharType="end"/>
        </w:r>
      </w:hyperlink>
    </w:p>
    <w:p>
      <w:pPr>
        <w:pStyle w:val="TOC2"/>
        <w:tabs>
          <w:tab w:val="right" w:leader="dot" w:pos="8306"/>
        </w:tabs>
      </w:pPr>
      <w:hyperlink w:anchor="_Toc31818" w:history="1">
        <w:r>
          <w:rPr>
            <w:rFonts w:ascii="仿宋" w:eastAsia="仿宋" w:hAnsi="仿宋" w:cs="仿宋" w:hint="eastAsia"/>
            <w:lang w:eastAsia="zh-CN"/>
          </w:rPr>
          <w:t>(四)、电热线项目建设对区域经济的影响</w:t>
        </w:r>
        <w:r>
          <w:tab/>
        </w:r>
        <w:r>
          <w:fldChar w:fldCharType="begin"/>
        </w:r>
        <w:r>
          <w:instrText xml:space="preserve"> PAGEREF _Toc31818 \h </w:instrText>
        </w:r>
        <w:r>
          <w:fldChar w:fldCharType="separate"/>
        </w:r>
        <w:r>
          <w:t>42</w:t>
        </w:r>
        <w:r>
          <w:fldChar w:fldCharType="end"/>
        </w:r>
      </w:hyperlink>
    </w:p>
    <w:p>
      <w:pPr>
        <w:pStyle w:val="TOC2"/>
        <w:tabs>
          <w:tab w:val="right" w:leader="dot" w:pos="8306"/>
        </w:tabs>
      </w:pPr>
      <w:hyperlink w:anchor="_Toc32064" w:history="1">
        <w:r>
          <w:rPr>
            <w:rFonts w:ascii="仿宋" w:eastAsia="仿宋" w:hAnsi="仿宋" w:cs="仿宋" w:hint="eastAsia"/>
            <w:lang w:eastAsia="zh-CN"/>
          </w:rPr>
          <w:t>(五)、废弃物处理</w:t>
        </w:r>
        <w:r>
          <w:tab/>
        </w:r>
        <w:r>
          <w:fldChar w:fldCharType="begin"/>
        </w:r>
        <w:r>
          <w:instrText xml:space="preserve"> PAGEREF _Toc32064 \h </w:instrText>
        </w:r>
        <w:r>
          <w:fldChar w:fldCharType="separate"/>
        </w:r>
        <w:r>
          <w:t>43</w:t>
        </w:r>
        <w:r>
          <w:fldChar w:fldCharType="end"/>
        </w:r>
      </w:hyperlink>
    </w:p>
    <w:p>
      <w:pPr>
        <w:pStyle w:val="TOC2"/>
        <w:tabs>
          <w:tab w:val="right" w:leader="dot" w:pos="8306"/>
        </w:tabs>
      </w:pPr>
      <w:hyperlink w:anchor="_Toc26605" w:history="1">
        <w:r>
          <w:rPr>
            <w:rFonts w:ascii="仿宋" w:eastAsia="仿宋" w:hAnsi="仿宋" w:cs="仿宋" w:hint="eastAsia"/>
            <w:lang w:eastAsia="zh-CN"/>
          </w:rPr>
          <w:t>(六)、特殊环境影响分析</w:t>
        </w:r>
        <w:r>
          <w:tab/>
        </w:r>
        <w:r>
          <w:fldChar w:fldCharType="begin"/>
        </w:r>
        <w:r>
          <w:instrText xml:space="preserve"> PAGEREF _Toc26605 \h </w:instrText>
        </w:r>
        <w:r>
          <w:fldChar w:fldCharType="separate"/>
        </w:r>
        <w:r>
          <w:t>45</w:t>
        </w:r>
        <w:r>
          <w:fldChar w:fldCharType="end"/>
        </w:r>
      </w:hyperlink>
    </w:p>
    <w:p>
      <w:pPr>
        <w:pStyle w:val="TOC2"/>
        <w:tabs>
          <w:tab w:val="right" w:leader="dot" w:pos="8306"/>
        </w:tabs>
      </w:pPr>
      <w:hyperlink w:anchor="_Toc28012" w:history="1">
        <w:r>
          <w:rPr>
            <w:rFonts w:ascii="仿宋" w:eastAsia="仿宋" w:hAnsi="仿宋" w:cs="仿宋" w:hint="eastAsia"/>
            <w:lang w:eastAsia="zh-CN"/>
          </w:rPr>
          <w:t>(七)、清洁生产</w:t>
        </w:r>
        <w:r>
          <w:tab/>
        </w:r>
        <w:r>
          <w:fldChar w:fldCharType="begin"/>
        </w:r>
        <w:r>
          <w:instrText xml:space="preserve"> PAGEREF _Toc28012 \h </w:instrText>
        </w:r>
        <w:r>
          <w:fldChar w:fldCharType="separate"/>
        </w:r>
        <w:r>
          <w:t>46</w:t>
        </w:r>
        <w:r>
          <w:fldChar w:fldCharType="end"/>
        </w:r>
      </w:hyperlink>
    </w:p>
    <w:p>
      <w:pPr>
        <w:pStyle w:val="TOC2"/>
        <w:tabs>
          <w:tab w:val="right" w:leader="dot" w:pos="8306"/>
        </w:tabs>
      </w:pPr>
      <w:hyperlink w:anchor="_Toc8650" w:history="1">
        <w:r>
          <w:rPr>
            <w:rFonts w:ascii="仿宋" w:eastAsia="仿宋" w:hAnsi="仿宋" w:cs="仿宋" w:hint="eastAsia"/>
            <w:lang w:eastAsia="zh-CN"/>
          </w:rPr>
          <w:t>(八)、环境保护综合评价</w:t>
        </w:r>
        <w:r>
          <w:tab/>
        </w:r>
        <w:r>
          <w:fldChar w:fldCharType="begin"/>
        </w:r>
        <w:r>
          <w:instrText xml:space="preserve"> PAGEREF _Toc8650 \h </w:instrText>
        </w:r>
        <w:r>
          <w:fldChar w:fldCharType="separate"/>
        </w:r>
        <w:r>
          <w:t>47</w:t>
        </w:r>
        <w:r>
          <w:fldChar w:fldCharType="end"/>
        </w:r>
      </w:hyperlink>
    </w:p>
    <w:p>
      <w:pPr>
        <w:pStyle w:val="TOC1"/>
        <w:tabs>
          <w:tab w:val="right" w:leader="dot" w:pos="8306"/>
        </w:tabs>
      </w:pPr>
      <w:hyperlink w:anchor="_Toc13771" w:history="1">
        <w:r>
          <w:rPr>
            <w:rFonts w:ascii="仿宋" w:eastAsia="仿宋" w:hAnsi="仿宋" w:cs="仿宋" w:hint="eastAsia"/>
            <w:lang w:eastAsia="zh-CN"/>
          </w:rPr>
          <w:t>十三、营销与推广策略</w:t>
        </w:r>
        <w:r>
          <w:tab/>
        </w:r>
        <w:r>
          <w:fldChar w:fldCharType="begin"/>
        </w:r>
        <w:r>
          <w:instrText xml:space="preserve"> PAGEREF _Toc13771 \h </w:instrText>
        </w:r>
        <w:r>
          <w:fldChar w:fldCharType="separate"/>
        </w:r>
        <w:r>
          <w:t>48</w:t>
        </w:r>
        <w:r>
          <w:fldChar w:fldCharType="end"/>
        </w:r>
      </w:hyperlink>
    </w:p>
    <w:p>
      <w:pPr>
        <w:pStyle w:val="TOC2"/>
        <w:tabs>
          <w:tab w:val="right" w:leader="dot" w:pos="8306"/>
        </w:tabs>
      </w:pPr>
      <w:hyperlink w:anchor="_Toc10086" w:history="1">
        <w:r>
          <w:rPr>
            <w:rFonts w:ascii="仿宋" w:eastAsia="仿宋" w:hAnsi="仿宋" w:cs="仿宋" w:hint="eastAsia"/>
            <w:lang w:eastAsia="zh-CN"/>
          </w:rPr>
          <w:t>(一)、产品/服务定位与特点</w:t>
        </w:r>
        <w:r>
          <w:tab/>
        </w:r>
        <w:r>
          <w:fldChar w:fldCharType="begin"/>
        </w:r>
        <w:r>
          <w:instrText xml:space="preserve"> PAGEREF _Toc10086 \h </w:instrText>
        </w:r>
        <w:r>
          <w:fldChar w:fldCharType="separate"/>
        </w:r>
        <w:r>
          <w:t>48</w:t>
        </w:r>
        <w:r>
          <w:fldChar w:fldCharType="end"/>
        </w:r>
      </w:hyperlink>
    </w:p>
    <w:p>
      <w:pPr>
        <w:pStyle w:val="TOC2"/>
        <w:tabs>
          <w:tab w:val="right" w:leader="dot" w:pos="8306"/>
        </w:tabs>
      </w:pPr>
      <w:hyperlink w:anchor="_Toc18156" w:history="1">
        <w:r>
          <w:rPr>
            <w:rFonts w:ascii="仿宋" w:eastAsia="仿宋" w:hAnsi="仿宋" w:cs="仿宋" w:hint="eastAsia"/>
            <w:lang w:eastAsia="zh-CN"/>
          </w:rPr>
          <w:t>(二)、市场定位与竞争分析</w:t>
        </w:r>
        <w:r>
          <w:tab/>
        </w:r>
        <w:r>
          <w:fldChar w:fldCharType="begin"/>
        </w:r>
        <w:r>
          <w:instrText xml:space="preserve"> PAGEREF _Toc18156 \h </w:instrText>
        </w:r>
        <w:r>
          <w:fldChar w:fldCharType="separate"/>
        </w:r>
        <w:r>
          <w:t>49</w:t>
        </w:r>
        <w:r>
          <w:fldChar w:fldCharType="end"/>
        </w:r>
      </w:hyperlink>
    </w:p>
    <w:p>
      <w:pPr>
        <w:pStyle w:val="TOC2"/>
        <w:tabs>
          <w:tab w:val="right" w:leader="dot" w:pos="8306"/>
        </w:tabs>
      </w:pPr>
      <w:hyperlink w:anchor="_Toc21444" w:history="1">
        <w:r>
          <w:rPr>
            <w:rFonts w:ascii="仿宋" w:eastAsia="仿宋" w:hAnsi="仿宋" w:cs="仿宋" w:hint="eastAsia"/>
            <w:lang w:eastAsia="zh-CN"/>
          </w:rPr>
          <w:t>(三)、营销渠道与策略</w:t>
        </w:r>
        <w:r>
          <w:tab/>
        </w:r>
        <w:r>
          <w:fldChar w:fldCharType="begin"/>
        </w:r>
        <w:r>
          <w:instrText xml:space="preserve"> PAGEREF _Toc21444 \h </w:instrText>
        </w:r>
        <w:r>
          <w:fldChar w:fldCharType="separate"/>
        </w:r>
        <w:r>
          <w:t>51</w:t>
        </w:r>
        <w:r>
          <w:fldChar w:fldCharType="end"/>
        </w:r>
      </w:hyperlink>
    </w:p>
    <w:p>
      <w:pPr>
        <w:pStyle w:val="TOC2"/>
        <w:tabs>
          <w:tab w:val="right" w:leader="dot" w:pos="8306"/>
        </w:tabs>
      </w:pPr>
      <w:hyperlink w:anchor="_Toc20911" w:history="1">
        <w:r>
          <w:rPr>
            <w:rFonts w:ascii="仿宋" w:eastAsia="仿宋" w:hAnsi="仿宋" w:cs="仿宋" w:hint="eastAsia"/>
            <w:lang w:eastAsia="zh-CN"/>
          </w:rPr>
          <w:t>(四)、推广与宣传活动</w:t>
        </w:r>
        <w:r>
          <w:tab/>
        </w:r>
        <w:r>
          <w:fldChar w:fldCharType="begin"/>
        </w:r>
        <w:r>
          <w:instrText xml:space="preserve"> PAGEREF _Toc20911 \h </w:instrText>
        </w:r>
        <w:r>
          <w:fldChar w:fldCharType="separate"/>
        </w:r>
        <w:r>
          <w:t>52</w:t>
        </w:r>
        <w:r>
          <w:fldChar w:fldCharType="end"/>
        </w:r>
      </w:hyperlink>
    </w:p>
    <w:p>
      <w:pPr>
        <w:pStyle w:val="TOC1"/>
        <w:tabs>
          <w:tab w:val="right" w:leader="dot" w:pos="8306"/>
        </w:tabs>
      </w:pPr>
      <w:hyperlink w:anchor="_Toc30343" w:history="1">
        <w:r>
          <w:rPr>
            <w:rFonts w:ascii="仿宋" w:eastAsia="仿宋" w:hAnsi="仿宋" w:cs="仿宋" w:hint="eastAsia"/>
            <w:lang w:eastAsia="zh-CN"/>
          </w:rPr>
          <w:t>十四、电热线项目实施时间节点</w:t>
        </w:r>
        <w:r>
          <w:tab/>
        </w:r>
        <w:r>
          <w:fldChar w:fldCharType="begin"/>
        </w:r>
        <w:r>
          <w:instrText xml:space="preserve"> PAGEREF _Toc30343 \h </w:instrText>
        </w:r>
        <w:r>
          <w:fldChar w:fldCharType="separate"/>
        </w:r>
        <w:r>
          <w:t>57</w:t>
        </w:r>
        <w:r>
          <w:fldChar w:fldCharType="end"/>
        </w:r>
      </w:hyperlink>
    </w:p>
    <w:p>
      <w:pPr>
        <w:pStyle w:val="TOC2"/>
        <w:tabs>
          <w:tab w:val="right" w:leader="dot" w:pos="8306"/>
        </w:tabs>
      </w:pPr>
      <w:hyperlink w:anchor="_Toc18533" w:history="1">
        <w:r>
          <w:rPr>
            <w:rFonts w:ascii="仿宋" w:eastAsia="仿宋" w:hAnsi="仿宋" w:cs="仿宋" w:hint="eastAsia"/>
            <w:lang w:eastAsia="zh-CN"/>
          </w:rPr>
          <w:t>(一)、电热线项目启动阶段时间节点</w:t>
        </w:r>
        <w:r>
          <w:tab/>
        </w:r>
        <w:r>
          <w:fldChar w:fldCharType="begin"/>
        </w:r>
        <w:r>
          <w:instrText xml:space="preserve"> PAGEREF _Toc18533 \h </w:instrText>
        </w:r>
        <w:r>
          <w:fldChar w:fldCharType="separate"/>
        </w:r>
        <w:r>
          <w:t>57</w:t>
        </w:r>
        <w:r>
          <w:fldChar w:fldCharType="end"/>
        </w:r>
      </w:hyperlink>
    </w:p>
    <w:p>
      <w:pPr>
        <w:pStyle w:val="TOC2"/>
        <w:tabs>
          <w:tab w:val="right" w:leader="dot" w:pos="8306"/>
        </w:tabs>
      </w:pPr>
      <w:hyperlink w:anchor="_Toc32013" w:history="1">
        <w:r>
          <w:rPr>
            <w:rFonts w:ascii="仿宋" w:eastAsia="仿宋" w:hAnsi="仿宋" w:cs="仿宋" w:hint="eastAsia"/>
            <w:lang w:eastAsia="zh-CN"/>
          </w:rPr>
          <w:t>(二)、电热线项目执行阶段时间节点</w:t>
        </w:r>
        <w:r>
          <w:tab/>
        </w:r>
        <w:r>
          <w:fldChar w:fldCharType="begin"/>
        </w:r>
        <w:r>
          <w:instrText xml:space="preserve"> PAGEREF _Toc32013 \h </w:instrText>
        </w:r>
        <w:r>
          <w:fldChar w:fldCharType="separate"/>
        </w:r>
        <w:r>
          <w:t>58</w:t>
        </w:r>
        <w:r>
          <w:fldChar w:fldCharType="end"/>
        </w:r>
      </w:hyperlink>
    </w:p>
    <w:p>
      <w:pPr>
        <w:pStyle w:val="TOC2"/>
        <w:tabs>
          <w:tab w:val="right" w:leader="dot" w:pos="8306"/>
        </w:tabs>
      </w:pPr>
      <w:hyperlink w:anchor="_Toc24058" w:history="1">
        <w:r>
          <w:rPr>
            <w:rFonts w:ascii="仿宋" w:eastAsia="仿宋" w:hAnsi="仿宋" w:cs="仿宋" w:hint="eastAsia"/>
            <w:lang w:eastAsia="zh-CN"/>
          </w:rPr>
          <w:t>(三)、电热线项目完成阶段时间节点</w:t>
        </w:r>
        <w:r>
          <w:tab/>
        </w:r>
        <w:r>
          <w:fldChar w:fldCharType="begin"/>
        </w:r>
        <w:r>
          <w:instrText xml:space="preserve"> PAGEREF _Toc24058 \h </w:instrText>
        </w:r>
        <w:r>
          <w:fldChar w:fldCharType="separate"/>
        </w:r>
        <w:r>
          <w:t>59</w:t>
        </w:r>
        <w:r>
          <w:fldChar w:fldCharType="end"/>
        </w:r>
      </w:hyperlink>
    </w:p>
    <w:p>
      <w:pPr>
        <w:pStyle w:val="TOC1"/>
        <w:tabs>
          <w:tab w:val="right" w:leader="dot" w:pos="8306"/>
        </w:tabs>
      </w:pPr>
      <w:hyperlink w:anchor="_Toc1397" w:history="1">
        <w:r>
          <w:rPr>
            <w:rFonts w:ascii="仿宋" w:eastAsia="仿宋" w:hAnsi="仿宋" w:cs="仿宋" w:hint="eastAsia"/>
            <w:lang w:eastAsia="zh-CN"/>
          </w:rPr>
          <w:t>十五、质量管理体系</w:t>
        </w:r>
        <w:r>
          <w:tab/>
        </w:r>
        <w:r>
          <w:fldChar w:fldCharType="begin"/>
        </w:r>
        <w:r>
          <w:instrText xml:space="preserve"> PAGEREF _Toc1397 \h </w:instrText>
        </w:r>
        <w:r>
          <w:fldChar w:fldCharType="separate"/>
        </w:r>
        <w:r>
          <w:t>60</w:t>
        </w:r>
        <w:r>
          <w:fldChar w:fldCharType="end"/>
        </w:r>
      </w:hyperlink>
    </w:p>
    <w:p>
      <w:pPr>
        <w:pStyle w:val="TOC2"/>
        <w:tabs>
          <w:tab w:val="right" w:leader="dot" w:pos="8306"/>
        </w:tabs>
      </w:pPr>
      <w:hyperlink w:anchor="_Toc7025" w:history="1">
        <w:r>
          <w:rPr>
            <w:rFonts w:ascii="仿宋" w:eastAsia="仿宋" w:hAnsi="仿宋" w:cs="仿宋" w:hint="eastAsia"/>
            <w:lang w:eastAsia="zh-CN"/>
          </w:rPr>
          <w:t>(一)、质量目标与方针</w:t>
        </w:r>
        <w:r>
          <w:tab/>
        </w:r>
        <w:r>
          <w:fldChar w:fldCharType="begin"/>
        </w:r>
        <w:r>
          <w:instrText xml:space="preserve"> PAGEREF _Toc7025 \h </w:instrText>
        </w:r>
        <w:r>
          <w:fldChar w:fldCharType="separate"/>
        </w:r>
        <w:r>
          <w:t>60</w:t>
        </w:r>
        <w:r>
          <w:fldChar w:fldCharType="end"/>
        </w:r>
      </w:hyperlink>
    </w:p>
    <w:p>
      <w:pPr>
        <w:pStyle w:val="TOC2"/>
        <w:tabs>
          <w:tab w:val="right" w:leader="dot" w:pos="8306"/>
        </w:tabs>
      </w:pPr>
      <w:hyperlink w:anchor="_Toc12967" w:history="1">
        <w:r>
          <w:rPr>
            <w:rFonts w:ascii="仿宋" w:eastAsia="仿宋" w:hAnsi="仿宋" w:cs="仿宋" w:hint="eastAsia"/>
            <w:lang w:eastAsia="zh-CN"/>
          </w:rPr>
          <w:t>(二)、质量管理责任</w:t>
        </w:r>
        <w:r>
          <w:tab/>
        </w:r>
        <w:r>
          <w:fldChar w:fldCharType="begin"/>
        </w:r>
        <w:r>
          <w:instrText xml:space="preserve"> PAGEREF _Toc12967 \h </w:instrText>
        </w:r>
        <w:r>
          <w:fldChar w:fldCharType="separate"/>
        </w:r>
        <w:r>
          <w:t>61</w:t>
        </w:r>
        <w:r>
          <w:fldChar w:fldCharType="end"/>
        </w:r>
      </w:hyperlink>
    </w:p>
    <w:p>
      <w:pPr>
        <w:pStyle w:val="TOC2"/>
        <w:tabs>
          <w:tab w:val="right" w:leader="dot" w:pos="8306"/>
        </w:tabs>
      </w:pPr>
      <w:hyperlink w:anchor="_Toc9782" w:history="1">
        <w:r>
          <w:rPr>
            <w:rFonts w:ascii="仿宋" w:eastAsia="仿宋" w:hAnsi="仿宋" w:cs="仿宋" w:hint="eastAsia"/>
            <w:lang w:eastAsia="zh-CN"/>
          </w:rPr>
          <w:t>(三)、质量管理体系文件</w:t>
        </w:r>
        <w:r>
          <w:tab/>
        </w:r>
        <w:r>
          <w:fldChar w:fldCharType="begin"/>
        </w:r>
        <w:r>
          <w:instrText xml:space="preserve"> PAGEREF _Toc9782 \h </w:instrText>
        </w:r>
        <w:r>
          <w:fldChar w:fldCharType="separate"/>
        </w:r>
        <w:r>
          <w:t>63</w:t>
        </w:r>
        <w:r>
          <w:fldChar w:fldCharType="end"/>
        </w:r>
      </w:hyperlink>
    </w:p>
    <w:p>
      <w:pPr>
        <w:pStyle w:val="TOC2"/>
        <w:tabs>
          <w:tab w:val="right" w:leader="dot" w:pos="8306"/>
        </w:tabs>
      </w:pPr>
      <w:hyperlink w:anchor="_Toc4574" w:history="1">
        <w:r>
          <w:rPr>
            <w:rFonts w:ascii="仿宋" w:eastAsia="仿宋" w:hAnsi="仿宋" w:cs="仿宋" w:hint="eastAsia"/>
            <w:lang w:eastAsia="zh-CN"/>
          </w:rPr>
          <w:t>(四)、质量培训与教育</w:t>
        </w:r>
        <w:r>
          <w:tab/>
        </w:r>
        <w:r>
          <w:fldChar w:fldCharType="begin"/>
        </w:r>
        <w:r>
          <w:instrText xml:space="preserve"> PAGEREF _Toc4574 \h </w:instrText>
        </w:r>
        <w:r>
          <w:fldChar w:fldCharType="separate"/>
        </w:r>
        <w:r>
          <w:t>65</w:t>
        </w:r>
        <w:r>
          <w:fldChar w:fldCharType="end"/>
        </w:r>
      </w:hyperlink>
    </w:p>
    <w:p>
      <w:pPr>
        <w:pStyle w:val="TOC2"/>
        <w:tabs>
          <w:tab w:val="right" w:leader="dot" w:pos="8306"/>
        </w:tabs>
      </w:pPr>
      <w:hyperlink w:anchor="_Toc26137" w:history="1">
        <w:r>
          <w:rPr>
            <w:rFonts w:ascii="仿宋" w:eastAsia="仿宋" w:hAnsi="仿宋" w:cs="仿宋" w:hint="eastAsia"/>
            <w:lang w:eastAsia="zh-CN"/>
          </w:rPr>
          <w:t>(五)、质量审核与评价</w:t>
        </w:r>
        <w:r>
          <w:tab/>
        </w:r>
        <w:r>
          <w:fldChar w:fldCharType="begin"/>
        </w:r>
        <w:r>
          <w:instrText xml:space="preserve"> PAGEREF _Toc26137 \h </w:instrText>
        </w:r>
        <w:r>
          <w:fldChar w:fldCharType="separate"/>
        </w:r>
        <w:r>
          <w:t>66</w:t>
        </w:r>
        <w:r>
          <w:fldChar w:fldCharType="end"/>
        </w:r>
      </w:hyperlink>
    </w:p>
    <w:p>
      <w:pPr>
        <w:pStyle w:val="TOC2"/>
        <w:tabs>
          <w:tab w:val="right" w:leader="dot" w:pos="8306"/>
        </w:tabs>
      </w:pPr>
      <w:hyperlink w:anchor="_Toc9539" w:history="1">
        <w:r>
          <w:rPr>
            <w:rFonts w:ascii="仿宋" w:eastAsia="仿宋" w:hAnsi="仿宋" w:cs="仿宋" w:hint="eastAsia"/>
            <w:lang w:eastAsia="zh-CN"/>
          </w:rPr>
          <w:t>(六)、不符合与纠正措施</w:t>
        </w:r>
        <w:r>
          <w:tab/>
        </w:r>
        <w:r>
          <w:fldChar w:fldCharType="begin"/>
        </w:r>
        <w:r>
          <w:instrText xml:space="preserve"> PAGEREF _Toc9539 \h </w:instrText>
        </w:r>
        <w:r>
          <w:fldChar w:fldCharType="separate"/>
        </w:r>
        <w:r>
          <w:t>67</w:t>
        </w:r>
        <w:r>
          <w:fldChar w:fldCharType="end"/>
        </w:r>
      </w:hyperlink>
    </w:p>
    <w:p>
      <w:pPr>
        <w:pStyle w:val="TOC1"/>
        <w:tabs>
          <w:tab w:val="right" w:leader="dot" w:pos="8306"/>
        </w:tabs>
      </w:pPr>
      <w:hyperlink w:anchor="_Toc28643" w:history="1">
        <w:r>
          <w:rPr>
            <w:rFonts w:ascii="仿宋" w:eastAsia="仿宋" w:hAnsi="仿宋" w:cs="仿宋" w:hint="eastAsia"/>
            <w:lang w:eastAsia="zh-CN"/>
          </w:rPr>
          <w:t>十六、电热线项目实施保障措施</w:t>
        </w:r>
        <w:r>
          <w:tab/>
        </w:r>
        <w:r>
          <w:fldChar w:fldCharType="begin"/>
        </w:r>
        <w:r>
          <w:instrText xml:space="preserve"> PAGEREF _Toc28643 \h </w:instrText>
        </w:r>
        <w:r>
          <w:fldChar w:fldCharType="separate"/>
        </w:r>
        <w:r>
          <w:t>68</w:t>
        </w:r>
        <w:r>
          <w:fldChar w:fldCharType="end"/>
        </w:r>
      </w:hyperlink>
    </w:p>
    <w:p>
      <w:pPr>
        <w:pStyle w:val="TOC2"/>
        <w:tabs>
          <w:tab w:val="right" w:leader="dot" w:pos="8306"/>
        </w:tabs>
      </w:pPr>
      <w:hyperlink w:anchor="_Toc1175" w:history="1">
        <w:r>
          <w:rPr>
            <w:rFonts w:ascii="仿宋" w:eastAsia="仿宋" w:hAnsi="仿宋" w:cs="仿宋" w:hint="eastAsia"/>
            <w:lang w:eastAsia="zh-CN"/>
          </w:rPr>
          <w:t>(一)、电热线项目实施保障机制</w:t>
        </w:r>
        <w:r>
          <w:tab/>
        </w:r>
        <w:r>
          <w:fldChar w:fldCharType="begin"/>
        </w:r>
        <w:r>
          <w:instrText xml:space="preserve"> PAGEREF _Toc1175 \h </w:instrText>
        </w:r>
        <w:r>
          <w:fldChar w:fldCharType="separate"/>
        </w:r>
        <w:r>
          <w:t>68</w:t>
        </w:r>
        <w:r>
          <w:fldChar w:fldCharType="end"/>
        </w:r>
      </w:hyperlink>
    </w:p>
    <w:p>
      <w:pPr>
        <w:pStyle w:val="TOC2"/>
        <w:tabs>
          <w:tab w:val="right" w:leader="dot" w:pos="8306"/>
        </w:tabs>
      </w:pPr>
      <w:hyperlink w:anchor="_Toc493" w:history="1">
        <w:r>
          <w:rPr>
            <w:rFonts w:ascii="仿宋" w:eastAsia="仿宋" w:hAnsi="仿宋" w:cs="仿宋" w:hint="eastAsia"/>
            <w:lang w:eastAsia="zh-CN"/>
          </w:rPr>
          <w:t>(二)、电热线项目法律合规要求</w:t>
        </w:r>
        <w:r>
          <w:tab/>
        </w:r>
        <w:r>
          <w:fldChar w:fldCharType="begin"/>
        </w:r>
        <w:r>
          <w:instrText xml:space="preserve"> PAGEREF _Toc493 \h </w:instrText>
        </w:r>
        <w:r>
          <w:fldChar w:fldCharType="separate"/>
        </w:r>
        <w:r>
          <w:t>71</w:t>
        </w:r>
        <w:r>
          <w:fldChar w:fldCharType="end"/>
        </w:r>
      </w:hyperlink>
    </w:p>
    <w:p>
      <w:pPr>
        <w:pStyle w:val="TOC2"/>
        <w:tabs>
          <w:tab w:val="right" w:leader="dot" w:pos="8306"/>
        </w:tabs>
      </w:pPr>
      <w:hyperlink w:anchor="_Toc19460" w:history="1">
        <w:r>
          <w:rPr>
            <w:rFonts w:ascii="仿宋" w:eastAsia="仿宋" w:hAnsi="仿宋" w:cs="仿宋" w:hint="eastAsia"/>
            <w:lang w:eastAsia="zh-CN"/>
          </w:rPr>
          <w:t>(三)、电热线项目合同管理与法律事务</w:t>
        </w:r>
        <w:r>
          <w:tab/>
        </w:r>
        <w:r>
          <w:fldChar w:fldCharType="begin"/>
        </w:r>
        <w:r>
          <w:instrText xml:space="preserve"> PAGEREF _Toc19460 \h </w:instrText>
        </w:r>
        <w:r>
          <w:fldChar w:fldCharType="separate"/>
        </w:r>
        <w:r>
          <w:t>75</w:t>
        </w:r>
        <w:r>
          <w:fldChar w:fldCharType="end"/>
        </w:r>
      </w:hyperlink>
    </w:p>
    <w:p>
      <w:pPr>
        <w:pStyle w:val="TOC2"/>
        <w:tabs>
          <w:tab w:val="right" w:leader="dot" w:pos="8306"/>
        </w:tabs>
      </w:pPr>
      <w:hyperlink w:anchor="_Toc2597" w:history="1">
        <w:r>
          <w:rPr>
            <w:rFonts w:ascii="仿宋" w:eastAsia="仿宋" w:hAnsi="仿宋" w:cs="仿宋" w:hint="eastAsia"/>
            <w:lang w:eastAsia="zh-CN"/>
          </w:rPr>
          <w:t>(四)、电热线项目知识产权保护策略</w:t>
        </w:r>
        <w:r>
          <w:tab/>
        </w:r>
        <w:r>
          <w:fldChar w:fldCharType="begin"/>
        </w:r>
        <w:r>
          <w:instrText xml:space="preserve"> PAGEREF _Toc2597 \h </w:instrText>
        </w:r>
        <w:r>
          <w:fldChar w:fldCharType="separate"/>
        </w:r>
        <w:r>
          <w:t>82</w:t>
        </w:r>
        <w:r>
          <w:fldChar w:fldCharType="end"/>
        </w:r>
      </w:hyperlink>
    </w:p>
    <w:p>
      <w:pPr>
        <w:pStyle w:val="TOC1"/>
        <w:tabs>
          <w:tab w:val="right" w:leader="dot" w:pos="8306"/>
        </w:tabs>
      </w:pPr>
      <w:hyperlink w:anchor="_Toc4740" w:history="1">
        <w:r>
          <w:rPr>
            <w:rFonts w:ascii="仿宋" w:eastAsia="仿宋" w:hAnsi="仿宋" w:cs="仿宋" w:hint="eastAsia"/>
            <w:lang w:eastAsia="zh-CN"/>
          </w:rPr>
          <w:t>十七、电热线项目治理与监督</w:t>
        </w:r>
        <w:r>
          <w:tab/>
        </w:r>
        <w:r>
          <w:fldChar w:fldCharType="begin"/>
        </w:r>
        <w:r>
          <w:instrText xml:space="preserve"> PAGEREF _Toc4740 \h </w:instrText>
        </w:r>
        <w:r>
          <w:fldChar w:fldCharType="separate"/>
        </w:r>
        <w:r>
          <w:t>84</w:t>
        </w:r>
        <w:r>
          <w:fldChar w:fldCharType="end"/>
        </w:r>
      </w:hyperlink>
    </w:p>
    <w:p>
      <w:pPr>
        <w:pStyle w:val="TOC2"/>
        <w:tabs>
          <w:tab w:val="right" w:leader="dot" w:pos="8306"/>
        </w:tabs>
      </w:pPr>
      <w:hyperlink w:anchor="_Toc10581" w:history="1">
        <w:r>
          <w:rPr>
            <w:rFonts w:ascii="仿宋" w:eastAsia="仿宋" w:hAnsi="仿宋" w:cs="仿宋" w:hint="eastAsia"/>
            <w:lang w:eastAsia="zh-CN"/>
          </w:rPr>
          <w:t>(一)、电热线项目治理结构</w:t>
        </w:r>
        <w:r>
          <w:tab/>
        </w:r>
        <w:r>
          <w:fldChar w:fldCharType="begin"/>
        </w:r>
        <w:r>
          <w:instrText xml:space="preserve"> PAGEREF _Toc10581 \h </w:instrText>
        </w:r>
        <w:r>
          <w:fldChar w:fldCharType="separate"/>
        </w:r>
        <w:r>
          <w:t>84</w:t>
        </w:r>
        <w:r>
          <w:fldChar w:fldCharType="end"/>
        </w:r>
      </w:hyperlink>
    </w:p>
    <w:p>
      <w:pPr>
        <w:pStyle w:val="TOC2"/>
        <w:tabs>
          <w:tab w:val="right" w:leader="dot" w:pos="8306"/>
        </w:tabs>
      </w:pPr>
      <w:hyperlink w:anchor="_Toc11398" w:history="1">
        <w:r>
          <w:rPr>
            <w:rFonts w:ascii="仿宋" w:eastAsia="仿宋" w:hAnsi="仿宋" w:cs="仿宋" w:hint="eastAsia"/>
            <w:lang w:eastAsia="zh-CN"/>
          </w:rPr>
          <w:t>(二)、监督与审计</w:t>
        </w:r>
        <w:r>
          <w:tab/>
        </w:r>
        <w:r>
          <w:fldChar w:fldCharType="begin"/>
        </w:r>
        <w:r>
          <w:instrText xml:space="preserve"> PAGEREF _Toc11398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75"/>
      <w:r>
        <w:rPr>
          <w:rFonts w:ascii="仿宋" w:eastAsia="仿宋" w:hAnsi="仿宋" w:cs="仿宋" w:hint="eastAsia"/>
          <w:sz w:val="28"/>
          <w:lang w:eastAsia="zh-CN"/>
        </w:rPr>
        <w:t>一、电热线项目可持续发展</w:t>
      </w:r>
      <w:bookmarkEnd w:id="2"/>
    </w:p>
    <w:p>
      <w:pPr>
        <w:pStyle w:val="Heading2"/>
        <w:rPr>
          <w:rFonts w:ascii="仿宋" w:eastAsia="仿宋" w:hAnsi="仿宋" w:cs="仿宋" w:hint="eastAsia"/>
          <w:lang w:eastAsia="zh-CN"/>
        </w:rPr>
      </w:pPr>
      <w:bookmarkStart w:id="3" w:name="_Toc293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中，电热线项目团队着眼于未来，明确了可持续发展的战略方向。制定的具体可持续发展目标包括降低资源使用、采用环保技术、最大化社会效益等。这一步骤不仅有助于电热线项目在环保和社会责任方面达到最高标准，也为未来提供了明确的指引，确保电热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热线项目管理周期。从电热线项目规划开始，电热线项目团队就考虑了环境和社会的因素。在执行阶段，电热线项目团队积极推动绿色技术的应用，优化资源利用。此外，关注员工的社会责任，通过培训和沟通活动提高员工对可持续发展的认知，使他们能够在日常工作中践行可持续实践。这些举措不仅为电热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58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扎根于电热线项目的可持续发展理念，我们深信环保与社会责任是电热线项目成功的关键支柱。在电热线项目的每一步，我们都致力于通过创新和实践，履行对环境和社会的坚定责任。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团队通过引入先进的环保技术、建立高效的废物处理系统以及推动能源节约措施，积极履行环保责任。定期的环保监测和评估确保电热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不仅致力于自身可持续发展，还注重对社会的回馈。通过支持社区电热线项目、参与慈善事业、提供培训机会等方式，电热线项目积极履行社会责任。与当地社区建立积极互动，关注员工的工作与生活平衡，以及员工的身心健康，是电热线项目在社会责任层面的关键举措。这样的实践不仅增强了电热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95"/>
      <w:r>
        <w:rPr>
          <w:rFonts w:ascii="仿宋" w:eastAsia="仿宋" w:hAnsi="仿宋" w:cs="仿宋" w:hint="eastAsia"/>
          <w:sz w:val="28"/>
          <w:lang w:eastAsia="zh-CN"/>
        </w:rPr>
        <w:t>二、电热线项目土建工程</w:t>
      </w:r>
      <w:bookmarkEnd w:id="5"/>
    </w:p>
    <w:p>
      <w:pPr>
        <w:pStyle w:val="Heading2"/>
        <w:rPr>
          <w:rFonts w:ascii="仿宋" w:eastAsia="仿宋" w:hAnsi="仿宋" w:cs="仿宋" w:hint="eastAsia"/>
          <w:lang w:eastAsia="zh-CN"/>
        </w:rPr>
      </w:pPr>
      <w:bookmarkStart w:id="6" w:name="_Toc688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在电热线项目的建筑工程设计中，我们将秉承一系列重要的设计原则，以确保电热线项目建筑在功能、美观、可持续性等方面达到最佳效果。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在建筑设计中，我们将综合考虑建设和运营成本。通过精细的经济效益分析，确保设计方案在高效利用资源的同时，对电热线项目的长期盈利能力有积极的贡献。</w:t>
      </w:r>
    </w:p>
    <w:p>
      <w:pPr>
        <w:pStyle w:val="Heading2"/>
        <w:ind w:firstLine="560" w:firstLineChars="200"/>
        <w:rPr>
          <w:rFonts w:ascii="仿宋" w:eastAsia="仿宋" w:hAnsi="仿宋" w:cs="仿宋" w:hint="eastAsia"/>
          <w:sz w:val="28"/>
          <w:lang w:eastAsia="zh-CN"/>
        </w:rPr>
      </w:pPr>
      <w:bookmarkStart w:id="7" w:name="_Toc245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的土建工程设计中，我们将精准设定设计年限，结合电热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3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线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7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本期工程电热线项目预计总建筑面积XXX平方米，其中：计容建筑面积XXX平方米，计划建筑工程投资XX万元，占电热线项目总投资的XX%。</w:t>
      </w:r>
    </w:p>
    <w:p>
      <w:pPr>
        <w:pStyle w:val="Heading1"/>
        <w:ind w:firstLine="560" w:firstLineChars="200"/>
        <w:rPr>
          <w:rFonts w:ascii="仿宋" w:eastAsia="仿宋" w:hAnsi="仿宋" w:cs="仿宋" w:hint="eastAsia"/>
          <w:sz w:val="28"/>
          <w:lang w:eastAsia="zh-CN"/>
        </w:rPr>
      </w:pPr>
      <w:bookmarkStart w:id="10" w:name="_Toc26854"/>
      <w:r>
        <w:rPr>
          <w:rFonts w:ascii="仿宋" w:eastAsia="仿宋" w:hAnsi="仿宋" w:cs="仿宋" w:hint="eastAsia"/>
          <w:sz w:val="28"/>
          <w:lang w:eastAsia="zh-CN"/>
        </w:rPr>
        <w:t>三、电热线项目概论</w:t>
      </w:r>
      <w:bookmarkEnd w:id="10"/>
    </w:p>
    <w:p>
      <w:pPr>
        <w:pStyle w:val="Heading2"/>
        <w:rPr>
          <w:rFonts w:ascii="仿宋" w:eastAsia="仿宋" w:hAnsi="仿宋" w:cs="仿宋" w:hint="eastAsia"/>
          <w:lang w:eastAsia="zh-CN"/>
        </w:rPr>
      </w:pPr>
      <w:bookmarkStart w:id="11" w:name="_Toc10538"/>
      <w:r>
        <w:rPr>
          <w:rFonts w:ascii="仿宋" w:eastAsia="仿宋" w:hAnsi="仿宋" w:cs="仿宋" w:hint="eastAsia"/>
          <w:lang w:eastAsia="zh-CN"/>
        </w:rPr>
        <w:t>(一)、电热线项目概况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起源追溯至对市场的深入洞察。市场的不断演变与变革为电热线项目提供了难得的机遇。当前市场存在的需求缺口和变革的大环境共同构成了电热线项目的背景。这个电热线项目旨在充分利用市场机遇，填补行业中尚未满足的需求，为客户提供全新的解决方案。市场的变革和需求的增长使得这个电热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正式命名为电热线。这个名称不仅仅是一个标识，更代表了电热线项目的核心理念和愿景。它蕴含着电热线项目所要解决问题的关键字，具有强烈的表达和辨识度，为电热线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电热线项目目标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核心目标是提供一种全新、高效的解决方案，满足客户日益增长的需求。电热线项目追求的不仅仅是满足市场需求，更是在市场中获得卓越的竞争优势。通过不断提升产品或服务的质量和创新水平，电热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全面涵盖了产品研发、制造、市场推广和售后服务，确保从产品设计到最终用户体验的全方位关注。这一全面的电热线项目范围是为了确保电热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电热线项目计划在未来18个月内完成，包括研发、测试、市场试点和正式推出等不同阶段。这个时间表的合理设计是为了确保电热线项目各个阶段的顺利推进，以便按时交付高质量的成果。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电热线项目总预算估算为XX百万美元，主要分配在研发、市场推广、人员培训和运营等方面。这一充足的预算为电热线项目提供了充足的资源，确保电热线项目在各个方面都能取得优异的表现。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电热线项目可能面临的风险包括市场接受度低、技术难题、竞争激烈等。电热线项目团队已经制定了相应的风险应对计划，通过前瞻性的风险管理，确保电热线项目在面对不确定性时能够迅速做出应对。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电热线项目团队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电热线项目汇聚了一支经验丰富、多领域专业素养的核心团队，确保电热线项目在各个方面都能拥有高水平的执行力。团队的协同作战是电热线项目成功的关键因素之一。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电热线项目的背景根植于市场对更高效、创新产品的渴望，同时也受到科技发展对行业格局的深刻改变的影响。这为电热线项目提供了广阔的发展空间和市场需求。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截至目前，电热线项目已完成市场调研和技术验证，取得了初步的成功。这为电热线项目在未来的发展奠定了坚实的基础，为更远大的目标打下了坚实的基石。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4498"/>
      <w:r>
        <w:rPr>
          <w:rFonts w:ascii="仿宋" w:eastAsia="仿宋" w:hAnsi="仿宋" w:cs="仿宋" w:hint="eastAsia"/>
          <w:sz w:val="28"/>
          <w:lang w:eastAsia="zh-CN"/>
        </w:rPr>
        <w:t>(二)、电热线项目目标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keyword》电热线项目首要业务目标是在市场中占据有利地位，实现产品/服务的成功推广和销售。通过不断提升产品质量、创新性，电热线项目追求成为行业中的领导者，赢得更多客户的青睐。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在科技迅速发展的时代，电热线项目着眼于技术创新。通过持续的研发和技术升级，电热线项目旨在推出更具创新性的产品或服务，以满足市场对新鲜、先进解决方案的需求。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为了建立可持续的客户关系，电热线项目设定了客户满意度目标。通过提供卓越的产品质量和优质的客户服务，电热线项目追求赢得客户的信任和忠诚度，确保他们的满意度达到行业领先水平。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电热线项目注重社会责任和可持续发展。通过实施环保、社会责任电热线项目，电热线项目致力于在经济发展的同时保护环境，促进社会公平，实现可持续经营。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电热线项目的团队是实现目标的核心驱动力。因此，电热线项目设定了团队发展目标，包括提升团队成员的专业技能、培养领导力，以及搭建协同高效的团队工作氛围。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608"/>
      <w:r>
        <w:rPr>
          <w:rFonts w:ascii="仿宋" w:eastAsia="仿宋" w:hAnsi="仿宋" w:cs="仿宋" w:hint="eastAsia"/>
          <w:sz w:val="28"/>
          <w:lang w:eastAsia="zh-CN"/>
        </w:rPr>
        <w:t>(三)、电热线项目提出的理由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电热线项目提出的理由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提出源于对市场机遇的深刻洞察。当前市场中存在的需求缺口和行业发展趋势表明，有巨大的商业机会等待被开发。通过准确捕捉市场机遇，电热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理念基于对技术创新的信仰。通过持续的研发和技术投入，电热线项目有望推出更具创新性的产品或服务。在科技飞速发展的当下，电热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提出是为了增强企业的行业竞争力。通过提升产品或服务的质量和独特性，电热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响应了消费者需求的变化。随着社会和科技的不断发展，消费者对产品和服务的需求也在发生变化。通过深入了解并及时回应消费者的新需求，电热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电热线项目的提出是企业战略发展规划的一部分。在面对日益激烈的市场竞争和不断变化的商业环境中，电热线项目作为企业战略的一环，旨在为企业开辟新的增长领域，巩固企业在行业中的地位。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电热线项目的提出不仅仅是基于商业考量，还注重社会责任。通过推出环保、社会责任等方面的电热线项目，电热线企业可以在社会中树立积极形象，为社会做出积极贡献，实现经济效益和社会效益的双赢。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电热线项目的提出反映了对利益相关者期望的关注。包括客户、员工、投资者等利益相关者在企业发展中都有着各自的期望，电热线项目力求在满足这些期望的同时，取得更大的共赢。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9938"/>
      <w:r>
        <w:rPr>
          <w:rFonts w:ascii="仿宋" w:eastAsia="仿宋" w:hAnsi="仿宋" w:cs="仿宋" w:hint="eastAsia"/>
          <w:sz w:val="28"/>
          <w:lang w:eastAsia="zh-CN"/>
        </w:rPr>
        <w:t>(四)、电热线项目意义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首要意义在于提升企业的市场竞争力。通过持续的创新和对产品质量的高标准要求，电热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线项目的推进将促使行业技术水平的提升。通过引入先进技术和创新性解决方案，电热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在社会层面，电热线项目不仅创造了大量就业机会，提高了就业水平，还注重社会责任和环保。通过参与社会公益事业和推动环保电热线项目，电热线项目为社会贡献了一份力量，体现了企业对社会的积极回馈。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综合而言，电热线项目意义重大，不仅推动了企业的发展，也为行业和社会的进步贡献了积极力量。这是一个全面而深刻的影响，将在未来产生可持续的正面效应。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296"/>
      <w:r>
        <w:rPr>
          <w:rFonts w:ascii="仿宋" w:eastAsia="仿宋" w:hAnsi="仿宋" w:cs="仿宋" w:hint="eastAsia"/>
          <w:sz w:val="28"/>
          <w:lang w:eastAsia="zh-CN"/>
        </w:rPr>
        <w:t>(五)、电热线项目背景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在当今迅猛发展的商业环境中，电热线项目的动因根植于对多方面因素的审慎考量。这个电热线项目的提出并非孤立的决策，而是对企业所处背景深入思考的产物。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市场的不断演变是电热线项目背后的首要原因。科技的迅速发展和全球市场的快速变化使得企业必须灵活应对。电热线项目应运而生，旨在通过创新性的解决方案迎合市场的多变需求，赢得竞争中的先机。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竞争的激烈程度也是电热线项目背景中不可忽视的一环。企业需要在激烈竞争中脱颖而出，为此，电热线项目致力于打破常规，提供独特的价值主张，以吸引客户并确保市场份额的增长。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此外，社会对企业责任的期望也在逐渐升高。电热线项目充分融入了社会责任的理念，通过可持续经营和社会公益电热线项目，企图为社会贡献一份力量，在商业成功的同时关注社会价值。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1348"/>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396"/>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技术管理特点体现在其创新导向。通过引入最先进的技术趋势和解决方案，电热线项目致力于提升科技含量、提高质量和效率水平。这意味着我们将采用最新的工具和方法，确保电热线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线项目技术管理的显著特征。通过整合不同领域的技术资源，我们实现了跨学科的协同工作。这有助于优化技术架构，提高整体效能。此外，整合性策略还促进了不同技术团队之间的紧密沟通和高效合作，确保电热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线项目所采用的技术。通过不断优化技术方案，电热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线项目团队将在电热线项目初期识别可能的技术风险，并采取相应的预防和应对措施。通过建立健全的风险评估机制，电热线项目能够在实施过程中及时发现并解决潜在的技术问题，保障电热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通过这些独特的技术管理特点，我们确信在电热线项目中，技术将成为电热线项目成功的有力支持。这一深度剖析揭示了技术管理在电热线项目实施中的关键作用，为电热线项目的技术基础奠定了坚实的基础。</w:t>
      </w:r>
    </w:p>
    <w:p>
      <w:pPr>
        <w:pStyle w:val="Heading2"/>
        <w:ind w:firstLine="560" w:firstLineChars="200"/>
        <w:rPr>
          <w:rFonts w:ascii="仿宋" w:eastAsia="仿宋" w:hAnsi="仿宋" w:cs="仿宋" w:hint="eastAsia"/>
          <w:sz w:val="28"/>
          <w:lang w:eastAsia="zh-CN"/>
        </w:rPr>
      </w:pPr>
      <w:bookmarkStart w:id="18" w:name="_Toc4063"/>
      <w:r>
        <w:rPr>
          <w:rFonts w:ascii="仿宋" w:eastAsia="仿宋" w:hAnsi="仿宋" w:cs="仿宋" w:hint="eastAsia"/>
          <w:sz w:val="28"/>
          <w:lang w:eastAsia="zh-CN"/>
        </w:rPr>
        <w:t>(二)、电热线项目工艺技术设计方案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线项目将严格按照相关行业规范要求进行组织。通过有效控制产品质量，电热线项目将致力于为顾客提供优质的电热线项目产品和良好的服务。这体现了电热线项目对于生产活动合规性和质量标准的高度重视，为电热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线项目注重生态效益和清洁生产原则。电热线项目建设将紧密结合地方特色经济发展，与社会经济发展规划和区域环境保护规划方案相协调一致。通过与当地区域自然生态系统的结合，电热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线项目产品具有多样化的客户需求和个性化的特点。因此，电热线项目产品规格品种多样，且单批生产数量较小。为满足这一特点，电热线项目承办单位将建设先进的柔性制造生产线。通过广泛应用柔性制造技术，电热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热线项目采用的技术具有较高的技术含量和自动化水平，处于国内先进水平。这一技术选用不仅体现了对生产效率、质量和环境友好性的高标准要求，同时为电热线项目的可持续发展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https://d.book118.com/617035010162006040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677E4"/>
    <w:rsid w:val="0CB677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703501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2024-02-06T05:17:00Z</dcterms:created>
  <dcterms:modified xsi:type="dcterms:W3CDTF">2024-02-06T05:18:17Z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560BC033B5524A25B781AB26E0C1052A_11</vt:lpwstr>
  </property>
  <property fmtid="{D5CDD505-2E9C-101B-9397-08002B2CF9AE}" pid="3" name="KSOProductBuildVer">
    <vt:lpwstr>2052-12.1.0.16250</vt:lpwstr>
  </property>
</Properties>
</file>