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厕所清洁剂项目规划设计纲要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46" w:history="1">
        <w:r>
          <w:rPr>
            <w:rFonts w:ascii="仿宋" w:eastAsia="仿宋" w:hAnsi="仿宋" w:cs="仿宋" w:hint="eastAsia"/>
            <w:lang w:eastAsia="zh-CN"/>
          </w:rPr>
          <w:t>序言</w:t>
        </w:r>
        <w:r>
          <w:tab/>
        </w:r>
        <w:r>
          <w:fldChar w:fldCharType="begin"/>
        </w:r>
        <w:r>
          <w:instrText xml:space="preserve"> PAGEREF _Toc12846 \h </w:instrText>
        </w:r>
        <w:r>
          <w:fldChar w:fldCharType="separate"/>
        </w:r>
        <w:r>
          <w:t>3</w:t>
        </w:r>
        <w:r>
          <w:fldChar w:fldCharType="end"/>
        </w:r>
      </w:hyperlink>
    </w:p>
    <w:p>
      <w:pPr>
        <w:pStyle w:val="TOC1"/>
        <w:tabs>
          <w:tab w:val="right" w:leader="dot" w:pos="8306"/>
        </w:tabs>
      </w:pPr>
      <w:hyperlink w:anchor="_Toc3860" w:history="1">
        <w:r>
          <w:rPr>
            <w:rFonts w:ascii="仿宋" w:eastAsia="仿宋" w:hAnsi="仿宋" w:cs="仿宋" w:hint="eastAsia"/>
            <w:lang w:eastAsia="zh-CN"/>
          </w:rPr>
          <w:t>一、厕所清洁剂项目建设单位说明</w:t>
        </w:r>
        <w:r>
          <w:tab/>
        </w:r>
        <w:r>
          <w:fldChar w:fldCharType="begin"/>
        </w:r>
        <w:r>
          <w:instrText xml:space="preserve"> PAGEREF _Toc3860 \h </w:instrText>
        </w:r>
        <w:r>
          <w:fldChar w:fldCharType="separate"/>
        </w:r>
        <w:r>
          <w:t>3</w:t>
        </w:r>
        <w:r>
          <w:fldChar w:fldCharType="end"/>
        </w:r>
      </w:hyperlink>
    </w:p>
    <w:p>
      <w:pPr>
        <w:pStyle w:val="TOC2"/>
        <w:tabs>
          <w:tab w:val="right" w:leader="dot" w:pos="8306"/>
        </w:tabs>
      </w:pPr>
      <w:hyperlink w:anchor="_Toc23520" w:history="1">
        <w:r>
          <w:rPr>
            <w:rFonts w:ascii="仿宋" w:eastAsia="仿宋" w:hAnsi="仿宋" w:cs="仿宋" w:hint="eastAsia"/>
            <w:lang w:eastAsia="zh-CN"/>
          </w:rPr>
          <w:t>(一)、厕所清洁剂项目承办单位基本情况</w:t>
        </w:r>
        <w:r>
          <w:tab/>
        </w:r>
        <w:r>
          <w:fldChar w:fldCharType="begin"/>
        </w:r>
        <w:r>
          <w:instrText xml:space="preserve"> PAGEREF _Toc23520 \h </w:instrText>
        </w:r>
        <w:r>
          <w:fldChar w:fldCharType="separate"/>
        </w:r>
        <w:r>
          <w:t>3</w:t>
        </w:r>
        <w:r>
          <w:fldChar w:fldCharType="end"/>
        </w:r>
      </w:hyperlink>
    </w:p>
    <w:p>
      <w:pPr>
        <w:pStyle w:val="TOC2"/>
        <w:tabs>
          <w:tab w:val="right" w:leader="dot" w:pos="8306"/>
        </w:tabs>
      </w:pPr>
      <w:hyperlink w:anchor="_Toc2421" w:history="1">
        <w:r>
          <w:rPr>
            <w:rFonts w:ascii="仿宋" w:eastAsia="仿宋" w:hAnsi="仿宋" w:cs="仿宋" w:hint="eastAsia"/>
            <w:lang w:eastAsia="zh-CN"/>
          </w:rPr>
          <w:t>(二)、公司经济效益分析</w:t>
        </w:r>
        <w:r>
          <w:tab/>
        </w:r>
        <w:r>
          <w:fldChar w:fldCharType="begin"/>
        </w:r>
        <w:r>
          <w:instrText xml:space="preserve"> PAGEREF _Toc2421 \h </w:instrText>
        </w:r>
        <w:r>
          <w:fldChar w:fldCharType="separate"/>
        </w:r>
        <w:r>
          <w:t>4</w:t>
        </w:r>
        <w:r>
          <w:fldChar w:fldCharType="end"/>
        </w:r>
      </w:hyperlink>
    </w:p>
    <w:p>
      <w:pPr>
        <w:pStyle w:val="TOC1"/>
        <w:tabs>
          <w:tab w:val="right" w:leader="dot" w:pos="8306"/>
        </w:tabs>
      </w:pPr>
      <w:hyperlink w:anchor="_Toc18809" w:history="1">
        <w:r>
          <w:rPr>
            <w:rFonts w:ascii="仿宋" w:eastAsia="仿宋" w:hAnsi="仿宋" w:cs="仿宋" w:hint="eastAsia"/>
            <w:lang w:eastAsia="zh-CN"/>
          </w:rPr>
          <w:t>二、工艺说明</w:t>
        </w:r>
        <w:r>
          <w:tab/>
        </w:r>
        <w:r>
          <w:fldChar w:fldCharType="begin"/>
        </w:r>
        <w:r>
          <w:instrText xml:space="preserve"> PAGEREF _Toc18809 \h </w:instrText>
        </w:r>
        <w:r>
          <w:fldChar w:fldCharType="separate"/>
        </w:r>
        <w:r>
          <w:t>5</w:t>
        </w:r>
        <w:r>
          <w:fldChar w:fldCharType="end"/>
        </w:r>
      </w:hyperlink>
    </w:p>
    <w:p>
      <w:pPr>
        <w:pStyle w:val="TOC2"/>
        <w:tabs>
          <w:tab w:val="right" w:leader="dot" w:pos="8306"/>
        </w:tabs>
      </w:pPr>
      <w:hyperlink w:anchor="_Toc24852" w:history="1">
        <w:r>
          <w:rPr>
            <w:rFonts w:ascii="仿宋" w:eastAsia="仿宋" w:hAnsi="仿宋" w:cs="仿宋" w:hint="eastAsia"/>
            <w:lang w:eastAsia="zh-CN"/>
          </w:rPr>
          <w:t>(一)、技术管理特点</w:t>
        </w:r>
        <w:r>
          <w:tab/>
        </w:r>
        <w:r>
          <w:fldChar w:fldCharType="begin"/>
        </w:r>
        <w:r>
          <w:instrText xml:space="preserve"> PAGEREF _Toc24852 \h </w:instrText>
        </w:r>
        <w:r>
          <w:fldChar w:fldCharType="separate"/>
        </w:r>
        <w:r>
          <w:t>5</w:t>
        </w:r>
        <w:r>
          <w:fldChar w:fldCharType="end"/>
        </w:r>
      </w:hyperlink>
    </w:p>
    <w:p>
      <w:pPr>
        <w:pStyle w:val="TOC2"/>
        <w:tabs>
          <w:tab w:val="right" w:leader="dot" w:pos="8306"/>
        </w:tabs>
      </w:pPr>
      <w:hyperlink w:anchor="_Toc15748" w:history="1">
        <w:r>
          <w:rPr>
            <w:rFonts w:ascii="仿宋" w:eastAsia="仿宋" w:hAnsi="仿宋" w:cs="仿宋" w:hint="eastAsia"/>
            <w:lang w:eastAsia="zh-CN"/>
          </w:rPr>
          <w:t>(二)、厕所清洁剂项目工艺技术设计方案</w:t>
        </w:r>
        <w:r>
          <w:tab/>
        </w:r>
        <w:r>
          <w:fldChar w:fldCharType="begin"/>
        </w:r>
        <w:r>
          <w:instrText xml:space="preserve"> PAGEREF _Toc15748 \h </w:instrText>
        </w:r>
        <w:r>
          <w:fldChar w:fldCharType="separate"/>
        </w:r>
        <w:r>
          <w:t>6</w:t>
        </w:r>
        <w:r>
          <w:fldChar w:fldCharType="end"/>
        </w:r>
      </w:hyperlink>
    </w:p>
    <w:p>
      <w:pPr>
        <w:pStyle w:val="TOC2"/>
        <w:tabs>
          <w:tab w:val="right" w:leader="dot" w:pos="8306"/>
        </w:tabs>
      </w:pPr>
      <w:hyperlink w:anchor="_Toc32736" w:history="1">
        <w:r>
          <w:rPr>
            <w:rFonts w:ascii="仿宋" w:eastAsia="仿宋" w:hAnsi="仿宋" w:cs="仿宋" w:hint="eastAsia"/>
            <w:lang w:eastAsia="zh-CN"/>
          </w:rPr>
          <w:t>(三)、设备选型方案</w:t>
        </w:r>
        <w:r>
          <w:tab/>
        </w:r>
        <w:r>
          <w:fldChar w:fldCharType="begin"/>
        </w:r>
        <w:r>
          <w:instrText xml:space="preserve"> PAGEREF _Toc32736 \h </w:instrText>
        </w:r>
        <w:r>
          <w:fldChar w:fldCharType="separate"/>
        </w:r>
        <w:r>
          <w:t>7</w:t>
        </w:r>
        <w:r>
          <w:fldChar w:fldCharType="end"/>
        </w:r>
      </w:hyperlink>
    </w:p>
    <w:p>
      <w:pPr>
        <w:pStyle w:val="TOC1"/>
        <w:tabs>
          <w:tab w:val="right" w:leader="dot" w:pos="8306"/>
        </w:tabs>
      </w:pPr>
      <w:hyperlink w:anchor="_Toc11642" w:history="1">
        <w:r>
          <w:rPr>
            <w:rFonts w:ascii="仿宋" w:eastAsia="仿宋" w:hAnsi="仿宋" w:cs="仿宋" w:hint="eastAsia"/>
            <w:lang w:eastAsia="zh-CN"/>
          </w:rPr>
          <w:t>三、厕所清洁剂项目绩效评估</w:t>
        </w:r>
        <w:r>
          <w:tab/>
        </w:r>
        <w:r>
          <w:fldChar w:fldCharType="begin"/>
        </w:r>
        <w:r>
          <w:instrText xml:space="preserve"> PAGEREF _Toc11642 \h </w:instrText>
        </w:r>
        <w:r>
          <w:fldChar w:fldCharType="separate"/>
        </w:r>
        <w:r>
          <w:t>8</w:t>
        </w:r>
        <w:r>
          <w:fldChar w:fldCharType="end"/>
        </w:r>
      </w:hyperlink>
    </w:p>
    <w:p>
      <w:pPr>
        <w:pStyle w:val="TOC2"/>
        <w:tabs>
          <w:tab w:val="right" w:leader="dot" w:pos="8306"/>
        </w:tabs>
      </w:pPr>
      <w:hyperlink w:anchor="_Toc5007" w:history="1">
        <w:r>
          <w:rPr>
            <w:rFonts w:ascii="仿宋" w:eastAsia="仿宋" w:hAnsi="仿宋" w:cs="仿宋" w:hint="eastAsia"/>
            <w:lang w:eastAsia="zh-CN"/>
          </w:rPr>
          <w:t>(一)、绩效评估指标</w:t>
        </w:r>
        <w:r>
          <w:tab/>
        </w:r>
        <w:r>
          <w:fldChar w:fldCharType="begin"/>
        </w:r>
        <w:r>
          <w:instrText xml:space="preserve"> PAGEREF _Toc5007 \h </w:instrText>
        </w:r>
        <w:r>
          <w:fldChar w:fldCharType="separate"/>
        </w:r>
        <w:r>
          <w:t>8</w:t>
        </w:r>
        <w:r>
          <w:fldChar w:fldCharType="end"/>
        </w:r>
      </w:hyperlink>
    </w:p>
    <w:p>
      <w:pPr>
        <w:pStyle w:val="TOC2"/>
        <w:tabs>
          <w:tab w:val="right" w:leader="dot" w:pos="8306"/>
        </w:tabs>
      </w:pPr>
      <w:hyperlink w:anchor="_Toc28114" w:history="1">
        <w:r>
          <w:rPr>
            <w:rFonts w:ascii="仿宋" w:eastAsia="仿宋" w:hAnsi="仿宋" w:cs="仿宋" w:hint="eastAsia"/>
            <w:lang w:eastAsia="zh-CN"/>
          </w:rPr>
          <w:t>(二)、绩效评估方法</w:t>
        </w:r>
        <w:r>
          <w:tab/>
        </w:r>
        <w:r>
          <w:fldChar w:fldCharType="begin"/>
        </w:r>
        <w:r>
          <w:instrText xml:space="preserve"> PAGEREF _Toc28114 \h </w:instrText>
        </w:r>
        <w:r>
          <w:fldChar w:fldCharType="separate"/>
        </w:r>
        <w:r>
          <w:t>9</w:t>
        </w:r>
        <w:r>
          <w:fldChar w:fldCharType="end"/>
        </w:r>
      </w:hyperlink>
    </w:p>
    <w:p>
      <w:pPr>
        <w:pStyle w:val="TOC2"/>
        <w:tabs>
          <w:tab w:val="right" w:leader="dot" w:pos="8306"/>
        </w:tabs>
      </w:pPr>
      <w:hyperlink w:anchor="_Toc28146" w:history="1">
        <w:r>
          <w:rPr>
            <w:rFonts w:ascii="仿宋" w:eastAsia="仿宋" w:hAnsi="仿宋" w:cs="仿宋" w:hint="eastAsia"/>
            <w:lang w:eastAsia="zh-CN"/>
          </w:rPr>
          <w:t>(三)、绩效评估周期</w:t>
        </w:r>
        <w:r>
          <w:tab/>
        </w:r>
        <w:r>
          <w:fldChar w:fldCharType="begin"/>
        </w:r>
        <w:r>
          <w:instrText xml:space="preserve"> PAGEREF _Toc28146 \h </w:instrText>
        </w:r>
        <w:r>
          <w:fldChar w:fldCharType="separate"/>
        </w:r>
        <w:r>
          <w:t>10</w:t>
        </w:r>
        <w:r>
          <w:fldChar w:fldCharType="end"/>
        </w:r>
      </w:hyperlink>
    </w:p>
    <w:p>
      <w:pPr>
        <w:pStyle w:val="TOC1"/>
        <w:tabs>
          <w:tab w:val="right" w:leader="dot" w:pos="8306"/>
        </w:tabs>
      </w:pPr>
      <w:hyperlink w:anchor="_Toc25479" w:history="1">
        <w:r>
          <w:rPr>
            <w:rFonts w:ascii="仿宋" w:eastAsia="仿宋" w:hAnsi="仿宋" w:cs="仿宋" w:hint="eastAsia"/>
            <w:lang w:eastAsia="zh-CN"/>
          </w:rPr>
          <w:t>四、厕所清洁剂项目土建工程</w:t>
        </w:r>
        <w:r>
          <w:tab/>
        </w:r>
        <w:r>
          <w:fldChar w:fldCharType="begin"/>
        </w:r>
        <w:r>
          <w:instrText xml:space="preserve"> PAGEREF _Toc25479 \h </w:instrText>
        </w:r>
        <w:r>
          <w:fldChar w:fldCharType="separate"/>
        </w:r>
        <w:r>
          <w:t>12</w:t>
        </w:r>
        <w:r>
          <w:fldChar w:fldCharType="end"/>
        </w:r>
      </w:hyperlink>
    </w:p>
    <w:p>
      <w:pPr>
        <w:pStyle w:val="TOC2"/>
        <w:tabs>
          <w:tab w:val="right" w:leader="dot" w:pos="8306"/>
        </w:tabs>
      </w:pPr>
      <w:hyperlink w:anchor="_Toc30937" w:history="1">
        <w:r>
          <w:rPr>
            <w:rFonts w:ascii="仿宋" w:eastAsia="仿宋" w:hAnsi="仿宋" w:cs="仿宋" w:hint="eastAsia"/>
            <w:lang w:eastAsia="zh-CN"/>
          </w:rPr>
          <w:t>(一)、建筑工程设计原则</w:t>
        </w:r>
        <w:r>
          <w:tab/>
        </w:r>
        <w:r>
          <w:fldChar w:fldCharType="begin"/>
        </w:r>
        <w:r>
          <w:instrText xml:space="preserve"> PAGEREF _Toc30937 \h </w:instrText>
        </w:r>
        <w:r>
          <w:fldChar w:fldCharType="separate"/>
        </w:r>
        <w:r>
          <w:t>12</w:t>
        </w:r>
        <w:r>
          <w:fldChar w:fldCharType="end"/>
        </w:r>
      </w:hyperlink>
    </w:p>
    <w:p>
      <w:pPr>
        <w:pStyle w:val="TOC2"/>
        <w:tabs>
          <w:tab w:val="right" w:leader="dot" w:pos="8306"/>
        </w:tabs>
      </w:pPr>
      <w:hyperlink w:anchor="_Toc3810" w:history="1">
        <w:r>
          <w:rPr>
            <w:rFonts w:ascii="仿宋" w:eastAsia="仿宋" w:hAnsi="仿宋" w:cs="仿宋" w:hint="eastAsia"/>
            <w:lang w:eastAsia="zh-CN"/>
          </w:rPr>
          <w:t>(二)、土建工程设计年限及安全等级</w:t>
        </w:r>
        <w:r>
          <w:tab/>
        </w:r>
        <w:r>
          <w:fldChar w:fldCharType="begin"/>
        </w:r>
        <w:r>
          <w:instrText xml:space="preserve"> PAGEREF _Toc3810 \h </w:instrText>
        </w:r>
        <w:r>
          <w:fldChar w:fldCharType="separate"/>
        </w:r>
        <w:r>
          <w:t>13</w:t>
        </w:r>
        <w:r>
          <w:fldChar w:fldCharType="end"/>
        </w:r>
      </w:hyperlink>
    </w:p>
    <w:p>
      <w:pPr>
        <w:pStyle w:val="TOC2"/>
        <w:tabs>
          <w:tab w:val="right" w:leader="dot" w:pos="8306"/>
        </w:tabs>
      </w:pPr>
      <w:hyperlink w:anchor="_Toc25145" w:history="1">
        <w:r>
          <w:rPr>
            <w:rFonts w:ascii="仿宋" w:eastAsia="仿宋" w:hAnsi="仿宋" w:cs="仿宋" w:hint="eastAsia"/>
            <w:lang w:eastAsia="zh-CN"/>
          </w:rPr>
          <w:t>(三)、建筑工程设计总体要求</w:t>
        </w:r>
        <w:r>
          <w:tab/>
        </w:r>
        <w:r>
          <w:fldChar w:fldCharType="begin"/>
        </w:r>
        <w:r>
          <w:instrText xml:space="preserve"> PAGEREF _Toc25145 \h </w:instrText>
        </w:r>
        <w:r>
          <w:fldChar w:fldCharType="separate"/>
        </w:r>
        <w:r>
          <w:t>14</w:t>
        </w:r>
        <w:r>
          <w:fldChar w:fldCharType="end"/>
        </w:r>
      </w:hyperlink>
    </w:p>
    <w:p>
      <w:pPr>
        <w:pStyle w:val="TOC2"/>
        <w:tabs>
          <w:tab w:val="right" w:leader="dot" w:pos="8306"/>
        </w:tabs>
      </w:pPr>
      <w:hyperlink w:anchor="_Toc8590" w:history="1">
        <w:r>
          <w:rPr>
            <w:rFonts w:ascii="仿宋" w:eastAsia="仿宋" w:hAnsi="仿宋" w:cs="仿宋" w:hint="eastAsia"/>
            <w:lang w:eastAsia="zh-CN"/>
          </w:rPr>
          <w:t>(四)、土建工程建设指标</w:t>
        </w:r>
        <w:r>
          <w:tab/>
        </w:r>
        <w:r>
          <w:fldChar w:fldCharType="begin"/>
        </w:r>
        <w:r>
          <w:instrText xml:space="preserve"> PAGEREF _Toc8590 \h </w:instrText>
        </w:r>
        <w:r>
          <w:fldChar w:fldCharType="separate"/>
        </w:r>
        <w:r>
          <w:t>15</w:t>
        </w:r>
        <w:r>
          <w:fldChar w:fldCharType="end"/>
        </w:r>
      </w:hyperlink>
    </w:p>
    <w:p>
      <w:pPr>
        <w:pStyle w:val="TOC1"/>
        <w:tabs>
          <w:tab w:val="right" w:leader="dot" w:pos="8306"/>
        </w:tabs>
      </w:pPr>
      <w:hyperlink w:anchor="_Toc2677" w:history="1">
        <w:r>
          <w:rPr>
            <w:rFonts w:ascii="仿宋" w:eastAsia="仿宋" w:hAnsi="仿宋" w:cs="仿宋" w:hint="eastAsia"/>
            <w:lang w:eastAsia="zh-CN"/>
          </w:rPr>
          <w:t>五、厕所清洁剂项目选址可行性分析</w:t>
        </w:r>
        <w:r>
          <w:tab/>
        </w:r>
        <w:r>
          <w:fldChar w:fldCharType="begin"/>
        </w:r>
        <w:r>
          <w:instrText xml:space="preserve"> PAGEREF _Toc2677 \h </w:instrText>
        </w:r>
        <w:r>
          <w:fldChar w:fldCharType="separate"/>
        </w:r>
        <w:r>
          <w:t>15</w:t>
        </w:r>
        <w:r>
          <w:fldChar w:fldCharType="end"/>
        </w:r>
      </w:hyperlink>
    </w:p>
    <w:p>
      <w:pPr>
        <w:pStyle w:val="TOC2"/>
        <w:tabs>
          <w:tab w:val="right" w:leader="dot" w:pos="8306"/>
        </w:tabs>
      </w:pPr>
      <w:hyperlink w:anchor="_Toc8760" w:history="1">
        <w:r>
          <w:rPr>
            <w:rFonts w:ascii="仿宋" w:eastAsia="仿宋" w:hAnsi="仿宋" w:cs="仿宋" w:hint="eastAsia"/>
            <w:lang w:eastAsia="zh-CN"/>
          </w:rPr>
          <w:t>(一)、厕所清洁剂项目选址</w:t>
        </w:r>
        <w:r>
          <w:tab/>
        </w:r>
        <w:r>
          <w:fldChar w:fldCharType="begin"/>
        </w:r>
        <w:r>
          <w:instrText xml:space="preserve"> PAGEREF _Toc8760 \h </w:instrText>
        </w:r>
        <w:r>
          <w:fldChar w:fldCharType="separate"/>
        </w:r>
        <w:r>
          <w:t>15</w:t>
        </w:r>
        <w:r>
          <w:fldChar w:fldCharType="end"/>
        </w:r>
      </w:hyperlink>
    </w:p>
    <w:p>
      <w:pPr>
        <w:pStyle w:val="TOC2"/>
        <w:tabs>
          <w:tab w:val="right" w:leader="dot" w:pos="8306"/>
        </w:tabs>
      </w:pPr>
      <w:hyperlink w:anchor="_Toc19961" w:history="1">
        <w:r>
          <w:rPr>
            <w:rFonts w:ascii="仿宋" w:eastAsia="仿宋" w:hAnsi="仿宋" w:cs="仿宋" w:hint="eastAsia"/>
            <w:lang w:eastAsia="zh-CN"/>
          </w:rPr>
          <w:t>(二)、用地控制指标</w:t>
        </w:r>
        <w:r>
          <w:tab/>
        </w:r>
        <w:r>
          <w:fldChar w:fldCharType="begin"/>
        </w:r>
        <w:r>
          <w:instrText xml:space="preserve"> PAGEREF _Toc19961 \h </w:instrText>
        </w:r>
        <w:r>
          <w:fldChar w:fldCharType="separate"/>
        </w:r>
        <w:r>
          <w:t>15</w:t>
        </w:r>
        <w:r>
          <w:fldChar w:fldCharType="end"/>
        </w:r>
      </w:hyperlink>
    </w:p>
    <w:p>
      <w:pPr>
        <w:pStyle w:val="TOC2"/>
        <w:tabs>
          <w:tab w:val="right" w:leader="dot" w:pos="8306"/>
        </w:tabs>
      </w:pPr>
      <w:hyperlink w:anchor="_Toc29260" w:history="1">
        <w:r>
          <w:rPr>
            <w:rFonts w:ascii="仿宋" w:eastAsia="仿宋" w:hAnsi="仿宋" w:cs="仿宋" w:hint="eastAsia"/>
            <w:lang w:eastAsia="zh-CN"/>
          </w:rPr>
          <w:t>(三)、节约用地措施</w:t>
        </w:r>
        <w:r>
          <w:tab/>
        </w:r>
        <w:r>
          <w:fldChar w:fldCharType="begin"/>
        </w:r>
        <w:r>
          <w:instrText xml:space="preserve"> PAGEREF _Toc29260 \h </w:instrText>
        </w:r>
        <w:r>
          <w:fldChar w:fldCharType="separate"/>
        </w:r>
        <w:r>
          <w:t>17</w:t>
        </w:r>
        <w:r>
          <w:fldChar w:fldCharType="end"/>
        </w:r>
      </w:hyperlink>
    </w:p>
    <w:p>
      <w:pPr>
        <w:pStyle w:val="TOC2"/>
        <w:tabs>
          <w:tab w:val="right" w:leader="dot" w:pos="8306"/>
        </w:tabs>
      </w:pPr>
      <w:hyperlink w:anchor="_Toc19582" w:history="1">
        <w:r>
          <w:rPr>
            <w:rFonts w:ascii="仿宋" w:eastAsia="仿宋" w:hAnsi="仿宋" w:cs="仿宋" w:hint="eastAsia"/>
            <w:lang w:eastAsia="zh-CN"/>
          </w:rPr>
          <w:t>(四)、总图布置方案</w:t>
        </w:r>
        <w:r>
          <w:tab/>
        </w:r>
        <w:r>
          <w:fldChar w:fldCharType="begin"/>
        </w:r>
        <w:r>
          <w:instrText xml:space="preserve"> PAGEREF _Toc19582 \h </w:instrText>
        </w:r>
        <w:r>
          <w:fldChar w:fldCharType="separate"/>
        </w:r>
        <w:r>
          <w:t>18</w:t>
        </w:r>
        <w:r>
          <w:fldChar w:fldCharType="end"/>
        </w:r>
      </w:hyperlink>
    </w:p>
    <w:p>
      <w:pPr>
        <w:pStyle w:val="TOC2"/>
        <w:tabs>
          <w:tab w:val="right" w:leader="dot" w:pos="8306"/>
        </w:tabs>
      </w:pPr>
      <w:hyperlink w:anchor="_Toc28310" w:history="1">
        <w:r>
          <w:rPr>
            <w:rFonts w:ascii="仿宋" w:eastAsia="仿宋" w:hAnsi="仿宋" w:cs="仿宋" w:hint="eastAsia"/>
            <w:lang w:eastAsia="zh-CN"/>
          </w:rPr>
          <w:t>(五)、选址综合评价</w:t>
        </w:r>
        <w:r>
          <w:tab/>
        </w:r>
        <w:r>
          <w:fldChar w:fldCharType="begin"/>
        </w:r>
        <w:r>
          <w:instrText xml:space="preserve"> PAGEREF _Toc28310 \h </w:instrText>
        </w:r>
        <w:r>
          <w:fldChar w:fldCharType="separate"/>
        </w:r>
        <w:r>
          <w:t>19</w:t>
        </w:r>
        <w:r>
          <w:fldChar w:fldCharType="end"/>
        </w:r>
      </w:hyperlink>
    </w:p>
    <w:p>
      <w:pPr>
        <w:pStyle w:val="TOC1"/>
        <w:tabs>
          <w:tab w:val="right" w:leader="dot" w:pos="8306"/>
        </w:tabs>
      </w:pPr>
      <w:hyperlink w:anchor="_Toc9145" w:history="1">
        <w:r>
          <w:rPr>
            <w:rFonts w:ascii="仿宋" w:eastAsia="仿宋" w:hAnsi="仿宋" w:cs="仿宋" w:hint="eastAsia"/>
            <w:lang w:eastAsia="zh-CN"/>
          </w:rPr>
          <w:t>六、厕所清洁剂项目可持续发展</w:t>
        </w:r>
        <w:r>
          <w:tab/>
        </w:r>
        <w:r>
          <w:fldChar w:fldCharType="begin"/>
        </w:r>
        <w:r>
          <w:instrText xml:space="preserve"> PAGEREF _Toc9145 \h </w:instrText>
        </w:r>
        <w:r>
          <w:fldChar w:fldCharType="separate"/>
        </w:r>
        <w:r>
          <w:t>20</w:t>
        </w:r>
        <w:r>
          <w:fldChar w:fldCharType="end"/>
        </w:r>
      </w:hyperlink>
    </w:p>
    <w:p>
      <w:pPr>
        <w:pStyle w:val="TOC2"/>
        <w:tabs>
          <w:tab w:val="right" w:leader="dot" w:pos="8306"/>
        </w:tabs>
      </w:pPr>
      <w:hyperlink w:anchor="_Toc27072" w:history="1">
        <w:r>
          <w:rPr>
            <w:rFonts w:ascii="仿宋" w:eastAsia="仿宋" w:hAnsi="仿宋" w:cs="仿宋" w:hint="eastAsia"/>
            <w:lang w:eastAsia="zh-CN"/>
          </w:rPr>
          <w:t>(一)、可持续战略与实践</w:t>
        </w:r>
        <w:r>
          <w:tab/>
        </w:r>
        <w:r>
          <w:fldChar w:fldCharType="begin"/>
        </w:r>
        <w:r>
          <w:instrText xml:space="preserve"> PAGEREF _Toc27072 \h </w:instrText>
        </w:r>
        <w:r>
          <w:fldChar w:fldCharType="separate"/>
        </w:r>
        <w:r>
          <w:t>20</w:t>
        </w:r>
        <w:r>
          <w:fldChar w:fldCharType="end"/>
        </w:r>
      </w:hyperlink>
    </w:p>
    <w:p>
      <w:pPr>
        <w:pStyle w:val="TOC2"/>
        <w:tabs>
          <w:tab w:val="right" w:leader="dot" w:pos="8306"/>
        </w:tabs>
      </w:pPr>
      <w:hyperlink w:anchor="_Toc69" w:history="1">
        <w:r>
          <w:rPr>
            <w:rFonts w:ascii="仿宋" w:eastAsia="仿宋" w:hAnsi="仿宋" w:cs="仿宋" w:hint="eastAsia"/>
            <w:lang w:eastAsia="zh-CN"/>
          </w:rPr>
          <w:t>(二)、环保与社会责任</w:t>
        </w:r>
        <w:r>
          <w:tab/>
        </w:r>
        <w:r>
          <w:fldChar w:fldCharType="begin"/>
        </w:r>
        <w:r>
          <w:instrText xml:space="preserve"> PAGEREF _Toc69 \h </w:instrText>
        </w:r>
        <w:r>
          <w:fldChar w:fldCharType="separate"/>
        </w:r>
        <w:r>
          <w:t>21</w:t>
        </w:r>
        <w:r>
          <w:fldChar w:fldCharType="end"/>
        </w:r>
      </w:hyperlink>
    </w:p>
    <w:p>
      <w:pPr>
        <w:pStyle w:val="TOC1"/>
        <w:tabs>
          <w:tab w:val="right" w:leader="dot" w:pos="8306"/>
        </w:tabs>
      </w:pPr>
      <w:hyperlink w:anchor="_Toc30739" w:history="1">
        <w:r>
          <w:rPr>
            <w:rFonts w:ascii="仿宋" w:eastAsia="仿宋" w:hAnsi="仿宋" w:cs="仿宋" w:hint="eastAsia"/>
            <w:lang w:eastAsia="zh-CN"/>
          </w:rPr>
          <w:t>七、生产安全保护</w:t>
        </w:r>
        <w:r>
          <w:tab/>
        </w:r>
        <w:r>
          <w:fldChar w:fldCharType="begin"/>
        </w:r>
        <w:r>
          <w:instrText xml:space="preserve"> PAGEREF _Toc30739 \h </w:instrText>
        </w:r>
        <w:r>
          <w:fldChar w:fldCharType="separate"/>
        </w:r>
        <w:r>
          <w:t>22</w:t>
        </w:r>
        <w:r>
          <w:fldChar w:fldCharType="end"/>
        </w:r>
      </w:hyperlink>
    </w:p>
    <w:p>
      <w:pPr>
        <w:pStyle w:val="TOC2"/>
        <w:tabs>
          <w:tab w:val="right" w:leader="dot" w:pos="8306"/>
        </w:tabs>
      </w:pPr>
      <w:hyperlink w:anchor="_Toc16129" w:history="1">
        <w:r>
          <w:rPr>
            <w:rFonts w:ascii="仿宋" w:eastAsia="仿宋" w:hAnsi="仿宋" w:cs="仿宋" w:hint="eastAsia"/>
            <w:lang w:eastAsia="zh-CN"/>
          </w:rPr>
          <w:t>(一)、消防安全</w:t>
        </w:r>
        <w:r>
          <w:tab/>
        </w:r>
        <w:r>
          <w:fldChar w:fldCharType="begin"/>
        </w:r>
        <w:r>
          <w:instrText xml:space="preserve"> PAGEREF _Toc16129 \h </w:instrText>
        </w:r>
        <w:r>
          <w:fldChar w:fldCharType="separate"/>
        </w:r>
        <w:r>
          <w:t>22</w:t>
        </w:r>
        <w:r>
          <w:fldChar w:fldCharType="end"/>
        </w:r>
      </w:hyperlink>
    </w:p>
    <w:p>
      <w:pPr>
        <w:pStyle w:val="TOC2"/>
        <w:tabs>
          <w:tab w:val="right" w:leader="dot" w:pos="8306"/>
        </w:tabs>
      </w:pPr>
      <w:hyperlink w:anchor="_Toc32224" w:history="1">
        <w:r>
          <w:rPr>
            <w:rFonts w:ascii="仿宋" w:eastAsia="仿宋" w:hAnsi="仿宋" w:cs="仿宋" w:hint="eastAsia"/>
            <w:lang w:eastAsia="zh-CN"/>
          </w:rPr>
          <w:t>(二)、防火防爆总图布置措施</w:t>
        </w:r>
        <w:r>
          <w:tab/>
        </w:r>
        <w:r>
          <w:fldChar w:fldCharType="begin"/>
        </w:r>
        <w:r>
          <w:instrText xml:space="preserve"> PAGEREF _Toc32224 \h </w:instrText>
        </w:r>
        <w:r>
          <w:fldChar w:fldCharType="separate"/>
        </w:r>
        <w:r>
          <w:t>23</w:t>
        </w:r>
        <w:r>
          <w:fldChar w:fldCharType="end"/>
        </w:r>
      </w:hyperlink>
    </w:p>
    <w:p>
      <w:pPr>
        <w:pStyle w:val="TOC2"/>
        <w:tabs>
          <w:tab w:val="right" w:leader="dot" w:pos="8306"/>
        </w:tabs>
      </w:pPr>
      <w:hyperlink w:anchor="_Toc27196" w:history="1">
        <w:r>
          <w:rPr>
            <w:rFonts w:ascii="仿宋" w:eastAsia="仿宋" w:hAnsi="仿宋" w:cs="仿宋" w:hint="eastAsia"/>
            <w:lang w:eastAsia="zh-CN"/>
          </w:rPr>
          <w:t>(三)、自然灾害防范措施</w:t>
        </w:r>
        <w:r>
          <w:tab/>
        </w:r>
        <w:r>
          <w:fldChar w:fldCharType="begin"/>
        </w:r>
        <w:r>
          <w:instrText xml:space="preserve"> PAGEREF _Toc27196 \h </w:instrText>
        </w:r>
        <w:r>
          <w:fldChar w:fldCharType="separate"/>
        </w:r>
        <w:r>
          <w:t>24</w:t>
        </w:r>
        <w:r>
          <w:fldChar w:fldCharType="end"/>
        </w:r>
      </w:hyperlink>
    </w:p>
    <w:p>
      <w:pPr>
        <w:pStyle w:val="TOC2"/>
        <w:tabs>
          <w:tab w:val="right" w:leader="dot" w:pos="8306"/>
        </w:tabs>
      </w:pPr>
      <w:hyperlink w:anchor="_Toc15985" w:history="1">
        <w:r>
          <w:rPr>
            <w:rFonts w:ascii="仿宋" w:eastAsia="仿宋" w:hAnsi="仿宋" w:cs="仿宋" w:hint="eastAsia"/>
            <w:lang w:eastAsia="zh-CN"/>
          </w:rPr>
          <w:t>(四)、安全色及安全标志使用要求</w:t>
        </w:r>
        <w:r>
          <w:tab/>
        </w:r>
        <w:r>
          <w:fldChar w:fldCharType="begin"/>
        </w:r>
        <w:r>
          <w:instrText xml:space="preserve"> PAGEREF _Toc15985 \h </w:instrText>
        </w:r>
        <w:r>
          <w:fldChar w:fldCharType="separate"/>
        </w:r>
        <w:r>
          <w:t>25</w:t>
        </w:r>
        <w:r>
          <w:fldChar w:fldCharType="end"/>
        </w:r>
      </w:hyperlink>
    </w:p>
    <w:p>
      <w:pPr>
        <w:pStyle w:val="TOC2"/>
        <w:tabs>
          <w:tab w:val="right" w:leader="dot" w:pos="8306"/>
        </w:tabs>
      </w:pPr>
      <w:hyperlink w:anchor="_Toc31075" w:history="1">
        <w:r>
          <w:rPr>
            <w:rFonts w:ascii="仿宋" w:eastAsia="仿宋" w:hAnsi="仿宋" w:cs="仿宋" w:hint="eastAsia"/>
            <w:lang w:eastAsia="zh-CN"/>
          </w:rPr>
          <w:t>(五)、防尘防毒措施</w:t>
        </w:r>
        <w:r>
          <w:tab/>
        </w:r>
        <w:r>
          <w:fldChar w:fldCharType="begin"/>
        </w:r>
        <w:r>
          <w:instrText xml:space="preserve"> PAGEREF _Toc31075 \h </w:instrText>
        </w:r>
        <w:r>
          <w:fldChar w:fldCharType="separate"/>
        </w:r>
        <w:r>
          <w:t>26</w:t>
        </w:r>
        <w:r>
          <w:fldChar w:fldCharType="end"/>
        </w:r>
      </w:hyperlink>
    </w:p>
    <w:p>
      <w:pPr>
        <w:pStyle w:val="TOC2"/>
        <w:tabs>
          <w:tab w:val="right" w:leader="dot" w:pos="8306"/>
        </w:tabs>
      </w:pPr>
      <w:hyperlink w:anchor="_Toc22410" w:history="1">
        <w:r>
          <w:rPr>
            <w:rFonts w:ascii="仿宋" w:eastAsia="仿宋" w:hAnsi="仿宋" w:cs="仿宋" w:hint="eastAsia"/>
            <w:lang w:eastAsia="zh-CN"/>
          </w:rPr>
          <w:t>(六)、防静电、触电防护及防雷措施</w:t>
        </w:r>
        <w:r>
          <w:tab/>
        </w:r>
        <w:r>
          <w:fldChar w:fldCharType="begin"/>
        </w:r>
        <w:r>
          <w:instrText xml:space="preserve"> PAGEREF _Toc22410 \h </w:instrText>
        </w:r>
        <w:r>
          <w:fldChar w:fldCharType="separate"/>
        </w:r>
        <w:r>
          <w:t>27</w:t>
        </w:r>
        <w:r>
          <w:fldChar w:fldCharType="end"/>
        </w:r>
      </w:hyperlink>
    </w:p>
    <w:p>
      <w:pPr>
        <w:pStyle w:val="TOC2"/>
        <w:tabs>
          <w:tab w:val="right" w:leader="dot" w:pos="8306"/>
        </w:tabs>
      </w:pPr>
      <w:hyperlink w:anchor="_Toc12051" w:history="1">
        <w:r>
          <w:rPr>
            <w:rFonts w:ascii="仿宋" w:eastAsia="仿宋" w:hAnsi="仿宋" w:cs="仿宋" w:hint="eastAsia"/>
            <w:lang w:eastAsia="zh-CN"/>
          </w:rPr>
          <w:t>(七)、机械设备安全保障措施</w:t>
        </w:r>
        <w:r>
          <w:tab/>
        </w:r>
        <w:r>
          <w:fldChar w:fldCharType="begin"/>
        </w:r>
        <w:r>
          <w:instrText xml:space="preserve"> PAGEREF _Toc12051 \h </w:instrText>
        </w:r>
        <w:r>
          <w:fldChar w:fldCharType="separate"/>
        </w:r>
        <w:r>
          <w:t>28</w:t>
        </w:r>
        <w:r>
          <w:fldChar w:fldCharType="end"/>
        </w:r>
      </w:hyperlink>
    </w:p>
    <w:p>
      <w:pPr>
        <w:pStyle w:val="TOC1"/>
        <w:tabs>
          <w:tab w:val="right" w:leader="dot" w:pos="8306"/>
        </w:tabs>
      </w:pPr>
      <w:hyperlink w:anchor="_Toc13740" w:history="1">
        <w:r>
          <w:rPr>
            <w:rFonts w:ascii="仿宋" w:eastAsia="仿宋" w:hAnsi="仿宋" w:cs="仿宋" w:hint="eastAsia"/>
            <w:lang w:eastAsia="zh-CN"/>
          </w:rPr>
          <w:t>八、厕所清洁剂项目经营效益</w:t>
        </w:r>
        <w:r>
          <w:tab/>
        </w:r>
        <w:r>
          <w:fldChar w:fldCharType="begin"/>
        </w:r>
        <w:r>
          <w:instrText xml:space="preserve"> PAGEREF _Toc13740 \h </w:instrText>
        </w:r>
        <w:r>
          <w:fldChar w:fldCharType="separate"/>
        </w:r>
        <w:r>
          <w:t>30</w:t>
        </w:r>
        <w:r>
          <w:fldChar w:fldCharType="end"/>
        </w:r>
      </w:hyperlink>
    </w:p>
    <w:p>
      <w:pPr>
        <w:pStyle w:val="TOC2"/>
        <w:tabs>
          <w:tab w:val="right" w:leader="dot" w:pos="8306"/>
        </w:tabs>
      </w:pPr>
      <w:hyperlink w:anchor="_Toc4280" w:history="1">
        <w:r>
          <w:rPr>
            <w:rFonts w:ascii="仿宋" w:eastAsia="仿宋" w:hAnsi="仿宋" w:cs="仿宋" w:hint="eastAsia"/>
            <w:lang w:eastAsia="zh-CN"/>
          </w:rPr>
          <w:t>(一)、经济评价财务测算</w:t>
        </w:r>
        <w:r>
          <w:tab/>
        </w:r>
        <w:r>
          <w:fldChar w:fldCharType="begin"/>
        </w:r>
        <w:r>
          <w:instrText xml:space="preserve"> PAGEREF _Toc4280 \h </w:instrText>
        </w:r>
        <w:r>
          <w:fldChar w:fldCharType="separate"/>
        </w:r>
        <w:r>
          <w:t>30</w:t>
        </w:r>
        <w:r>
          <w:fldChar w:fldCharType="end"/>
        </w:r>
      </w:hyperlink>
    </w:p>
    <w:p>
      <w:pPr>
        <w:pStyle w:val="TOC2"/>
        <w:tabs>
          <w:tab w:val="right" w:leader="dot" w:pos="8306"/>
        </w:tabs>
      </w:pPr>
      <w:hyperlink w:anchor="_Toc12221" w:history="1">
        <w:r>
          <w:rPr>
            <w:rFonts w:ascii="仿宋" w:eastAsia="仿宋" w:hAnsi="仿宋" w:cs="仿宋" w:hint="eastAsia"/>
            <w:lang w:eastAsia="zh-CN"/>
          </w:rPr>
          <w:t>(二)、厕所清洁剂项目盈利能力分析</w:t>
        </w:r>
        <w:r>
          <w:tab/>
        </w:r>
        <w:r>
          <w:fldChar w:fldCharType="begin"/>
        </w:r>
        <w:r>
          <w:instrText xml:space="preserve"> PAGEREF _Toc12221 \h </w:instrText>
        </w:r>
        <w:r>
          <w:fldChar w:fldCharType="separate"/>
        </w:r>
        <w:r>
          <w:t>31</w:t>
        </w:r>
        <w:r>
          <w:fldChar w:fldCharType="end"/>
        </w:r>
      </w:hyperlink>
    </w:p>
    <w:p>
      <w:pPr>
        <w:pStyle w:val="TOC1"/>
        <w:tabs>
          <w:tab w:val="right" w:leader="dot" w:pos="8306"/>
        </w:tabs>
      </w:pPr>
      <w:hyperlink w:anchor="_Toc3104" w:history="1">
        <w:r>
          <w:rPr>
            <w:rFonts w:ascii="仿宋" w:eastAsia="仿宋" w:hAnsi="仿宋" w:cs="仿宋" w:hint="eastAsia"/>
            <w:lang w:eastAsia="zh-CN"/>
          </w:rPr>
          <w:t>九、厕所清洁剂项目计划安排</w:t>
        </w:r>
        <w:r>
          <w:tab/>
        </w:r>
        <w:r>
          <w:fldChar w:fldCharType="begin"/>
        </w:r>
        <w:r>
          <w:instrText xml:space="preserve"> PAGEREF _Toc3104 \h </w:instrText>
        </w:r>
        <w:r>
          <w:fldChar w:fldCharType="separate"/>
        </w:r>
        <w:r>
          <w:t>32</w:t>
        </w:r>
        <w:r>
          <w:fldChar w:fldCharType="end"/>
        </w:r>
      </w:hyperlink>
    </w:p>
    <w:p>
      <w:pPr>
        <w:pStyle w:val="TOC2"/>
        <w:tabs>
          <w:tab w:val="right" w:leader="dot" w:pos="8306"/>
        </w:tabs>
      </w:pPr>
      <w:hyperlink w:anchor="_Toc11471" w:history="1">
        <w:r>
          <w:rPr>
            <w:rFonts w:ascii="仿宋" w:eastAsia="仿宋" w:hAnsi="仿宋" w:cs="仿宋" w:hint="eastAsia"/>
            <w:lang w:eastAsia="zh-CN"/>
          </w:rPr>
          <w:t>(一)、建设周期</w:t>
        </w:r>
        <w:r>
          <w:tab/>
        </w:r>
        <w:r>
          <w:fldChar w:fldCharType="begin"/>
        </w:r>
        <w:r>
          <w:instrText xml:space="preserve"> PAGEREF _Toc11471 \h </w:instrText>
        </w:r>
        <w:r>
          <w:fldChar w:fldCharType="separate"/>
        </w:r>
        <w:r>
          <w:t>32</w:t>
        </w:r>
        <w:r>
          <w:fldChar w:fldCharType="end"/>
        </w:r>
      </w:hyperlink>
    </w:p>
    <w:p>
      <w:pPr>
        <w:pStyle w:val="TOC2"/>
        <w:tabs>
          <w:tab w:val="right" w:leader="dot" w:pos="8306"/>
        </w:tabs>
      </w:pPr>
      <w:hyperlink w:anchor="_Toc17068" w:history="1">
        <w:r>
          <w:rPr>
            <w:rFonts w:ascii="仿宋" w:eastAsia="仿宋" w:hAnsi="仿宋" w:cs="仿宋" w:hint="eastAsia"/>
            <w:lang w:eastAsia="zh-CN"/>
          </w:rPr>
          <w:t>(二)、建设进度</w:t>
        </w:r>
        <w:r>
          <w:tab/>
        </w:r>
        <w:r>
          <w:fldChar w:fldCharType="begin"/>
        </w:r>
        <w:r>
          <w:instrText xml:space="preserve"> PAGEREF _Toc17068 \h </w:instrText>
        </w:r>
        <w:r>
          <w:fldChar w:fldCharType="separate"/>
        </w:r>
        <w:r>
          <w:t>33</w:t>
        </w:r>
        <w:r>
          <w:fldChar w:fldCharType="end"/>
        </w:r>
      </w:hyperlink>
    </w:p>
    <w:p>
      <w:pPr>
        <w:pStyle w:val="TOC2"/>
        <w:tabs>
          <w:tab w:val="right" w:leader="dot" w:pos="8306"/>
        </w:tabs>
      </w:pPr>
      <w:hyperlink w:anchor="_Toc3337" w:history="1">
        <w:r>
          <w:rPr>
            <w:rFonts w:ascii="仿宋" w:eastAsia="仿宋" w:hAnsi="仿宋" w:cs="仿宋" w:hint="eastAsia"/>
            <w:lang w:eastAsia="zh-CN"/>
          </w:rPr>
          <w:t>(三)、进度安排注意事项</w:t>
        </w:r>
        <w:r>
          <w:tab/>
        </w:r>
        <w:r>
          <w:fldChar w:fldCharType="begin"/>
        </w:r>
        <w:r>
          <w:instrText xml:space="preserve"> PAGEREF _Toc3337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20" w:history="1">
        <w:r>
          <w:rPr>
            <w:rFonts w:ascii="仿宋" w:eastAsia="仿宋" w:hAnsi="仿宋" w:cs="仿宋" w:hint="eastAsia"/>
            <w:lang w:eastAsia="zh-CN"/>
          </w:rPr>
          <w:t>(四)、人力资源配置</w:t>
        </w:r>
        <w:r>
          <w:tab/>
        </w:r>
        <w:r>
          <w:fldChar w:fldCharType="begin"/>
        </w:r>
        <w:r>
          <w:instrText xml:space="preserve"> PAGEREF _Toc28420 \h </w:instrText>
        </w:r>
        <w:r>
          <w:fldChar w:fldCharType="separate"/>
        </w:r>
        <w:r>
          <w:t>35</w:t>
        </w:r>
        <w:r>
          <w:fldChar w:fldCharType="end"/>
        </w:r>
      </w:hyperlink>
    </w:p>
    <w:p>
      <w:pPr>
        <w:pStyle w:val="TOC1"/>
        <w:tabs>
          <w:tab w:val="right" w:leader="dot" w:pos="8306"/>
        </w:tabs>
      </w:pPr>
      <w:hyperlink w:anchor="_Toc5899" w:history="1">
        <w:r>
          <w:rPr>
            <w:rFonts w:ascii="仿宋" w:eastAsia="仿宋" w:hAnsi="仿宋" w:cs="仿宋" w:hint="eastAsia"/>
            <w:lang w:eastAsia="zh-CN"/>
          </w:rPr>
          <w:t>十、厕所清洁剂项目环境影响分析</w:t>
        </w:r>
        <w:r>
          <w:tab/>
        </w:r>
        <w:r>
          <w:fldChar w:fldCharType="begin"/>
        </w:r>
        <w:r>
          <w:instrText xml:space="preserve"> PAGEREF _Toc5899 \h </w:instrText>
        </w:r>
        <w:r>
          <w:fldChar w:fldCharType="separate"/>
        </w:r>
        <w:r>
          <w:t>36</w:t>
        </w:r>
        <w:r>
          <w:fldChar w:fldCharType="end"/>
        </w:r>
      </w:hyperlink>
    </w:p>
    <w:p>
      <w:pPr>
        <w:pStyle w:val="TOC2"/>
        <w:tabs>
          <w:tab w:val="right" w:leader="dot" w:pos="8306"/>
        </w:tabs>
      </w:pPr>
      <w:hyperlink w:anchor="_Toc16765" w:history="1">
        <w:r>
          <w:rPr>
            <w:rFonts w:ascii="仿宋" w:eastAsia="仿宋" w:hAnsi="仿宋" w:cs="仿宋" w:hint="eastAsia"/>
            <w:lang w:eastAsia="zh-CN"/>
          </w:rPr>
          <w:t>(一)、建设区域环境质量现状</w:t>
        </w:r>
        <w:r>
          <w:tab/>
        </w:r>
        <w:r>
          <w:fldChar w:fldCharType="begin"/>
        </w:r>
        <w:r>
          <w:instrText xml:space="preserve"> PAGEREF _Toc16765 \h </w:instrText>
        </w:r>
        <w:r>
          <w:fldChar w:fldCharType="separate"/>
        </w:r>
        <w:r>
          <w:t>36</w:t>
        </w:r>
        <w:r>
          <w:fldChar w:fldCharType="end"/>
        </w:r>
      </w:hyperlink>
    </w:p>
    <w:p>
      <w:pPr>
        <w:pStyle w:val="TOC2"/>
        <w:tabs>
          <w:tab w:val="right" w:leader="dot" w:pos="8306"/>
        </w:tabs>
      </w:pPr>
      <w:hyperlink w:anchor="_Toc30020" w:history="1">
        <w:r>
          <w:rPr>
            <w:rFonts w:ascii="仿宋" w:eastAsia="仿宋" w:hAnsi="仿宋" w:cs="仿宋" w:hint="eastAsia"/>
            <w:lang w:eastAsia="zh-CN"/>
          </w:rPr>
          <w:t>(二)、建设期环境保护</w:t>
        </w:r>
        <w:r>
          <w:tab/>
        </w:r>
        <w:r>
          <w:fldChar w:fldCharType="begin"/>
        </w:r>
        <w:r>
          <w:instrText xml:space="preserve"> PAGEREF _Toc30020 \h </w:instrText>
        </w:r>
        <w:r>
          <w:fldChar w:fldCharType="separate"/>
        </w:r>
        <w:r>
          <w:t>37</w:t>
        </w:r>
        <w:r>
          <w:fldChar w:fldCharType="end"/>
        </w:r>
      </w:hyperlink>
    </w:p>
    <w:p>
      <w:pPr>
        <w:pStyle w:val="TOC2"/>
        <w:tabs>
          <w:tab w:val="right" w:leader="dot" w:pos="8306"/>
        </w:tabs>
      </w:pPr>
      <w:hyperlink w:anchor="_Toc12428" w:history="1">
        <w:r>
          <w:rPr>
            <w:rFonts w:ascii="仿宋" w:eastAsia="仿宋" w:hAnsi="仿宋" w:cs="仿宋" w:hint="eastAsia"/>
            <w:lang w:eastAsia="zh-CN"/>
          </w:rPr>
          <w:t>(三)、运营期环境保护</w:t>
        </w:r>
        <w:r>
          <w:tab/>
        </w:r>
        <w:r>
          <w:fldChar w:fldCharType="begin"/>
        </w:r>
        <w:r>
          <w:instrText xml:space="preserve"> PAGEREF _Toc12428 \h </w:instrText>
        </w:r>
        <w:r>
          <w:fldChar w:fldCharType="separate"/>
        </w:r>
        <w:r>
          <w:t>39</w:t>
        </w:r>
        <w:r>
          <w:fldChar w:fldCharType="end"/>
        </w:r>
      </w:hyperlink>
    </w:p>
    <w:p>
      <w:pPr>
        <w:pStyle w:val="TOC2"/>
        <w:tabs>
          <w:tab w:val="right" w:leader="dot" w:pos="8306"/>
        </w:tabs>
      </w:pPr>
      <w:hyperlink w:anchor="_Toc27402" w:history="1">
        <w:r>
          <w:rPr>
            <w:rFonts w:ascii="仿宋" w:eastAsia="仿宋" w:hAnsi="仿宋" w:cs="仿宋" w:hint="eastAsia"/>
            <w:lang w:eastAsia="zh-CN"/>
          </w:rPr>
          <w:t>(四)、厕所清洁剂项目建设对区域经济的影响</w:t>
        </w:r>
        <w:r>
          <w:tab/>
        </w:r>
        <w:r>
          <w:fldChar w:fldCharType="begin"/>
        </w:r>
        <w:r>
          <w:instrText xml:space="preserve"> PAGEREF _Toc27402 \h </w:instrText>
        </w:r>
        <w:r>
          <w:fldChar w:fldCharType="separate"/>
        </w:r>
        <w:r>
          <w:t>40</w:t>
        </w:r>
        <w:r>
          <w:fldChar w:fldCharType="end"/>
        </w:r>
      </w:hyperlink>
    </w:p>
    <w:p>
      <w:pPr>
        <w:pStyle w:val="TOC2"/>
        <w:tabs>
          <w:tab w:val="right" w:leader="dot" w:pos="8306"/>
        </w:tabs>
      </w:pPr>
      <w:hyperlink w:anchor="_Toc26111" w:history="1">
        <w:r>
          <w:rPr>
            <w:rFonts w:ascii="仿宋" w:eastAsia="仿宋" w:hAnsi="仿宋" w:cs="仿宋" w:hint="eastAsia"/>
            <w:lang w:eastAsia="zh-CN"/>
          </w:rPr>
          <w:t>(五)、废弃物处理</w:t>
        </w:r>
        <w:r>
          <w:tab/>
        </w:r>
        <w:r>
          <w:fldChar w:fldCharType="begin"/>
        </w:r>
        <w:r>
          <w:instrText xml:space="preserve"> PAGEREF _Toc26111 \h </w:instrText>
        </w:r>
        <w:r>
          <w:fldChar w:fldCharType="separate"/>
        </w:r>
        <w:r>
          <w:t>42</w:t>
        </w:r>
        <w:r>
          <w:fldChar w:fldCharType="end"/>
        </w:r>
      </w:hyperlink>
    </w:p>
    <w:p>
      <w:pPr>
        <w:pStyle w:val="TOC2"/>
        <w:tabs>
          <w:tab w:val="right" w:leader="dot" w:pos="8306"/>
        </w:tabs>
      </w:pPr>
      <w:hyperlink w:anchor="_Toc26495" w:history="1">
        <w:r>
          <w:rPr>
            <w:rFonts w:ascii="仿宋" w:eastAsia="仿宋" w:hAnsi="仿宋" w:cs="仿宋" w:hint="eastAsia"/>
            <w:lang w:eastAsia="zh-CN"/>
          </w:rPr>
          <w:t>(六)、特殊环境影响分析</w:t>
        </w:r>
        <w:r>
          <w:tab/>
        </w:r>
        <w:r>
          <w:fldChar w:fldCharType="begin"/>
        </w:r>
        <w:r>
          <w:instrText xml:space="preserve"> PAGEREF _Toc26495 \h </w:instrText>
        </w:r>
        <w:r>
          <w:fldChar w:fldCharType="separate"/>
        </w:r>
        <w:r>
          <w:t>43</w:t>
        </w:r>
        <w:r>
          <w:fldChar w:fldCharType="end"/>
        </w:r>
      </w:hyperlink>
    </w:p>
    <w:p>
      <w:pPr>
        <w:pStyle w:val="TOC2"/>
        <w:tabs>
          <w:tab w:val="right" w:leader="dot" w:pos="8306"/>
        </w:tabs>
      </w:pPr>
      <w:hyperlink w:anchor="_Toc30421" w:history="1">
        <w:r>
          <w:rPr>
            <w:rFonts w:ascii="仿宋" w:eastAsia="仿宋" w:hAnsi="仿宋" w:cs="仿宋" w:hint="eastAsia"/>
            <w:lang w:eastAsia="zh-CN"/>
          </w:rPr>
          <w:t>(七)、清洁生产</w:t>
        </w:r>
        <w:r>
          <w:tab/>
        </w:r>
        <w:r>
          <w:fldChar w:fldCharType="begin"/>
        </w:r>
        <w:r>
          <w:instrText xml:space="preserve"> PAGEREF _Toc30421 \h </w:instrText>
        </w:r>
        <w:r>
          <w:fldChar w:fldCharType="separate"/>
        </w:r>
        <w:r>
          <w:t>44</w:t>
        </w:r>
        <w:r>
          <w:fldChar w:fldCharType="end"/>
        </w:r>
      </w:hyperlink>
    </w:p>
    <w:p>
      <w:pPr>
        <w:pStyle w:val="TOC2"/>
        <w:tabs>
          <w:tab w:val="right" w:leader="dot" w:pos="8306"/>
        </w:tabs>
      </w:pPr>
      <w:hyperlink w:anchor="_Toc3201" w:history="1">
        <w:r>
          <w:rPr>
            <w:rFonts w:ascii="仿宋" w:eastAsia="仿宋" w:hAnsi="仿宋" w:cs="仿宋" w:hint="eastAsia"/>
            <w:lang w:eastAsia="zh-CN"/>
          </w:rPr>
          <w:t>(八)、环境保护综合评价</w:t>
        </w:r>
        <w:r>
          <w:tab/>
        </w:r>
        <w:r>
          <w:fldChar w:fldCharType="begin"/>
        </w:r>
        <w:r>
          <w:instrText xml:space="preserve"> PAGEREF _Toc3201 \h </w:instrText>
        </w:r>
        <w:r>
          <w:fldChar w:fldCharType="separate"/>
        </w:r>
        <w:r>
          <w:t>45</w:t>
        </w:r>
        <w:r>
          <w:fldChar w:fldCharType="end"/>
        </w:r>
      </w:hyperlink>
    </w:p>
    <w:p>
      <w:pPr>
        <w:pStyle w:val="TOC1"/>
        <w:tabs>
          <w:tab w:val="right" w:leader="dot" w:pos="8306"/>
        </w:tabs>
      </w:pPr>
      <w:hyperlink w:anchor="_Toc17124" w:history="1">
        <w:r>
          <w:rPr>
            <w:rFonts w:ascii="仿宋" w:eastAsia="仿宋" w:hAnsi="仿宋" w:cs="仿宋" w:hint="eastAsia"/>
            <w:lang w:eastAsia="zh-CN"/>
          </w:rPr>
          <w:t>十一、厕所清洁剂项目创新与研发</w:t>
        </w:r>
        <w:r>
          <w:tab/>
        </w:r>
        <w:r>
          <w:fldChar w:fldCharType="begin"/>
        </w:r>
        <w:r>
          <w:instrText xml:space="preserve"> PAGEREF _Toc17124 \h </w:instrText>
        </w:r>
        <w:r>
          <w:fldChar w:fldCharType="separate"/>
        </w:r>
        <w:r>
          <w:t>47</w:t>
        </w:r>
        <w:r>
          <w:fldChar w:fldCharType="end"/>
        </w:r>
      </w:hyperlink>
    </w:p>
    <w:p>
      <w:pPr>
        <w:pStyle w:val="TOC2"/>
        <w:tabs>
          <w:tab w:val="right" w:leader="dot" w:pos="8306"/>
        </w:tabs>
      </w:pPr>
      <w:hyperlink w:anchor="_Toc12856" w:history="1">
        <w:r>
          <w:rPr>
            <w:rFonts w:ascii="仿宋" w:eastAsia="仿宋" w:hAnsi="仿宋" w:cs="仿宋" w:hint="eastAsia"/>
            <w:lang w:eastAsia="zh-CN"/>
          </w:rPr>
          <w:t>(一)、创新策略与方向</w:t>
        </w:r>
        <w:r>
          <w:tab/>
        </w:r>
        <w:r>
          <w:fldChar w:fldCharType="begin"/>
        </w:r>
        <w:r>
          <w:instrText xml:space="preserve"> PAGEREF _Toc12856 \h </w:instrText>
        </w:r>
        <w:r>
          <w:fldChar w:fldCharType="separate"/>
        </w:r>
        <w:r>
          <w:t>47</w:t>
        </w:r>
        <w:r>
          <w:fldChar w:fldCharType="end"/>
        </w:r>
      </w:hyperlink>
    </w:p>
    <w:p>
      <w:pPr>
        <w:pStyle w:val="TOC2"/>
        <w:tabs>
          <w:tab w:val="right" w:leader="dot" w:pos="8306"/>
        </w:tabs>
      </w:pPr>
      <w:hyperlink w:anchor="_Toc692" w:history="1">
        <w:r>
          <w:rPr>
            <w:rFonts w:ascii="仿宋" w:eastAsia="仿宋" w:hAnsi="仿宋" w:cs="仿宋" w:hint="eastAsia"/>
            <w:lang w:eastAsia="zh-CN"/>
          </w:rPr>
          <w:t>(二)、研发规划与投入</w:t>
        </w:r>
        <w:r>
          <w:tab/>
        </w:r>
        <w:r>
          <w:fldChar w:fldCharType="begin"/>
        </w:r>
        <w:r>
          <w:instrText xml:space="preserve"> PAGEREF _Toc692 \h </w:instrText>
        </w:r>
        <w:r>
          <w:fldChar w:fldCharType="separate"/>
        </w:r>
        <w:r>
          <w:t>48</w:t>
        </w:r>
        <w:r>
          <w:fldChar w:fldCharType="end"/>
        </w:r>
      </w:hyperlink>
    </w:p>
    <w:p>
      <w:pPr>
        <w:pStyle w:val="TOC1"/>
        <w:tabs>
          <w:tab w:val="right" w:leader="dot" w:pos="8306"/>
        </w:tabs>
      </w:pPr>
      <w:hyperlink w:anchor="_Toc29701" w:history="1">
        <w:r>
          <w:rPr>
            <w:rFonts w:ascii="仿宋" w:eastAsia="仿宋" w:hAnsi="仿宋" w:cs="仿宋" w:hint="eastAsia"/>
            <w:lang w:eastAsia="zh-CN"/>
          </w:rPr>
          <w:t>十二、厕所清洁剂项目风险管理</w:t>
        </w:r>
        <w:r>
          <w:tab/>
        </w:r>
        <w:r>
          <w:fldChar w:fldCharType="begin"/>
        </w:r>
        <w:r>
          <w:instrText xml:space="preserve"> PAGEREF _Toc29701 \h </w:instrText>
        </w:r>
        <w:r>
          <w:fldChar w:fldCharType="separate"/>
        </w:r>
        <w:r>
          <w:t>50</w:t>
        </w:r>
        <w:r>
          <w:fldChar w:fldCharType="end"/>
        </w:r>
      </w:hyperlink>
    </w:p>
    <w:p>
      <w:pPr>
        <w:pStyle w:val="TOC2"/>
        <w:tabs>
          <w:tab w:val="right" w:leader="dot" w:pos="8306"/>
        </w:tabs>
      </w:pPr>
      <w:hyperlink w:anchor="_Toc32058" w:history="1">
        <w:r>
          <w:rPr>
            <w:rFonts w:ascii="仿宋" w:eastAsia="仿宋" w:hAnsi="仿宋" w:cs="仿宋" w:hint="eastAsia"/>
            <w:lang w:eastAsia="zh-CN"/>
          </w:rPr>
          <w:t>(一)、风险识别与评估</w:t>
        </w:r>
        <w:r>
          <w:tab/>
        </w:r>
        <w:r>
          <w:fldChar w:fldCharType="begin"/>
        </w:r>
        <w:r>
          <w:instrText xml:space="preserve"> PAGEREF _Toc32058 \h </w:instrText>
        </w:r>
        <w:r>
          <w:fldChar w:fldCharType="separate"/>
        </w:r>
        <w:r>
          <w:t>50</w:t>
        </w:r>
        <w:r>
          <w:fldChar w:fldCharType="end"/>
        </w:r>
      </w:hyperlink>
    </w:p>
    <w:p>
      <w:pPr>
        <w:pStyle w:val="TOC2"/>
        <w:tabs>
          <w:tab w:val="right" w:leader="dot" w:pos="8306"/>
        </w:tabs>
      </w:pPr>
      <w:hyperlink w:anchor="_Toc31186" w:history="1">
        <w:r>
          <w:rPr>
            <w:rFonts w:ascii="仿宋" w:eastAsia="仿宋" w:hAnsi="仿宋" w:cs="仿宋" w:hint="eastAsia"/>
            <w:lang w:eastAsia="zh-CN"/>
          </w:rPr>
          <w:t>(二)、风险应对策略</w:t>
        </w:r>
        <w:r>
          <w:tab/>
        </w:r>
        <w:r>
          <w:fldChar w:fldCharType="begin"/>
        </w:r>
        <w:r>
          <w:instrText xml:space="preserve"> PAGEREF _Toc31186 \h </w:instrText>
        </w:r>
        <w:r>
          <w:fldChar w:fldCharType="separate"/>
        </w:r>
        <w:r>
          <w:t>51</w:t>
        </w:r>
        <w:r>
          <w:fldChar w:fldCharType="end"/>
        </w:r>
      </w:hyperlink>
    </w:p>
    <w:p>
      <w:pPr>
        <w:pStyle w:val="TOC2"/>
        <w:tabs>
          <w:tab w:val="right" w:leader="dot" w:pos="8306"/>
        </w:tabs>
      </w:pPr>
      <w:hyperlink w:anchor="_Toc27732" w:history="1">
        <w:r>
          <w:rPr>
            <w:rFonts w:ascii="仿宋" w:eastAsia="仿宋" w:hAnsi="仿宋" w:cs="仿宋" w:hint="eastAsia"/>
            <w:lang w:eastAsia="zh-CN"/>
          </w:rPr>
          <w:t>(三)、风险监控与控制</w:t>
        </w:r>
        <w:r>
          <w:tab/>
        </w:r>
        <w:r>
          <w:fldChar w:fldCharType="begin"/>
        </w:r>
        <w:r>
          <w:instrText xml:space="preserve"> PAGEREF _Toc27732 \h </w:instrText>
        </w:r>
        <w:r>
          <w:fldChar w:fldCharType="separate"/>
        </w:r>
        <w:r>
          <w:t>53</w:t>
        </w:r>
        <w:r>
          <w:fldChar w:fldCharType="end"/>
        </w:r>
      </w:hyperlink>
    </w:p>
    <w:p>
      <w:pPr>
        <w:pStyle w:val="TOC1"/>
        <w:tabs>
          <w:tab w:val="right" w:leader="dot" w:pos="8306"/>
        </w:tabs>
      </w:pPr>
      <w:hyperlink w:anchor="_Toc2335" w:history="1">
        <w:r>
          <w:rPr>
            <w:rFonts w:ascii="仿宋" w:eastAsia="仿宋" w:hAnsi="仿宋" w:cs="仿宋" w:hint="eastAsia"/>
            <w:lang w:eastAsia="zh-CN"/>
          </w:rPr>
          <w:t>十三、营销与推广策略</w:t>
        </w:r>
        <w:r>
          <w:tab/>
        </w:r>
        <w:r>
          <w:fldChar w:fldCharType="begin"/>
        </w:r>
        <w:r>
          <w:instrText xml:space="preserve"> PAGEREF _Toc2335 \h </w:instrText>
        </w:r>
        <w:r>
          <w:fldChar w:fldCharType="separate"/>
        </w:r>
        <w:r>
          <w:t>54</w:t>
        </w:r>
        <w:r>
          <w:fldChar w:fldCharType="end"/>
        </w:r>
      </w:hyperlink>
    </w:p>
    <w:p>
      <w:pPr>
        <w:pStyle w:val="TOC2"/>
        <w:tabs>
          <w:tab w:val="right" w:leader="dot" w:pos="8306"/>
        </w:tabs>
      </w:pPr>
      <w:hyperlink w:anchor="_Toc3637" w:history="1">
        <w:r>
          <w:rPr>
            <w:rFonts w:ascii="仿宋" w:eastAsia="仿宋" w:hAnsi="仿宋" w:cs="仿宋" w:hint="eastAsia"/>
            <w:lang w:eastAsia="zh-CN"/>
          </w:rPr>
          <w:t>(一)、产品/服务定位与特点</w:t>
        </w:r>
        <w:r>
          <w:tab/>
        </w:r>
        <w:r>
          <w:fldChar w:fldCharType="begin"/>
        </w:r>
        <w:r>
          <w:instrText xml:space="preserve"> PAGEREF _Toc3637 \h </w:instrText>
        </w:r>
        <w:r>
          <w:fldChar w:fldCharType="separate"/>
        </w:r>
        <w:r>
          <w:t>54</w:t>
        </w:r>
        <w:r>
          <w:fldChar w:fldCharType="end"/>
        </w:r>
      </w:hyperlink>
    </w:p>
    <w:p>
      <w:pPr>
        <w:pStyle w:val="TOC2"/>
        <w:tabs>
          <w:tab w:val="right" w:leader="dot" w:pos="8306"/>
        </w:tabs>
      </w:pPr>
      <w:hyperlink w:anchor="_Toc834" w:history="1">
        <w:r>
          <w:rPr>
            <w:rFonts w:ascii="仿宋" w:eastAsia="仿宋" w:hAnsi="仿宋" w:cs="仿宋" w:hint="eastAsia"/>
            <w:lang w:eastAsia="zh-CN"/>
          </w:rPr>
          <w:t>(二)、市场定位与竞争分析</w:t>
        </w:r>
        <w:r>
          <w:tab/>
        </w:r>
        <w:r>
          <w:fldChar w:fldCharType="begin"/>
        </w:r>
        <w:r>
          <w:instrText xml:space="preserve"> PAGEREF _Toc834 \h </w:instrText>
        </w:r>
        <w:r>
          <w:fldChar w:fldCharType="separate"/>
        </w:r>
        <w:r>
          <w:t>55</w:t>
        </w:r>
        <w:r>
          <w:fldChar w:fldCharType="end"/>
        </w:r>
      </w:hyperlink>
    </w:p>
    <w:p>
      <w:pPr>
        <w:pStyle w:val="TOC2"/>
        <w:tabs>
          <w:tab w:val="right" w:leader="dot" w:pos="8306"/>
        </w:tabs>
      </w:pPr>
      <w:hyperlink w:anchor="_Toc4897" w:history="1">
        <w:r>
          <w:rPr>
            <w:rFonts w:ascii="仿宋" w:eastAsia="仿宋" w:hAnsi="仿宋" w:cs="仿宋" w:hint="eastAsia"/>
            <w:lang w:eastAsia="zh-CN"/>
          </w:rPr>
          <w:t>(三)、营销渠道与策略</w:t>
        </w:r>
        <w:r>
          <w:tab/>
        </w:r>
        <w:r>
          <w:fldChar w:fldCharType="begin"/>
        </w:r>
        <w:r>
          <w:instrText xml:space="preserve"> PAGEREF _Toc4897 \h </w:instrText>
        </w:r>
        <w:r>
          <w:fldChar w:fldCharType="separate"/>
        </w:r>
        <w:r>
          <w:t>56</w:t>
        </w:r>
        <w:r>
          <w:fldChar w:fldCharType="end"/>
        </w:r>
      </w:hyperlink>
    </w:p>
    <w:p>
      <w:pPr>
        <w:pStyle w:val="TOC2"/>
        <w:tabs>
          <w:tab w:val="right" w:leader="dot" w:pos="8306"/>
        </w:tabs>
      </w:pPr>
      <w:hyperlink w:anchor="_Toc25250" w:history="1">
        <w:r>
          <w:rPr>
            <w:rFonts w:ascii="仿宋" w:eastAsia="仿宋" w:hAnsi="仿宋" w:cs="仿宋" w:hint="eastAsia"/>
            <w:lang w:eastAsia="zh-CN"/>
          </w:rPr>
          <w:t>(四)、推广与宣传活动</w:t>
        </w:r>
        <w:r>
          <w:tab/>
        </w:r>
        <w:r>
          <w:fldChar w:fldCharType="begin"/>
        </w:r>
        <w:r>
          <w:instrText xml:space="preserve"> PAGEREF _Toc25250 \h </w:instrText>
        </w:r>
        <w:r>
          <w:fldChar w:fldCharType="separate"/>
        </w:r>
        <w:r>
          <w:t>57</w:t>
        </w:r>
        <w:r>
          <w:fldChar w:fldCharType="end"/>
        </w:r>
      </w:hyperlink>
    </w:p>
    <w:p>
      <w:pPr>
        <w:pStyle w:val="TOC1"/>
        <w:tabs>
          <w:tab w:val="right" w:leader="dot" w:pos="8306"/>
        </w:tabs>
      </w:pPr>
      <w:hyperlink w:anchor="_Toc21039" w:history="1">
        <w:r>
          <w:rPr>
            <w:rFonts w:ascii="仿宋" w:eastAsia="仿宋" w:hAnsi="仿宋" w:cs="仿宋" w:hint="eastAsia"/>
            <w:lang w:eastAsia="zh-CN"/>
          </w:rPr>
          <w:t>十四、厕所清洁剂项目治理与监督</w:t>
        </w:r>
        <w:r>
          <w:tab/>
        </w:r>
        <w:r>
          <w:fldChar w:fldCharType="begin"/>
        </w:r>
        <w:r>
          <w:instrText xml:space="preserve"> PAGEREF _Toc21039 \h </w:instrText>
        </w:r>
        <w:r>
          <w:fldChar w:fldCharType="separate"/>
        </w:r>
        <w:r>
          <w:t>63</w:t>
        </w:r>
        <w:r>
          <w:fldChar w:fldCharType="end"/>
        </w:r>
      </w:hyperlink>
    </w:p>
    <w:p>
      <w:pPr>
        <w:pStyle w:val="TOC2"/>
        <w:tabs>
          <w:tab w:val="right" w:leader="dot" w:pos="8306"/>
        </w:tabs>
      </w:pPr>
      <w:hyperlink w:anchor="_Toc5898" w:history="1">
        <w:r>
          <w:rPr>
            <w:rFonts w:ascii="仿宋" w:eastAsia="仿宋" w:hAnsi="仿宋" w:cs="仿宋" w:hint="eastAsia"/>
            <w:lang w:eastAsia="zh-CN"/>
          </w:rPr>
          <w:t>(一)、厕所清洁剂项目治理结构</w:t>
        </w:r>
        <w:r>
          <w:tab/>
        </w:r>
        <w:r>
          <w:fldChar w:fldCharType="begin"/>
        </w:r>
        <w:r>
          <w:instrText xml:space="preserve"> PAGEREF _Toc5898 \h </w:instrText>
        </w:r>
        <w:r>
          <w:fldChar w:fldCharType="separate"/>
        </w:r>
        <w:r>
          <w:t>63</w:t>
        </w:r>
        <w:r>
          <w:fldChar w:fldCharType="end"/>
        </w:r>
      </w:hyperlink>
    </w:p>
    <w:p>
      <w:pPr>
        <w:pStyle w:val="TOC2"/>
        <w:tabs>
          <w:tab w:val="right" w:leader="dot" w:pos="8306"/>
        </w:tabs>
      </w:pPr>
      <w:hyperlink w:anchor="_Toc17637" w:history="1">
        <w:r>
          <w:rPr>
            <w:rFonts w:ascii="仿宋" w:eastAsia="仿宋" w:hAnsi="仿宋" w:cs="仿宋" w:hint="eastAsia"/>
            <w:lang w:eastAsia="zh-CN"/>
          </w:rPr>
          <w:t>(二)、监督与审计</w:t>
        </w:r>
        <w:r>
          <w:tab/>
        </w:r>
        <w:r>
          <w:fldChar w:fldCharType="begin"/>
        </w:r>
        <w:r>
          <w:instrText xml:space="preserve"> PAGEREF _Toc17637 \h </w:instrText>
        </w:r>
        <w:r>
          <w:fldChar w:fldCharType="separate"/>
        </w:r>
        <w:r>
          <w:t>64</w:t>
        </w:r>
        <w:r>
          <w:fldChar w:fldCharType="end"/>
        </w:r>
      </w:hyperlink>
    </w:p>
    <w:p>
      <w:pPr>
        <w:pStyle w:val="TOC1"/>
        <w:tabs>
          <w:tab w:val="right" w:leader="dot" w:pos="8306"/>
        </w:tabs>
      </w:pPr>
      <w:hyperlink w:anchor="_Toc24892" w:history="1">
        <w:r>
          <w:rPr>
            <w:rFonts w:ascii="仿宋" w:eastAsia="仿宋" w:hAnsi="仿宋" w:cs="仿宋" w:hint="eastAsia"/>
            <w:lang w:eastAsia="zh-CN"/>
          </w:rPr>
          <w:t>十五、厕所清洁剂项目工程方案分析</w:t>
        </w:r>
        <w:r>
          <w:tab/>
        </w:r>
        <w:r>
          <w:fldChar w:fldCharType="begin"/>
        </w:r>
        <w:r>
          <w:instrText xml:space="preserve"> PAGEREF _Toc24892 \h </w:instrText>
        </w:r>
        <w:r>
          <w:fldChar w:fldCharType="separate"/>
        </w:r>
        <w:r>
          <w:t>66</w:t>
        </w:r>
        <w:r>
          <w:fldChar w:fldCharType="end"/>
        </w:r>
      </w:hyperlink>
    </w:p>
    <w:p>
      <w:pPr>
        <w:pStyle w:val="TOC2"/>
        <w:tabs>
          <w:tab w:val="right" w:leader="dot" w:pos="8306"/>
        </w:tabs>
      </w:pPr>
      <w:hyperlink w:anchor="_Toc2285" w:history="1">
        <w:r>
          <w:rPr>
            <w:rFonts w:ascii="仿宋" w:eastAsia="仿宋" w:hAnsi="仿宋" w:cs="仿宋" w:hint="eastAsia"/>
            <w:lang w:eastAsia="zh-CN"/>
          </w:rPr>
          <w:t>(一)、建筑工程设计原则</w:t>
        </w:r>
        <w:r>
          <w:tab/>
        </w:r>
        <w:r>
          <w:fldChar w:fldCharType="begin"/>
        </w:r>
        <w:r>
          <w:instrText xml:space="preserve"> PAGEREF _Toc2285 \h </w:instrText>
        </w:r>
        <w:r>
          <w:fldChar w:fldCharType="separate"/>
        </w:r>
        <w:r>
          <w:t>66</w:t>
        </w:r>
        <w:r>
          <w:fldChar w:fldCharType="end"/>
        </w:r>
      </w:hyperlink>
    </w:p>
    <w:p>
      <w:pPr>
        <w:pStyle w:val="TOC2"/>
        <w:tabs>
          <w:tab w:val="right" w:leader="dot" w:pos="8306"/>
        </w:tabs>
      </w:pPr>
      <w:hyperlink w:anchor="_Toc4203" w:history="1">
        <w:r>
          <w:rPr>
            <w:rFonts w:ascii="仿宋" w:eastAsia="仿宋" w:hAnsi="仿宋" w:cs="仿宋" w:hint="eastAsia"/>
            <w:lang w:eastAsia="zh-CN"/>
          </w:rPr>
          <w:t>(二)、土建工程建设指标</w:t>
        </w:r>
        <w:r>
          <w:tab/>
        </w:r>
        <w:r>
          <w:fldChar w:fldCharType="begin"/>
        </w:r>
        <w:r>
          <w:instrText xml:space="preserve"> PAGEREF _Toc4203 \h </w:instrText>
        </w:r>
        <w:r>
          <w:fldChar w:fldCharType="separate"/>
        </w:r>
        <w:r>
          <w:t>69</w:t>
        </w:r>
        <w:r>
          <w:fldChar w:fldCharType="end"/>
        </w:r>
      </w:hyperlink>
    </w:p>
    <w:p>
      <w:pPr>
        <w:pStyle w:val="TOC1"/>
        <w:tabs>
          <w:tab w:val="right" w:leader="dot" w:pos="8306"/>
        </w:tabs>
      </w:pPr>
      <w:hyperlink w:anchor="_Toc24625" w:history="1">
        <w:r>
          <w:rPr>
            <w:rFonts w:ascii="仿宋" w:eastAsia="仿宋" w:hAnsi="仿宋" w:cs="仿宋" w:hint="eastAsia"/>
            <w:lang w:eastAsia="zh-CN"/>
          </w:rPr>
          <w:t>十六、风险识别与分类</w:t>
        </w:r>
        <w:r>
          <w:tab/>
        </w:r>
        <w:r>
          <w:fldChar w:fldCharType="begin"/>
        </w:r>
        <w:r>
          <w:instrText xml:space="preserve"> PAGEREF _Toc24625 \h </w:instrText>
        </w:r>
        <w:r>
          <w:fldChar w:fldCharType="separate"/>
        </w:r>
        <w:r>
          <w:t>71</w:t>
        </w:r>
        <w:r>
          <w:fldChar w:fldCharType="end"/>
        </w:r>
      </w:hyperlink>
    </w:p>
    <w:p>
      <w:pPr>
        <w:pStyle w:val="TOC2"/>
        <w:tabs>
          <w:tab w:val="right" w:leader="dot" w:pos="8306"/>
        </w:tabs>
      </w:pPr>
      <w:hyperlink w:anchor="_Toc22604" w:history="1">
        <w:r>
          <w:rPr>
            <w:rFonts w:ascii="仿宋" w:eastAsia="仿宋" w:hAnsi="仿宋" w:cs="仿宋" w:hint="eastAsia"/>
            <w:lang w:eastAsia="zh-CN"/>
          </w:rPr>
          <w:t>(一)、风险识别</w:t>
        </w:r>
        <w:r>
          <w:tab/>
        </w:r>
        <w:r>
          <w:fldChar w:fldCharType="begin"/>
        </w:r>
        <w:r>
          <w:instrText xml:space="preserve"> PAGEREF _Toc22604 \h </w:instrText>
        </w:r>
        <w:r>
          <w:fldChar w:fldCharType="separate"/>
        </w:r>
        <w:r>
          <w:t>71</w:t>
        </w:r>
        <w:r>
          <w:fldChar w:fldCharType="end"/>
        </w:r>
      </w:hyperlink>
    </w:p>
    <w:p>
      <w:pPr>
        <w:pStyle w:val="TOC2"/>
        <w:tabs>
          <w:tab w:val="right" w:leader="dot" w:pos="8306"/>
        </w:tabs>
      </w:pPr>
      <w:hyperlink w:anchor="_Toc11044" w:history="1">
        <w:r>
          <w:rPr>
            <w:rFonts w:ascii="仿宋" w:eastAsia="仿宋" w:hAnsi="仿宋" w:cs="仿宋" w:hint="eastAsia"/>
            <w:lang w:eastAsia="zh-CN"/>
          </w:rPr>
          <w:t>(二)、风险分类</w:t>
        </w:r>
        <w:r>
          <w:tab/>
        </w:r>
        <w:r>
          <w:fldChar w:fldCharType="begin"/>
        </w:r>
        <w:r>
          <w:instrText xml:space="preserve"> PAGEREF _Toc11044 \h </w:instrText>
        </w:r>
        <w:r>
          <w:fldChar w:fldCharType="separate"/>
        </w:r>
        <w:r>
          <w:t>72</w:t>
        </w:r>
        <w:r>
          <w:fldChar w:fldCharType="end"/>
        </w:r>
      </w:hyperlink>
    </w:p>
    <w:p>
      <w:pPr>
        <w:pStyle w:val="TOC1"/>
        <w:tabs>
          <w:tab w:val="right" w:leader="dot" w:pos="8306"/>
        </w:tabs>
      </w:pPr>
      <w:hyperlink w:anchor="_Toc27862" w:history="1">
        <w:r>
          <w:rPr>
            <w:rFonts w:ascii="仿宋" w:eastAsia="仿宋" w:hAnsi="仿宋" w:cs="仿宋" w:hint="eastAsia"/>
            <w:lang w:eastAsia="zh-CN"/>
          </w:rPr>
          <w:t>十七、厕所清洁剂项目实施保障措施</w:t>
        </w:r>
        <w:r>
          <w:tab/>
        </w:r>
        <w:r>
          <w:fldChar w:fldCharType="begin"/>
        </w:r>
        <w:r>
          <w:instrText xml:space="preserve"> PAGEREF _Toc27862 \h </w:instrText>
        </w:r>
        <w:r>
          <w:fldChar w:fldCharType="separate"/>
        </w:r>
        <w:r>
          <w:t>74</w:t>
        </w:r>
        <w:r>
          <w:fldChar w:fldCharType="end"/>
        </w:r>
      </w:hyperlink>
    </w:p>
    <w:p>
      <w:pPr>
        <w:pStyle w:val="TOC2"/>
        <w:tabs>
          <w:tab w:val="right" w:leader="dot" w:pos="8306"/>
        </w:tabs>
      </w:pPr>
      <w:hyperlink w:anchor="_Toc30207" w:history="1">
        <w:r>
          <w:rPr>
            <w:rFonts w:ascii="仿宋" w:eastAsia="仿宋" w:hAnsi="仿宋" w:cs="仿宋" w:hint="eastAsia"/>
            <w:lang w:eastAsia="zh-CN"/>
          </w:rPr>
          <w:t>(一)、厕所清洁剂项目实施保障机制</w:t>
        </w:r>
        <w:r>
          <w:tab/>
        </w:r>
        <w:r>
          <w:fldChar w:fldCharType="begin"/>
        </w:r>
        <w:r>
          <w:instrText xml:space="preserve"> PAGEREF _Toc30207 \h </w:instrText>
        </w:r>
        <w:r>
          <w:fldChar w:fldCharType="separate"/>
        </w:r>
        <w:r>
          <w:t>74</w:t>
        </w:r>
        <w:r>
          <w:fldChar w:fldCharType="end"/>
        </w:r>
      </w:hyperlink>
    </w:p>
    <w:p>
      <w:pPr>
        <w:pStyle w:val="TOC2"/>
        <w:tabs>
          <w:tab w:val="right" w:leader="dot" w:pos="8306"/>
        </w:tabs>
      </w:pPr>
      <w:hyperlink w:anchor="_Toc14579" w:history="1">
        <w:r>
          <w:rPr>
            <w:rFonts w:ascii="仿宋" w:eastAsia="仿宋" w:hAnsi="仿宋" w:cs="仿宋" w:hint="eastAsia"/>
            <w:lang w:eastAsia="zh-CN"/>
          </w:rPr>
          <w:t>(二)、厕所清洁剂项目法律合规要求</w:t>
        </w:r>
        <w:r>
          <w:tab/>
        </w:r>
        <w:r>
          <w:fldChar w:fldCharType="begin"/>
        </w:r>
        <w:r>
          <w:instrText xml:space="preserve"> PAGEREF _Toc14579 \h </w:instrText>
        </w:r>
        <w:r>
          <w:fldChar w:fldCharType="separate"/>
        </w:r>
        <w:r>
          <w:t>77</w:t>
        </w:r>
        <w:r>
          <w:fldChar w:fldCharType="end"/>
        </w:r>
      </w:hyperlink>
    </w:p>
    <w:p>
      <w:pPr>
        <w:pStyle w:val="TOC2"/>
        <w:tabs>
          <w:tab w:val="right" w:leader="dot" w:pos="8306"/>
        </w:tabs>
      </w:pPr>
      <w:hyperlink w:anchor="_Toc14651" w:history="1">
        <w:r>
          <w:rPr>
            <w:rFonts w:ascii="仿宋" w:eastAsia="仿宋" w:hAnsi="仿宋" w:cs="仿宋" w:hint="eastAsia"/>
            <w:lang w:eastAsia="zh-CN"/>
          </w:rPr>
          <w:t>(三)、厕所清洁剂项目合同管理与法律事务</w:t>
        </w:r>
        <w:r>
          <w:tab/>
        </w:r>
        <w:r>
          <w:fldChar w:fldCharType="begin"/>
        </w:r>
        <w:r>
          <w:instrText xml:space="preserve"> PAGEREF _Toc14651 \h </w:instrText>
        </w:r>
        <w:r>
          <w:fldChar w:fldCharType="separate"/>
        </w:r>
        <w:r>
          <w:t>82</w:t>
        </w:r>
        <w:r>
          <w:fldChar w:fldCharType="end"/>
        </w:r>
      </w:hyperlink>
    </w:p>
    <w:p>
      <w:pPr>
        <w:pStyle w:val="TOC2"/>
        <w:tabs>
          <w:tab w:val="right" w:leader="dot" w:pos="8306"/>
        </w:tabs>
      </w:pPr>
      <w:hyperlink w:anchor="_Toc28581" w:history="1">
        <w:r>
          <w:rPr>
            <w:rFonts w:ascii="仿宋" w:eastAsia="仿宋" w:hAnsi="仿宋" w:cs="仿宋" w:hint="eastAsia"/>
            <w:lang w:eastAsia="zh-CN"/>
          </w:rPr>
          <w:t>(四)、厕所清洁剂项目知识产权保护策略</w:t>
        </w:r>
        <w:r>
          <w:tab/>
        </w:r>
        <w:r>
          <w:fldChar w:fldCharType="begin"/>
        </w:r>
        <w:r>
          <w:instrText xml:space="preserve"> PAGEREF _Toc28581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860"/>
      <w:r>
        <w:rPr>
          <w:rFonts w:ascii="仿宋" w:eastAsia="仿宋" w:hAnsi="仿宋" w:cs="仿宋" w:hint="eastAsia"/>
          <w:sz w:val="28"/>
          <w:lang w:eastAsia="zh-CN"/>
        </w:rPr>
        <w:t>一、厕所清洁剂项目建设单位说明</w:t>
      </w:r>
      <w:bookmarkEnd w:id="2"/>
    </w:p>
    <w:p>
      <w:pPr>
        <w:pStyle w:val="Heading2"/>
        <w:rPr>
          <w:rFonts w:ascii="仿宋" w:eastAsia="仿宋" w:hAnsi="仿宋" w:cs="仿宋" w:hint="eastAsia"/>
          <w:lang w:eastAsia="zh-CN"/>
        </w:rPr>
      </w:pPr>
      <w:bookmarkStart w:id="3" w:name="_Toc23520"/>
      <w:r>
        <w:rPr>
          <w:rFonts w:ascii="仿宋" w:eastAsia="仿宋" w:hAnsi="仿宋" w:cs="仿宋" w:hint="eastAsia"/>
          <w:lang w:eastAsia="zh-CN"/>
        </w:rPr>
        <w:t>(一)、厕所清洁剂项目承办单位基本情况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2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厕所清洁剂项目承办单位的XXXX，我们着眼于实现可持续的经济效益。通过技术创新和解决方案的提供，公司预计在厕所清洁剂项目执行期间将获得可观的收入增长。这一收入来源主要包括厕所清洁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同时，我们注重成本控制和效率提升，以确保厕所清洁剂项目的可持续盈利。透过精细的管理和资源优化，公司期望实现厕所清洁剂项目利润最大化。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厕所清洁剂项目实施进行全面的投资评估，包括厕所清洁剂项目启动阶段的资金投入和后续运营成本。通过对厕所清洁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厕所清洁剂项目实施过程中具备足够的资金流动性，公司将进行详尽的现金流分析。这包括资金需求的合理预测、厕所清洁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80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485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厕所清洁剂项目的技术管理特点体现在其创新导向。通过引入最先进的技术趋势和解决方案，厕所清洁剂项目致力于提升科技含量、提高质量和效率水平。这意味着我们将采用最新的工具和方法，确保厕所清洁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厕所清洁剂项目技术管理的显著特征。通过整合不同领域的技术资源，我们实现了跨学科的协同工作。这有助于优化技术架构，提高整体效能。此外，整合性策略还促进了不同技术团队之间的紧密沟通和高效合作，确保厕所清洁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厕所清洁剂项目所采用的技术。通过不断优化技术方案，厕所清洁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厕所清洁剂项目团队将在厕所清洁剂项目初期识别可能的技术风险，并采取相应的预防和应对措施。通过建立健全的风险评估机制，厕所清洁剂项目能够在实施过程中及时发现并解决潜在的技术问题，保障厕所清洁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厕所清洁剂项目中，技术将成为厕所清洁剂项目成功的有力支持。这一深度剖析揭示了技术管理在厕所清洁剂项目实施中的关键作用，为厕所清洁剂项目的技术基础奠定了坚实的基础。</w:t>
      </w:r>
    </w:p>
    <w:p>
      <w:pPr>
        <w:pStyle w:val="Heading2"/>
        <w:ind w:firstLine="560" w:firstLineChars="200"/>
        <w:rPr>
          <w:rFonts w:ascii="仿宋" w:eastAsia="仿宋" w:hAnsi="仿宋" w:cs="仿宋" w:hint="eastAsia"/>
          <w:sz w:val="28"/>
          <w:lang w:eastAsia="zh-CN"/>
        </w:rPr>
      </w:pPr>
      <w:bookmarkStart w:id="7" w:name="_Toc15748"/>
      <w:r>
        <w:rPr>
          <w:rFonts w:ascii="仿宋" w:eastAsia="仿宋" w:hAnsi="仿宋" w:cs="仿宋" w:hint="eastAsia"/>
          <w:sz w:val="28"/>
          <w:lang w:eastAsia="zh-CN"/>
        </w:rPr>
        <w:t>(二)、厕所清洁剂项目工艺技术设计方案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厕所清洁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厕所清洁剂项目将严格按照相关行业规范要求进行组织。通过有效控制产品质量，厕所清洁剂项目将致力于为顾客提供优质的厕所清洁剂项目产品和良好的服务。这体现了厕所清洁剂项目对于生产活动合规性和质量标准的高度重视，为厕所清洁剂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厕所清洁剂项目注重生态效益和清洁生产原则。厕所清洁剂项目建设将紧密结合地方特色经济发展，与社会经济发展规划和区域环境保护规划方案相协调一致。通过与当地区域自然生态系统的结合，厕所清洁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厕所清洁剂项目产品具有多样化的客户需求和个性化的特点。因此，厕所清洁剂项目产品规格品种多样，且单批生产数量较小。为满足这一特点，厕所清洁剂项目承办单位将建设先进的柔性制造生产线。通过广泛应用柔性制造技术，厕所清洁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厕所清洁剂项目采用的技术具有较高的技术含量和自动化水平，处于国内先进水平。这一技术选用不仅体现了对生产效率、质量和环境友好性的高标准要求，同时为厕所清洁剂项目的可持续发展奠定了坚实的基础。</w:t>
      </w:r>
    </w:p>
    <w:p>
      <w:pPr>
        <w:pStyle w:val="Heading2"/>
        <w:ind w:firstLine="560" w:firstLineChars="200"/>
        <w:rPr>
          <w:rFonts w:ascii="仿宋" w:eastAsia="仿宋" w:hAnsi="仿宋" w:cs="仿宋" w:hint="eastAsia"/>
          <w:sz w:val="28"/>
          <w:lang w:eastAsia="zh-CN"/>
        </w:rPr>
      </w:pPr>
      <w:bookmarkStart w:id="8" w:name="_Toc3273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为确保厕所清洁剂项目的高效生产和技术实施，我们制定了一套精心设计的设备选型方案，以满足厕所清洁剂项目生产、质量和环保的要求。该方案的主要特点如下：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厕所清洁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针对厕所清洁剂项目产品的多样性和小批量生产的特点，我们将建设柔性制造生产线。通过在设备选型中考虑柔性制造技术，可以灵活应对不同产品规格和生产需求，实现生产线的高度灵活性和适应性。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1642"/>
      <w:r>
        <w:rPr>
          <w:rFonts w:ascii="仿宋" w:eastAsia="仿宋" w:hAnsi="仿宋" w:cs="仿宋" w:hint="eastAsia"/>
          <w:sz w:val="28"/>
          <w:lang w:eastAsia="zh-CN"/>
        </w:rPr>
        <w:t>三、厕所清洁剂项目绩效评估</w:t>
      </w:r>
      <w:bookmarkEnd w:id="9"/>
    </w:p>
    <w:p>
      <w:pPr>
        <w:pStyle w:val="Heading2"/>
        <w:rPr>
          <w:rFonts w:ascii="仿宋" w:eastAsia="仿宋" w:hAnsi="仿宋" w:cs="仿宋" w:hint="eastAsia"/>
          <w:lang w:eastAsia="zh-CN"/>
        </w:rPr>
      </w:pPr>
      <w:bookmarkStart w:id="10" w:name="_Toc500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厕所清洁剂项目中，我们设计了一套全面的绩效评估指标，以确保厕所清洁剂项目的可控和成功交付。这些指标跨足厕所清洁剂项目目标、成本、进度和质量等多个维度，为我们提供了全面洞察厕所清洁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厕所清洁剂项目目标达成率是我们关注的首要指标。我们设定了明确的目标，并通过定期监测和评估，迅速发现并应对潜在的目标偏差。这为厕所清洁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成本绩效是另一个核心关注点。通过实际成本与预算成本的对比分析，我们深入了解成本差异的原因，及时调整资源分配，保持厕所清洁剂项目在经济效益方面的合理水平。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厕所清洁剂项目进度作为关键的绩效指标之一，得到了精心的关注。我们制定了详细的厕所清洁剂项目进度计划，并设立了进度符合度指标，确保实际进度与计划进度保持一致。这使我们能够快速发现和解决潜在的进度问题，保持厕所清洁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厕所清洁剂项目绩效的不可或缺的一环。我们引入了一系列的质量标准和客户满意度指标，以确保厕所清洁剂项目交付的成果在质量上达到或超越预期水平。通过持续监测这些指标，我们努力提升厕所清洁剂项目整体质量水平，为厕所清洁剂项目的成功交付提供有力保障。通过这些科学且全面的绩效评估，我们能够更好地引导厕所清洁剂项目的持续改进，确保厕所清洁剂项目目标的顺利达成。</w:t>
      </w:r>
    </w:p>
    <w:p>
      <w:pPr>
        <w:pStyle w:val="Heading2"/>
        <w:ind w:firstLine="560" w:firstLineChars="200"/>
        <w:rPr>
          <w:rFonts w:ascii="仿宋" w:eastAsia="仿宋" w:hAnsi="仿宋" w:cs="仿宋" w:hint="eastAsia"/>
          <w:sz w:val="28"/>
          <w:lang w:eastAsia="zh-CN"/>
        </w:rPr>
      </w:pPr>
      <w:bookmarkStart w:id="11" w:name="_Toc28114"/>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绩效评估是厕所清洁剂项目中的关键环节，为确保厕所清洁剂项目达到预期目标，我们采用了多层次、多维度的绩效评估方法。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厕所清洁剂项目的战略目标对齐，确保每个决策和行动都与厕所清洁剂项目整体目标保持一致。团队会定期召开战略对齐会议，审视当前工作与厕所清洁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厕所清洁剂项目进度、质量、成本和风险等方面。这些指标通过数据收集和分析，为厕所清洁剂项目管理团队提供了客观的评估依据。例如，我们通过厕所清洁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绩效评估不仅仅停留在厕所清洁剂项目内部，还考虑了厕所清洁剂项目对外部环境的影响。我们定期进行干系人满意度调查，以了解各利益相关方对厕所清洁剂项目的期望和满意度，并及时做出调整。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这种多层次、多角度的绩效评估方法，使得我们能够全面了解厕所清洁剂项目的运行状态，及时做出调整，确保厕所清洁剂项目在不断变化的环境中保持稳健前行。</w:t>
      </w:r>
    </w:p>
    <w:p>
      <w:pPr>
        <w:pStyle w:val="Heading2"/>
        <w:ind w:firstLine="560" w:firstLineChars="200"/>
        <w:rPr>
          <w:rFonts w:ascii="仿宋" w:eastAsia="仿宋" w:hAnsi="仿宋" w:cs="仿宋" w:hint="eastAsia"/>
          <w:sz w:val="28"/>
          <w:lang w:eastAsia="zh-CN"/>
        </w:rPr>
      </w:pPr>
      <w:bookmarkStart w:id="12" w:name="_Toc28146"/>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为了确保厕所清洁剂项目的有效管理和不断优化，我们采用了精心设计的绩效评估周期。这个周期旨在实现灵活、实时和全面的评估，以适应厕所清洁剂项目执行中的各种挑战。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厕所清洁剂项目的不同需求，分为短期、中期和长期。短期评估关注每个迭代或工作周期，以及时发现和解决当前任务中的问题。中期评估涵盖几个迭代，深入了解整体厕所清洁剂项目的趋势和性能。长期评估则着眼于整个厕所清洁剂项目阶段，确保厕所清洁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厕所清洁剂项目管理工具和协作平台，团队成员能够随时更新和分享厕所清洁剂项目数据。这种实时性的反馈机制使我们能够及时察觉潜在问题，快速调整，保持厕所清洁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厕所清洁剂项目的决策制定密不可分。每个周期的厕所清洁剂项目回顾会议成为集体总结经验、识别问题深层次原因并找到创新解决方案的平台。这种定期的反思与调整机制使厕所清洁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5479"/>
      <w:r>
        <w:rPr>
          <w:rFonts w:ascii="仿宋" w:eastAsia="仿宋" w:hAnsi="仿宋" w:cs="仿宋" w:hint="eastAsia"/>
          <w:sz w:val="28"/>
          <w:lang w:eastAsia="zh-CN"/>
        </w:rPr>
        <w:t>四、厕所清洁剂项目土建工程</w:t>
      </w:r>
      <w:bookmarkEnd w:id="13"/>
    </w:p>
    <w:p>
      <w:pPr>
        <w:pStyle w:val="Heading2"/>
        <w:rPr>
          <w:rFonts w:ascii="仿宋" w:eastAsia="仿宋" w:hAnsi="仿宋" w:cs="仿宋" w:hint="eastAsia"/>
          <w:lang w:eastAsia="zh-CN"/>
        </w:rPr>
      </w:pPr>
      <w:bookmarkStart w:id="14" w:name="_Toc30937"/>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在厕所清洁剂项目的建筑工程设计中，我们将秉承一系列重要的设计原则，以确保厕所清洁剂项目建筑在功能、美观、可持续性等方面达到最佳效果。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首要原则是确保建筑的功能性得到最大化的发挥。我们将充分理解厕所清洁剂项目的实际需求，合理布局各个功能区域，保证建筑在满足业务需求的同时，提供高效的工作环境。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在建筑设计中，我们将综合考虑建设和运营成本。通过精细的经济效益分析，确保设计方案在高效利用资源的同时，对厕所清洁剂项目的长期盈利能力有积极的贡献。</w:t>
      </w:r>
    </w:p>
    <w:p>
      <w:pPr>
        <w:pStyle w:val="Heading2"/>
        <w:ind w:firstLine="560" w:firstLineChars="200"/>
        <w:rPr>
          <w:rFonts w:ascii="仿宋" w:eastAsia="仿宋" w:hAnsi="仿宋" w:cs="仿宋" w:hint="eastAsia"/>
          <w:sz w:val="28"/>
          <w:lang w:eastAsia="zh-CN"/>
        </w:rPr>
      </w:pPr>
      <w:bookmarkStart w:id="15" w:name="_Toc3810"/>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厕所清洁剂项目的土建工程设计中，我们将精准设定设计年限，结合厕所清洁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厕所清洁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5145"/>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厕所清洁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厕所清洁剂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厕所清洁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8590"/>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本期工程厕所清洁剂项目预计总建筑面积XXX平方米，其中：计容建筑面积XXX平方米，计划建筑工程投资XX万元，占厕所清洁剂项目总投资的XX%。</w:t>
      </w:r>
    </w:p>
    <w:p>
      <w:pPr>
        <w:pStyle w:val="Heading1"/>
        <w:ind w:firstLine="560" w:firstLineChars="200"/>
        <w:rPr>
          <w:rFonts w:ascii="仿宋" w:eastAsia="仿宋" w:hAnsi="仿宋" w:cs="仿宋" w:hint="eastAsia"/>
          <w:sz w:val="28"/>
          <w:lang w:eastAsia="zh-CN"/>
        </w:rPr>
      </w:pPr>
      <w:bookmarkStart w:id="18" w:name="_Toc2677"/>
      <w:r>
        <w:rPr>
          <w:rFonts w:ascii="仿宋" w:eastAsia="仿宋" w:hAnsi="仿宋" w:cs="仿宋" w:hint="eastAsia"/>
          <w:sz w:val="28"/>
          <w:lang w:eastAsia="zh-CN"/>
        </w:rPr>
        <w:t>五、厕所清洁剂项目选址可行性分析</w:t>
      </w:r>
      <w:bookmarkEnd w:id="18"/>
    </w:p>
    <w:p>
      <w:pPr>
        <w:pStyle w:val="Heading2"/>
        <w:rPr>
          <w:rFonts w:ascii="仿宋" w:eastAsia="仿宋" w:hAnsi="仿宋" w:cs="仿宋" w:hint="eastAsia"/>
          <w:lang w:eastAsia="zh-CN"/>
        </w:rPr>
      </w:pPr>
      <w:bookmarkStart w:id="19" w:name="_Toc8760"/>
      <w:r>
        <w:rPr>
          <w:rFonts w:ascii="仿宋" w:eastAsia="仿宋" w:hAnsi="仿宋" w:cs="仿宋" w:hint="eastAsia"/>
          <w:lang w:eastAsia="zh-CN"/>
        </w:rPr>
        <w:t>(一)、厕所清洁剂项目选址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该厕所清洁剂项目选址位于XX省XX市XX区XXX街道</w:t>
      </w:r>
    </w:p>
    <w:p>
      <w:pPr>
        <w:pStyle w:val="Heading2"/>
        <w:ind w:firstLine="560" w:firstLineChars="200"/>
        <w:rPr>
          <w:rFonts w:ascii="仿宋" w:eastAsia="仿宋" w:hAnsi="仿宋" w:cs="仿宋" w:hint="eastAsia"/>
          <w:sz w:val="28"/>
          <w:lang w:eastAsia="zh-CN"/>
        </w:rPr>
      </w:pPr>
      <w:bookmarkStart w:id="20" w:name="_Toc19961"/>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厕所清洁剂项目的征地面积将根据厕所清洁剂项目的实际规模和需求进行精确规划。具体面积XXX平方米，旨在确保厕所清洁剂项目不仅能够满足当前的发展需求，还能够预留空间以适应未来的扩展。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净用地面积是在征地面积基础上去除不可利用面积后的实际可开发用地。具体面积XXX平方米，考虑到环保、交通、安全等多方面因素，以确保厕所清洁剂项目在整体利用效率上达到最优。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厕所清洁剂项目计划建设的建筑总规模具体面积XXX平方米。这一规模的确定综合考虑了厕所清洁剂项目的性质、规模，以及城市规划的相关要求，确保建筑布局与周边环境协调一致。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绿地率是厕所清洁剂项目用地中被规划为绿地的比例。具体面积XXX平方米，旨在通过合理规划绿地，改善厕所清洁剂项目周边环境，提升居民生活质量，并符合城市整体绿化规划。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容积率是用地上可以建设的建筑总体积与用地面积之比。具体面积XXX，通过合理的容积率规划，确保厕所清洁剂项目建筑规模与周边环境和谐共生。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厕所清洁剂项目选址与当地城市规划相一致，具体面积XXX平方米。通过与城市规划部门深入沟通，确保厕所清洁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厕所清洁剂项目选址符合当地产业政策，具体面积XXX平方米。这包括厕所清洁剂项目对当地经济的促进作用，以及对相关产业的带动效应，确保厕所清洁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用地总体要求必须符合环保和可持续发展的原则，具体面积XXX平方米。通过采用绿色建筑设计、节能减排等措施，确保厕所清洁剂项目在建设和运营过程中对环境的影响最小化，达到可持续发展的要求。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确保厕所清洁剂项目选址具备必要的公共设施配套，具体面积XXX平方米。这包括交通便利性、教育、医疗等基础设施，以提高居民生活品质，使得厕所清洁剂项目选址更具吸引力。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https://d.book118.com/617035104164006030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757030"/>
    <w:rsid w:val="567570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703510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2024-01-11T19:46:00Z</dcterms:created>
  <dcterms:modified xsi:type="dcterms:W3CDTF">2024-01-11T19:46:25Z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D8A4AF2141954534B7223F3DDAE86B5F_11</vt:lpwstr>
  </property>
  <property fmtid="{D5CDD505-2E9C-101B-9397-08002B2CF9AE}" pid="3" name="KSOProductBuildVer">
    <vt:lpwstr>2052-12.1.0.16120</vt:lpwstr>
  </property>
</Properties>
</file>