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溶剂绿7行业相关公司设立可行性研究报告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04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_Toc19042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27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_Toc8927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_Toc6377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_Toc16440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_Toc22071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_Toc14310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_Toc4477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_Toc3005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3" w:history="1">
        <w:r>
          <w:rPr>
            <w:rFonts w:ascii="仿宋" w:eastAsia="仿宋" w:hAnsi="仿宋" w:cs="仿宋" w:hint="eastAsia"/>
            <w:lang w:eastAsia="zh-CN"/>
          </w:rPr>
          <w:t>(七)、溶剂绿7项目建设必要性分析</w:t>
        </w:r>
        <w:r>
          <w:tab/>
        </w:r>
        <w:r>
          <w:fldChar w:fldCharType="begin"/>
        </w:r>
        <w:r>
          <w:instrText xml:space="preserve"> PAGEREF _Toc16163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72" w:history="1">
        <w:r>
          <w:rPr>
            <w:rFonts w:ascii="仿宋" w:eastAsia="仿宋" w:hAnsi="仿宋" w:cs="仿宋" w:hint="eastAsia"/>
            <w:lang w:eastAsia="zh-CN"/>
          </w:rPr>
          <w:t>二、溶剂绿7筹建公司基本信息</w:t>
        </w:r>
        <w:r>
          <w:tab/>
        </w:r>
        <w:r>
          <w:fldChar w:fldCharType="begin"/>
        </w:r>
        <w:r>
          <w:instrText xml:space="preserve"> PAGEREF _Toc22772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_Toc24612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_Toc15004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_Toc20812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_Toc30817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_Toc26976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_Toc11421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1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_Toc1391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_Toc9164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_Toc23786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_Toc2274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_Toc19735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_Toc27302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_Toc28435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97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_Toc7597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_Toc9394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_Toc17367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_Toc17336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44" w:history="1">
        <w:r>
          <w:rPr>
            <w:rFonts w:ascii="仿宋" w:eastAsia="仿宋" w:hAnsi="仿宋" w:cs="仿宋" w:hint="eastAsia"/>
            <w:lang w:eastAsia="zh-CN"/>
          </w:rPr>
          <w:t>五、溶剂绿7项目概况</w:t>
        </w:r>
        <w:r>
          <w:tab/>
        </w:r>
        <w:r>
          <w:fldChar w:fldCharType="begin"/>
        </w:r>
        <w:r>
          <w:instrText xml:space="preserve"> PAGEREF _Toc32344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_Toc26909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4" w:history="1">
        <w:r>
          <w:rPr>
            <w:rFonts w:ascii="仿宋" w:eastAsia="仿宋" w:hAnsi="仿宋" w:cs="仿宋" w:hint="eastAsia"/>
            <w:lang w:eastAsia="zh-CN"/>
          </w:rPr>
          <w:t>(二)、溶剂绿7项目提出的理由</w:t>
        </w:r>
        <w:r>
          <w:tab/>
        </w:r>
        <w:r>
          <w:fldChar w:fldCharType="begin"/>
        </w:r>
        <w:r>
          <w:instrText xml:space="preserve"> PAGEREF _Toc15504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2" w:history="1">
        <w:r>
          <w:rPr>
            <w:rFonts w:ascii="仿宋" w:eastAsia="仿宋" w:hAnsi="仿宋" w:cs="仿宋" w:hint="eastAsia"/>
            <w:lang w:eastAsia="zh-CN"/>
          </w:rPr>
          <w:t>(三)、溶剂绿7项目选址</w:t>
        </w:r>
        <w:r>
          <w:tab/>
        </w:r>
        <w:r>
          <w:fldChar w:fldCharType="begin"/>
        </w:r>
        <w:r>
          <w:instrText xml:space="preserve"> PAGEREF _Toc7142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_Toc29191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_Toc20392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5" w:history="1">
        <w:r>
          <w:rPr>
            <w:rFonts w:ascii="仿宋" w:eastAsia="仿宋" w:hAnsi="仿宋" w:cs="仿宋" w:hint="eastAsia"/>
            <w:lang w:eastAsia="zh-CN"/>
          </w:rPr>
          <w:t>(六)、溶剂绿7项目投资</w:t>
        </w:r>
        <w:r>
          <w:tab/>
        </w:r>
        <w:r>
          <w:fldChar w:fldCharType="begin"/>
        </w:r>
        <w:r>
          <w:instrText xml:space="preserve"> PAGEREF _Toc8555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" w:history="1">
        <w:r>
          <w:rPr>
            <w:rFonts w:ascii="仿宋" w:eastAsia="仿宋" w:hAnsi="仿宋" w:cs="仿宋" w:hint="eastAsia"/>
            <w:lang w:eastAsia="zh-CN"/>
          </w:rPr>
          <w:t>(七)、溶剂绿7项目进度规划</w:t>
        </w:r>
        <w:r>
          <w:tab/>
        </w:r>
        <w:r>
          <w:fldChar w:fldCharType="begin"/>
        </w:r>
        <w:r>
          <w:instrText xml:space="preserve"> PAGEREF _Toc3102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_Toc3141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2" w:history="1">
        <w:r>
          <w:rPr>
            <w:rFonts w:ascii="仿宋" w:eastAsia="仿宋" w:hAnsi="仿宋" w:cs="仿宋" w:hint="eastAsia"/>
            <w:lang w:eastAsia="zh-CN"/>
          </w:rPr>
          <w:t>(九)、溶剂绿7项目综合评价</w:t>
        </w:r>
        <w:r>
          <w:tab/>
        </w:r>
        <w:r>
          <w:fldChar w:fldCharType="begin"/>
        </w:r>
        <w:r>
          <w:instrText xml:space="preserve"> PAGEREF _Toc27262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00" w:history="1">
        <w:r>
          <w:rPr>
            <w:rFonts w:ascii="仿宋" w:eastAsia="仿宋" w:hAnsi="仿宋" w:cs="仿宋" w:hint="eastAsia"/>
            <w:lang w:eastAsia="zh-CN"/>
          </w:rPr>
          <w:t>六、溶剂绿7项目风险分析</w:t>
        </w:r>
        <w:r>
          <w:tab/>
        </w:r>
        <w:r>
          <w:fldChar w:fldCharType="begin"/>
        </w:r>
        <w:r>
          <w:instrText xml:space="preserve"> PAGEREF _Toc5500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8" w:history="1">
        <w:r>
          <w:rPr>
            <w:rFonts w:ascii="仿宋" w:eastAsia="仿宋" w:hAnsi="仿宋" w:cs="仿宋" w:hint="eastAsia"/>
            <w:lang w:eastAsia="zh-CN"/>
          </w:rPr>
          <w:t>(一)、溶剂绿7项目风险分析</w:t>
        </w:r>
        <w:r>
          <w:tab/>
        </w:r>
        <w:r>
          <w:fldChar w:fldCharType="begin"/>
        </w:r>
        <w:r>
          <w:instrText xml:space="preserve"> PAGEREF _Toc24178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5" w:history="1">
        <w:r>
          <w:rPr>
            <w:rFonts w:ascii="仿宋" w:eastAsia="仿宋" w:hAnsi="仿宋" w:cs="仿宋" w:hint="eastAsia"/>
            <w:lang w:eastAsia="zh-CN"/>
          </w:rPr>
          <w:t>(二)、溶剂绿7项目风险对策</w:t>
        </w:r>
        <w:r>
          <w:tab/>
        </w:r>
        <w:r>
          <w:fldChar w:fldCharType="begin"/>
        </w:r>
        <w:r>
          <w:instrText xml:space="preserve"> PAGEREF _Toc5355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257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_Toc12257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_Toc3208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_Toc29673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_Toc29685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_Toc1719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83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_Toc13683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_Toc21797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_Toc3982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_Toc31814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_Toc26872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91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_Toc13891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_Toc20589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_Toc1852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_Toc28829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_Toc29187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_Toc16484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_Toc31730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_Toc14821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_Toc16425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_Toc30518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_Toc5617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_Toc18887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_Toc11043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_Toc18858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30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_Toc15030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" w:history="1">
        <w:r>
          <w:rPr>
            <w:rFonts w:ascii="仿宋" w:eastAsia="仿宋" w:hAnsi="仿宋" w:cs="仿宋" w:hint="eastAsia"/>
            <w:lang w:eastAsia="zh-CN"/>
          </w:rPr>
          <w:t>(一)、溶剂绿7项目背景分析</w:t>
        </w:r>
        <w:r>
          <w:tab/>
        </w:r>
        <w:r>
          <w:fldChar w:fldCharType="begin"/>
        </w:r>
        <w:r>
          <w:instrText xml:space="preserve"> PAGEREF _Toc1119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" w:history="1">
        <w:r>
          <w:rPr>
            <w:rFonts w:ascii="仿宋" w:eastAsia="仿宋" w:hAnsi="仿宋" w:cs="仿宋" w:hint="eastAsia"/>
            <w:lang w:eastAsia="zh-CN"/>
          </w:rPr>
          <w:t>(二)、溶剂绿7项目建设必要性分析</w:t>
        </w:r>
        <w:r>
          <w:tab/>
        </w:r>
        <w:r>
          <w:fldChar w:fldCharType="begin"/>
        </w:r>
        <w:r>
          <w:instrText xml:space="preserve"> PAGEREF _Toc2283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_Toc28381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_Toc22962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96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_Toc7396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_Toc31535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0" w:history="1">
        <w:r>
          <w:rPr>
            <w:rFonts w:ascii="仿宋" w:eastAsia="仿宋" w:hAnsi="仿宋" w:cs="仿宋" w:hint="eastAsia"/>
            <w:lang w:eastAsia="zh-CN"/>
          </w:rPr>
          <w:t>(二)、合作溶剂绿7项目</w:t>
        </w:r>
        <w:r>
          <w:tab/>
        </w:r>
        <w:r>
          <w:fldChar w:fldCharType="begin"/>
        </w:r>
        <w:r>
          <w:instrText xml:space="preserve"> PAGEREF _Toc4060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_Toc3477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58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_Toc16858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_Toc15024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6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_Toc30066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_Toc25292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20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_Toc22920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6" w:history="1">
        <w:r>
          <w:rPr>
            <w:rFonts w:ascii="仿宋" w:eastAsia="仿宋" w:hAnsi="仿宋" w:cs="仿宋" w:hint="eastAsia"/>
            <w:lang w:eastAsia="zh-CN"/>
          </w:rPr>
          <w:t>(一)、社会责任溶剂绿7项目</w:t>
        </w:r>
        <w:r>
          <w:tab/>
        </w:r>
        <w:r>
          <w:fldChar w:fldCharType="begin"/>
        </w:r>
        <w:r>
          <w:instrText xml:space="preserve"> PAGEREF _Toc12776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_Toc18495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_Toc26440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61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_Toc25261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_Toc10991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_Toc5898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49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_Toc26498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_Toc19823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04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927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377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https://d.book118.com/617046166064006043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溶剂绿7行业相关公司设立可行性研究报告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溶剂绿7行业相关公司设立可行性研究报告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溶剂绿7行业相关公司设立可行性研究报告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溶剂绿7行业相关公司设立可行性研究报告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溶剂绿7行业相关公司设立可行性研究报告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17046166064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2024-02-04T21:16:00Z</dcterms:created>
  <dcterms:modified xsi:type="dcterms:W3CDTF">2024-02-04T21:16:36Z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2B9C57AE49A64A019D7515D4BB2CCFE6_11</vt:lpwstr>
  </property>
  <property fmtid="{D5CDD505-2E9C-101B-9397-08002B2CF9AE}" pid="3" name="KSOProductBuildVer">
    <vt:lpwstr>2052-12.1.0.16250</vt:lpwstr>
  </property>
</Properties>
</file>