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超细碳化钨粉及超细晶粒硬质合金项目构思建设方案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0" w:history="1">
        <w:r>
          <w:rPr>
            <w:rFonts w:ascii="仿宋" w:eastAsia="仿宋" w:hAnsi="仿宋" w:cs="仿宋" w:hint="eastAsia"/>
            <w:lang w:eastAsia="zh-CN"/>
          </w:rPr>
          <w:t>前言</w:t>
        </w:r>
        <w:r>
          <w:tab/>
        </w:r>
        <w:r>
          <w:fldChar w:fldCharType="begin"/>
        </w:r>
        <w:r>
          <w:instrText xml:space="preserve"> PAGEREF _Toc23090 \h </w:instrText>
        </w:r>
        <w:r>
          <w:fldChar w:fldCharType="separate"/>
        </w:r>
        <w:r>
          <w:t>3</w:t>
        </w:r>
        <w:r>
          <w:fldChar w:fldCharType="end"/>
        </w:r>
      </w:hyperlink>
    </w:p>
    <w:p>
      <w:pPr>
        <w:pStyle w:val="TOC1"/>
        <w:tabs>
          <w:tab w:val="right" w:leader="dot" w:pos="8306"/>
        </w:tabs>
      </w:pPr>
      <w:hyperlink w:anchor="_Toc21362" w:history="1">
        <w:r>
          <w:rPr>
            <w:rFonts w:ascii="仿宋" w:eastAsia="仿宋" w:hAnsi="仿宋" w:cs="仿宋" w:hint="eastAsia"/>
            <w:lang w:eastAsia="zh-CN"/>
          </w:rPr>
          <w:t>一、建设风险评估分析</w:t>
        </w:r>
        <w:r>
          <w:tab/>
        </w:r>
        <w:r>
          <w:fldChar w:fldCharType="begin"/>
        </w:r>
        <w:r>
          <w:instrText xml:space="preserve"> PAGEREF _Toc21362 \h </w:instrText>
        </w:r>
        <w:r>
          <w:fldChar w:fldCharType="separate"/>
        </w:r>
        <w:r>
          <w:t>3</w:t>
        </w:r>
        <w:r>
          <w:fldChar w:fldCharType="end"/>
        </w:r>
      </w:hyperlink>
    </w:p>
    <w:p>
      <w:pPr>
        <w:pStyle w:val="TOC2"/>
        <w:tabs>
          <w:tab w:val="right" w:leader="dot" w:pos="8306"/>
        </w:tabs>
      </w:pPr>
      <w:hyperlink w:anchor="_Toc32475" w:history="1">
        <w:r>
          <w:rPr>
            <w:rFonts w:ascii="仿宋" w:eastAsia="仿宋" w:hAnsi="仿宋" w:cs="仿宋" w:hint="eastAsia"/>
            <w:lang w:eastAsia="zh-CN"/>
          </w:rPr>
          <w:t>(一)、政策风险分析</w:t>
        </w:r>
        <w:r>
          <w:tab/>
        </w:r>
        <w:r>
          <w:fldChar w:fldCharType="begin"/>
        </w:r>
        <w:r>
          <w:instrText xml:space="preserve"> PAGEREF _Toc32475 \h </w:instrText>
        </w:r>
        <w:r>
          <w:fldChar w:fldCharType="separate"/>
        </w:r>
        <w:r>
          <w:t>3</w:t>
        </w:r>
        <w:r>
          <w:fldChar w:fldCharType="end"/>
        </w:r>
      </w:hyperlink>
    </w:p>
    <w:p>
      <w:pPr>
        <w:pStyle w:val="TOC2"/>
        <w:tabs>
          <w:tab w:val="right" w:leader="dot" w:pos="8306"/>
        </w:tabs>
      </w:pPr>
      <w:hyperlink w:anchor="_Toc8277" w:history="1">
        <w:r>
          <w:rPr>
            <w:rFonts w:ascii="仿宋" w:eastAsia="仿宋" w:hAnsi="仿宋" w:cs="仿宋" w:hint="eastAsia"/>
            <w:lang w:eastAsia="zh-CN"/>
          </w:rPr>
          <w:t>(二)、社会风险分析</w:t>
        </w:r>
        <w:r>
          <w:tab/>
        </w:r>
        <w:r>
          <w:fldChar w:fldCharType="begin"/>
        </w:r>
        <w:r>
          <w:instrText xml:space="preserve"> PAGEREF _Toc8277 \h </w:instrText>
        </w:r>
        <w:r>
          <w:fldChar w:fldCharType="separate"/>
        </w:r>
        <w:r>
          <w:t>4</w:t>
        </w:r>
        <w:r>
          <w:fldChar w:fldCharType="end"/>
        </w:r>
      </w:hyperlink>
    </w:p>
    <w:p>
      <w:pPr>
        <w:pStyle w:val="TOC2"/>
        <w:tabs>
          <w:tab w:val="right" w:leader="dot" w:pos="8306"/>
        </w:tabs>
      </w:pPr>
      <w:hyperlink w:anchor="_Toc21812" w:history="1">
        <w:r>
          <w:rPr>
            <w:rFonts w:ascii="仿宋" w:eastAsia="仿宋" w:hAnsi="仿宋" w:cs="仿宋" w:hint="eastAsia"/>
            <w:lang w:eastAsia="zh-CN"/>
          </w:rPr>
          <w:t>(三)、市场风险分析</w:t>
        </w:r>
        <w:r>
          <w:tab/>
        </w:r>
        <w:r>
          <w:fldChar w:fldCharType="begin"/>
        </w:r>
        <w:r>
          <w:instrText xml:space="preserve"> PAGEREF _Toc21812 \h </w:instrText>
        </w:r>
        <w:r>
          <w:fldChar w:fldCharType="separate"/>
        </w:r>
        <w:r>
          <w:t>6</w:t>
        </w:r>
        <w:r>
          <w:fldChar w:fldCharType="end"/>
        </w:r>
      </w:hyperlink>
    </w:p>
    <w:p>
      <w:pPr>
        <w:pStyle w:val="TOC2"/>
        <w:tabs>
          <w:tab w:val="right" w:leader="dot" w:pos="8306"/>
        </w:tabs>
      </w:pPr>
      <w:hyperlink w:anchor="_Toc7522" w:history="1">
        <w:r>
          <w:rPr>
            <w:rFonts w:ascii="仿宋" w:eastAsia="仿宋" w:hAnsi="仿宋" w:cs="仿宋" w:hint="eastAsia"/>
            <w:lang w:eastAsia="zh-CN"/>
          </w:rPr>
          <w:t>(四)、资金风险分析</w:t>
        </w:r>
        <w:r>
          <w:tab/>
        </w:r>
        <w:r>
          <w:fldChar w:fldCharType="begin"/>
        </w:r>
        <w:r>
          <w:instrText xml:space="preserve"> PAGEREF _Toc7522 \h </w:instrText>
        </w:r>
        <w:r>
          <w:fldChar w:fldCharType="separate"/>
        </w:r>
        <w:r>
          <w:t>6</w:t>
        </w:r>
        <w:r>
          <w:fldChar w:fldCharType="end"/>
        </w:r>
      </w:hyperlink>
    </w:p>
    <w:p>
      <w:pPr>
        <w:pStyle w:val="TOC2"/>
        <w:tabs>
          <w:tab w:val="right" w:leader="dot" w:pos="8306"/>
        </w:tabs>
      </w:pPr>
      <w:hyperlink w:anchor="_Toc14443" w:history="1">
        <w:r>
          <w:rPr>
            <w:rFonts w:ascii="仿宋" w:eastAsia="仿宋" w:hAnsi="仿宋" w:cs="仿宋" w:hint="eastAsia"/>
            <w:lang w:eastAsia="zh-CN"/>
          </w:rPr>
          <w:t>(五)、技术风险分析</w:t>
        </w:r>
        <w:r>
          <w:tab/>
        </w:r>
        <w:r>
          <w:fldChar w:fldCharType="begin"/>
        </w:r>
        <w:r>
          <w:instrText xml:space="preserve"> PAGEREF _Toc14443 \h </w:instrText>
        </w:r>
        <w:r>
          <w:fldChar w:fldCharType="separate"/>
        </w:r>
        <w:r>
          <w:t>8</w:t>
        </w:r>
        <w:r>
          <w:fldChar w:fldCharType="end"/>
        </w:r>
      </w:hyperlink>
    </w:p>
    <w:p>
      <w:pPr>
        <w:pStyle w:val="TOC2"/>
        <w:tabs>
          <w:tab w:val="right" w:leader="dot" w:pos="8306"/>
        </w:tabs>
      </w:pPr>
      <w:hyperlink w:anchor="_Toc21699" w:history="1">
        <w:r>
          <w:rPr>
            <w:rFonts w:ascii="仿宋" w:eastAsia="仿宋" w:hAnsi="仿宋" w:cs="仿宋" w:hint="eastAsia"/>
            <w:lang w:eastAsia="zh-CN"/>
          </w:rPr>
          <w:t>(六)、财务风险分析</w:t>
        </w:r>
        <w:r>
          <w:tab/>
        </w:r>
        <w:r>
          <w:fldChar w:fldCharType="begin"/>
        </w:r>
        <w:r>
          <w:instrText xml:space="preserve"> PAGEREF _Toc21699 \h </w:instrText>
        </w:r>
        <w:r>
          <w:fldChar w:fldCharType="separate"/>
        </w:r>
        <w:r>
          <w:t>9</w:t>
        </w:r>
        <w:r>
          <w:fldChar w:fldCharType="end"/>
        </w:r>
      </w:hyperlink>
    </w:p>
    <w:p>
      <w:pPr>
        <w:pStyle w:val="TOC2"/>
        <w:tabs>
          <w:tab w:val="right" w:leader="dot" w:pos="8306"/>
        </w:tabs>
      </w:pPr>
      <w:hyperlink w:anchor="_Toc7891" w:history="1">
        <w:r>
          <w:rPr>
            <w:rFonts w:ascii="仿宋" w:eastAsia="仿宋" w:hAnsi="仿宋" w:cs="仿宋" w:hint="eastAsia"/>
            <w:lang w:eastAsia="zh-CN"/>
          </w:rPr>
          <w:t>(七)、管理风险分析</w:t>
        </w:r>
        <w:r>
          <w:tab/>
        </w:r>
        <w:r>
          <w:fldChar w:fldCharType="begin"/>
        </w:r>
        <w:r>
          <w:instrText xml:space="preserve"> PAGEREF _Toc7891 \h </w:instrText>
        </w:r>
        <w:r>
          <w:fldChar w:fldCharType="separate"/>
        </w:r>
        <w:r>
          <w:t>11</w:t>
        </w:r>
        <w:r>
          <w:fldChar w:fldCharType="end"/>
        </w:r>
      </w:hyperlink>
    </w:p>
    <w:p>
      <w:pPr>
        <w:pStyle w:val="TOC2"/>
        <w:tabs>
          <w:tab w:val="right" w:leader="dot" w:pos="8306"/>
        </w:tabs>
      </w:pPr>
      <w:hyperlink w:anchor="_Toc27919" w:history="1">
        <w:r>
          <w:rPr>
            <w:rFonts w:ascii="仿宋" w:eastAsia="仿宋" w:hAnsi="仿宋" w:cs="仿宋" w:hint="eastAsia"/>
            <w:lang w:eastAsia="zh-CN"/>
          </w:rPr>
          <w:t>(八)、其它风险分析</w:t>
        </w:r>
        <w:r>
          <w:tab/>
        </w:r>
        <w:r>
          <w:fldChar w:fldCharType="begin"/>
        </w:r>
        <w:r>
          <w:instrText xml:space="preserve"> PAGEREF _Toc27919 \h </w:instrText>
        </w:r>
        <w:r>
          <w:fldChar w:fldCharType="separate"/>
        </w:r>
        <w:r>
          <w:t>12</w:t>
        </w:r>
        <w:r>
          <w:fldChar w:fldCharType="end"/>
        </w:r>
      </w:hyperlink>
    </w:p>
    <w:p>
      <w:pPr>
        <w:pStyle w:val="TOC2"/>
        <w:tabs>
          <w:tab w:val="right" w:leader="dot" w:pos="8306"/>
        </w:tabs>
      </w:pPr>
      <w:hyperlink w:anchor="_Toc8198" w:history="1">
        <w:r>
          <w:rPr>
            <w:rFonts w:ascii="仿宋" w:eastAsia="仿宋" w:hAnsi="仿宋" w:cs="仿宋" w:hint="eastAsia"/>
            <w:lang w:eastAsia="zh-CN"/>
          </w:rPr>
          <w:t>(九)、社会影响评估</w:t>
        </w:r>
        <w:r>
          <w:tab/>
        </w:r>
        <w:r>
          <w:fldChar w:fldCharType="begin"/>
        </w:r>
        <w:r>
          <w:instrText xml:space="preserve"> PAGEREF _Toc8198 \h </w:instrText>
        </w:r>
        <w:r>
          <w:fldChar w:fldCharType="separate"/>
        </w:r>
        <w:r>
          <w:t>13</w:t>
        </w:r>
        <w:r>
          <w:fldChar w:fldCharType="end"/>
        </w:r>
      </w:hyperlink>
    </w:p>
    <w:p>
      <w:pPr>
        <w:pStyle w:val="TOC1"/>
        <w:tabs>
          <w:tab w:val="right" w:leader="dot" w:pos="8306"/>
        </w:tabs>
      </w:pPr>
      <w:hyperlink w:anchor="_Toc1358" w:history="1">
        <w:r>
          <w:rPr>
            <w:rFonts w:ascii="仿宋" w:eastAsia="仿宋" w:hAnsi="仿宋" w:cs="仿宋" w:hint="eastAsia"/>
            <w:lang w:eastAsia="zh-CN"/>
          </w:rPr>
          <w:t>二、项目监理与质量保证</w:t>
        </w:r>
        <w:r>
          <w:tab/>
        </w:r>
        <w:r>
          <w:fldChar w:fldCharType="begin"/>
        </w:r>
        <w:r>
          <w:instrText xml:space="preserve"> PAGEREF _Toc1358 \h </w:instrText>
        </w:r>
        <w:r>
          <w:fldChar w:fldCharType="separate"/>
        </w:r>
        <w:r>
          <w:t>15</w:t>
        </w:r>
        <w:r>
          <w:fldChar w:fldCharType="end"/>
        </w:r>
      </w:hyperlink>
    </w:p>
    <w:p>
      <w:pPr>
        <w:pStyle w:val="TOC2"/>
        <w:tabs>
          <w:tab w:val="right" w:leader="dot" w:pos="8306"/>
        </w:tabs>
      </w:pPr>
      <w:hyperlink w:anchor="_Toc5473" w:history="1">
        <w:r>
          <w:rPr>
            <w:rFonts w:ascii="仿宋" w:eastAsia="仿宋" w:hAnsi="仿宋" w:cs="仿宋" w:hint="eastAsia"/>
            <w:lang w:eastAsia="zh-CN"/>
          </w:rPr>
          <w:t>(一)、监理体系构建</w:t>
        </w:r>
        <w:r>
          <w:tab/>
        </w:r>
        <w:r>
          <w:fldChar w:fldCharType="begin"/>
        </w:r>
        <w:r>
          <w:instrText xml:space="preserve"> PAGEREF _Toc5473 \h </w:instrText>
        </w:r>
        <w:r>
          <w:fldChar w:fldCharType="separate"/>
        </w:r>
        <w:r>
          <w:t>15</w:t>
        </w:r>
        <w:r>
          <w:fldChar w:fldCharType="end"/>
        </w:r>
      </w:hyperlink>
    </w:p>
    <w:p>
      <w:pPr>
        <w:pStyle w:val="TOC2"/>
        <w:tabs>
          <w:tab w:val="right" w:leader="dot" w:pos="8306"/>
        </w:tabs>
      </w:pPr>
      <w:hyperlink w:anchor="_Toc13842" w:history="1">
        <w:r>
          <w:rPr>
            <w:rFonts w:ascii="仿宋" w:eastAsia="仿宋" w:hAnsi="仿宋" w:cs="仿宋" w:hint="eastAsia"/>
            <w:lang w:eastAsia="zh-CN"/>
          </w:rPr>
          <w:t>(二)、质量保证体系实施</w:t>
        </w:r>
        <w:r>
          <w:tab/>
        </w:r>
        <w:r>
          <w:fldChar w:fldCharType="begin"/>
        </w:r>
        <w:r>
          <w:instrText xml:space="preserve"> PAGEREF _Toc13842 \h </w:instrText>
        </w:r>
        <w:r>
          <w:fldChar w:fldCharType="separate"/>
        </w:r>
        <w:r>
          <w:t>16</w:t>
        </w:r>
        <w:r>
          <w:fldChar w:fldCharType="end"/>
        </w:r>
      </w:hyperlink>
    </w:p>
    <w:p>
      <w:pPr>
        <w:pStyle w:val="TOC2"/>
        <w:tabs>
          <w:tab w:val="right" w:leader="dot" w:pos="8306"/>
        </w:tabs>
      </w:pPr>
      <w:hyperlink w:anchor="_Toc28464" w:history="1">
        <w:r>
          <w:rPr>
            <w:rFonts w:ascii="仿宋" w:eastAsia="仿宋" w:hAnsi="仿宋" w:cs="仿宋" w:hint="eastAsia"/>
            <w:lang w:eastAsia="zh-CN"/>
          </w:rPr>
          <w:t>(三)、监理与质量控制流程</w:t>
        </w:r>
        <w:r>
          <w:tab/>
        </w:r>
        <w:r>
          <w:fldChar w:fldCharType="begin"/>
        </w:r>
        <w:r>
          <w:instrText xml:space="preserve"> PAGEREF _Toc28464 \h </w:instrText>
        </w:r>
        <w:r>
          <w:fldChar w:fldCharType="separate"/>
        </w:r>
        <w:r>
          <w:t>17</w:t>
        </w:r>
        <w:r>
          <w:fldChar w:fldCharType="end"/>
        </w:r>
      </w:hyperlink>
    </w:p>
    <w:p>
      <w:pPr>
        <w:pStyle w:val="TOC1"/>
        <w:tabs>
          <w:tab w:val="right" w:leader="dot" w:pos="8306"/>
        </w:tabs>
      </w:pPr>
      <w:hyperlink w:anchor="_Toc2166" w:history="1">
        <w:r>
          <w:rPr>
            <w:rFonts w:ascii="仿宋" w:eastAsia="仿宋" w:hAnsi="仿宋" w:cs="仿宋" w:hint="eastAsia"/>
            <w:lang w:eastAsia="zh-CN"/>
          </w:rPr>
          <w:t>三、发展规划、产业政策和行业准入分析</w:t>
        </w:r>
        <w:r>
          <w:tab/>
        </w:r>
        <w:r>
          <w:fldChar w:fldCharType="begin"/>
        </w:r>
        <w:r>
          <w:instrText xml:space="preserve"> PAGEREF _Toc2166 \h </w:instrText>
        </w:r>
        <w:r>
          <w:fldChar w:fldCharType="separate"/>
        </w:r>
        <w:r>
          <w:t>17</w:t>
        </w:r>
        <w:r>
          <w:fldChar w:fldCharType="end"/>
        </w:r>
      </w:hyperlink>
    </w:p>
    <w:p>
      <w:pPr>
        <w:pStyle w:val="TOC2"/>
        <w:tabs>
          <w:tab w:val="right" w:leader="dot" w:pos="8306"/>
        </w:tabs>
      </w:pPr>
      <w:hyperlink w:anchor="_Toc27697" w:history="1">
        <w:r>
          <w:rPr>
            <w:rFonts w:ascii="仿宋" w:eastAsia="仿宋" w:hAnsi="仿宋" w:cs="仿宋" w:hint="eastAsia"/>
            <w:lang w:eastAsia="zh-CN"/>
          </w:rPr>
          <w:t>(一)、发展规划分析</w:t>
        </w:r>
        <w:r>
          <w:tab/>
        </w:r>
        <w:r>
          <w:fldChar w:fldCharType="begin"/>
        </w:r>
        <w:r>
          <w:instrText xml:space="preserve"> PAGEREF _Toc27697 \h </w:instrText>
        </w:r>
        <w:r>
          <w:fldChar w:fldCharType="separate"/>
        </w:r>
        <w:r>
          <w:t>17</w:t>
        </w:r>
        <w:r>
          <w:fldChar w:fldCharType="end"/>
        </w:r>
      </w:hyperlink>
    </w:p>
    <w:p>
      <w:pPr>
        <w:pStyle w:val="TOC2"/>
        <w:tabs>
          <w:tab w:val="right" w:leader="dot" w:pos="8306"/>
        </w:tabs>
      </w:pPr>
      <w:hyperlink w:anchor="_Toc31237" w:history="1">
        <w:r>
          <w:rPr>
            <w:rFonts w:ascii="仿宋" w:eastAsia="仿宋" w:hAnsi="仿宋" w:cs="仿宋" w:hint="eastAsia"/>
            <w:lang w:eastAsia="zh-CN"/>
          </w:rPr>
          <w:t>(二)、产业政策分析</w:t>
        </w:r>
        <w:r>
          <w:tab/>
        </w:r>
        <w:r>
          <w:fldChar w:fldCharType="begin"/>
        </w:r>
        <w:r>
          <w:instrText xml:space="preserve"> PAGEREF _Toc31237 \h </w:instrText>
        </w:r>
        <w:r>
          <w:fldChar w:fldCharType="separate"/>
        </w:r>
        <w:r>
          <w:t>19</w:t>
        </w:r>
        <w:r>
          <w:fldChar w:fldCharType="end"/>
        </w:r>
      </w:hyperlink>
    </w:p>
    <w:p>
      <w:pPr>
        <w:pStyle w:val="TOC2"/>
        <w:tabs>
          <w:tab w:val="right" w:leader="dot" w:pos="8306"/>
        </w:tabs>
      </w:pPr>
      <w:hyperlink w:anchor="_Toc3689" w:history="1">
        <w:r>
          <w:rPr>
            <w:rFonts w:ascii="仿宋" w:eastAsia="仿宋" w:hAnsi="仿宋" w:cs="仿宋" w:hint="eastAsia"/>
            <w:lang w:eastAsia="zh-CN"/>
          </w:rPr>
          <w:t>(三)、行业准入分析</w:t>
        </w:r>
        <w:r>
          <w:tab/>
        </w:r>
        <w:r>
          <w:fldChar w:fldCharType="begin"/>
        </w:r>
        <w:r>
          <w:instrText xml:space="preserve"> PAGEREF _Toc3689 \h </w:instrText>
        </w:r>
        <w:r>
          <w:fldChar w:fldCharType="separate"/>
        </w:r>
        <w:r>
          <w:t>21</w:t>
        </w:r>
        <w:r>
          <w:fldChar w:fldCharType="end"/>
        </w:r>
      </w:hyperlink>
    </w:p>
    <w:p>
      <w:pPr>
        <w:pStyle w:val="TOC1"/>
        <w:tabs>
          <w:tab w:val="right" w:leader="dot" w:pos="8306"/>
        </w:tabs>
      </w:pPr>
      <w:hyperlink w:anchor="_Toc7376" w:history="1">
        <w:r>
          <w:rPr>
            <w:rFonts w:ascii="仿宋" w:eastAsia="仿宋" w:hAnsi="仿宋" w:cs="仿宋" w:hint="eastAsia"/>
            <w:lang w:eastAsia="zh-CN"/>
          </w:rPr>
          <w:t>四、超细碳化钨粉及超细晶粒硬质合金项目概论</w:t>
        </w:r>
        <w:r>
          <w:tab/>
        </w:r>
        <w:r>
          <w:fldChar w:fldCharType="begin"/>
        </w:r>
        <w:r>
          <w:instrText xml:space="preserve"> PAGEREF _Toc7376 \h </w:instrText>
        </w:r>
        <w:r>
          <w:fldChar w:fldCharType="separate"/>
        </w:r>
        <w:r>
          <w:t>22</w:t>
        </w:r>
        <w:r>
          <w:fldChar w:fldCharType="end"/>
        </w:r>
      </w:hyperlink>
    </w:p>
    <w:p>
      <w:pPr>
        <w:pStyle w:val="TOC2"/>
        <w:tabs>
          <w:tab w:val="right" w:leader="dot" w:pos="8306"/>
        </w:tabs>
      </w:pPr>
      <w:hyperlink w:anchor="_Toc16216" w:history="1">
        <w:r>
          <w:rPr>
            <w:rFonts w:ascii="仿宋" w:eastAsia="仿宋" w:hAnsi="仿宋" w:cs="仿宋" w:hint="eastAsia"/>
            <w:lang w:eastAsia="zh-CN"/>
          </w:rPr>
          <w:t>(一)、项目申报单位概况</w:t>
        </w:r>
        <w:r>
          <w:tab/>
        </w:r>
        <w:r>
          <w:fldChar w:fldCharType="begin"/>
        </w:r>
        <w:r>
          <w:instrText xml:space="preserve"> PAGEREF _Toc16216 \h </w:instrText>
        </w:r>
        <w:r>
          <w:fldChar w:fldCharType="separate"/>
        </w:r>
        <w:r>
          <w:t>22</w:t>
        </w:r>
        <w:r>
          <w:fldChar w:fldCharType="end"/>
        </w:r>
      </w:hyperlink>
    </w:p>
    <w:p>
      <w:pPr>
        <w:pStyle w:val="TOC2"/>
        <w:tabs>
          <w:tab w:val="right" w:leader="dot" w:pos="8306"/>
        </w:tabs>
      </w:pPr>
      <w:hyperlink w:anchor="_Toc7483" w:history="1">
        <w:r>
          <w:rPr>
            <w:rFonts w:ascii="仿宋" w:eastAsia="仿宋" w:hAnsi="仿宋" w:cs="仿宋" w:hint="eastAsia"/>
            <w:lang w:eastAsia="zh-CN"/>
          </w:rPr>
          <w:t>(二)、项目概况</w:t>
        </w:r>
        <w:r>
          <w:tab/>
        </w:r>
        <w:r>
          <w:fldChar w:fldCharType="begin"/>
        </w:r>
        <w:r>
          <w:instrText xml:space="preserve"> PAGEREF _Toc7483 \h </w:instrText>
        </w:r>
        <w:r>
          <w:fldChar w:fldCharType="separate"/>
        </w:r>
        <w:r>
          <w:t>23</w:t>
        </w:r>
        <w:r>
          <w:fldChar w:fldCharType="end"/>
        </w:r>
      </w:hyperlink>
    </w:p>
    <w:p>
      <w:pPr>
        <w:pStyle w:val="TOC1"/>
        <w:tabs>
          <w:tab w:val="right" w:leader="dot" w:pos="8306"/>
        </w:tabs>
      </w:pPr>
      <w:hyperlink w:anchor="_Toc26381" w:history="1">
        <w:r>
          <w:rPr>
            <w:rFonts w:ascii="仿宋" w:eastAsia="仿宋" w:hAnsi="仿宋" w:cs="仿宋" w:hint="eastAsia"/>
            <w:lang w:eastAsia="zh-CN"/>
          </w:rPr>
          <w:t>五、经济影响分析</w:t>
        </w:r>
        <w:r>
          <w:tab/>
        </w:r>
        <w:r>
          <w:fldChar w:fldCharType="begin"/>
        </w:r>
        <w:r>
          <w:instrText xml:space="preserve"> PAGEREF _Toc26381 \h </w:instrText>
        </w:r>
        <w:r>
          <w:fldChar w:fldCharType="separate"/>
        </w:r>
        <w:r>
          <w:t>26</w:t>
        </w:r>
        <w:r>
          <w:fldChar w:fldCharType="end"/>
        </w:r>
      </w:hyperlink>
    </w:p>
    <w:p>
      <w:pPr>
        <w:pStyle w:val="TOC2"/>
        <w:tabs>
          <w:tab w:val="right" w:leader="dot" w:pos="8306"/>
        </w:tabs>
      </w:pPr>
      <w:hyperlink w:anchor="_Toc854" w:history="1">
        <w:r>
          <w:rPr>
            <w:rFonts w:ascii="仿宋" w:eastAsia="仿宋" w:hAnsi="仿宋" w:cs="仿宋" w:hint="eastAsia"/>
            <w:lang w:eastAsia="zh-CN"/>
          </w:rPr>
          <w:t>(一)、经济费用效益或费用效果分析</w:t>
        </w:r>
        <w:r>
          <w:tab/>
        </w:r>
        <w:r>
          <w:fldChar w:fldCharType="begin"/>
        </w:r>
        <w:r>
          <w:instrText xml:space="preserve"> PAGEREF _Toc854 \h </w:instrText>
        </w:r>
        <w:r>
          <w:fldChar w:fldCharType="separate"/>
        </w:r>
        <w:r>
          <w:t>26</w:t>
        </w:r>
        <w:r>
          <w:fldChar w:fldCharType="end"/>
        </w:r>
      </w:hyperlink>
    </w:p>
    <w:p>
      <w:pPr>
        <w:pStyle w:val="TOC2"/>
        <w:tabs>
          <w:tab w:val="right" w:leader="dot" w:pos="8306"/>
        </w:tabs>
      </w:pPr>
      <w:hyperlink w:anchor="_Toc5297" w:history="1">
        <w:r>
          <w:rPr>
            <w:rFonts w:ascii="仿宋" w:eastAsia="仿宋" w:hAnsi="仿宋" w:cs="仿宋" w:hint="eastAsia"/>
            <w:lang w:eastAsia="zh-CN"/>
          </w:rPr>
          <w:t>(二)、行业影响分析</w:t>
        </w:r>
        <w:r>
          <w:tab/>
        </w:r>
        <w:r>
          <w:fldChar w:fldCharType="begin"/>
        </w:r>
        <w:r>
          <w:instrText xml:space="preserve"> PAGEREF _Toc5297 \h </w:instrText>
        </w:r>
        <w:r>
          <w:fldChar w:fldCharType="separate"/>
        </w:r>
        <w:r>
          <w:t>29</w:t>
        </w:r>
        <w:r>
          <w:fldChar w:fldCharType="end"/>
        </w:r>
      </w:hyperlink>
    </w:p>
    <w:p>
      <w:pPr>
        <w:pStyle w:val="TOC2"/>
        <w:tabs>
          <w:tab w:val="right" w:leader="dot" w:pos="8306"/>
        </w:tabs>
      </w:pPr>
      <w:hyperlink w:anchor="_Toc29614" w:history="1">
        <w:r>
          <w:rPr>
            <w:rFonts w:ascii="仿宋" w:eastAsia="仿宋" w:hAnsi="仿宋" w:cs="仿宋" w:hint="eastAsia"/>
            <w:lang w:eastAsia="zh-CN"/>
          </w:rPr>
          <w:t>(三)、区域经济影响分析</w:t>
        </w:r>
        <w:r>
          <w:tab/>
        </w:r>
        <w:r>
          <w:fldChar w:fldCharType="begin"/>
        </w:r>
        <w:r>
          <w:instrText xml:space="preserve"> PAGEREF _Toc29614 \h </w:instrText>
        </w:r>
        <w:r>
          <w:fldChar w:fldCharType="separate"/>
        </w:r>
        <w:r>
          <w:t>30</w:t>
        </w:r>
        <w:r>
          <w:fldChar w:fldCharType="end"/>
        </w:r>
      </w:hyperlink>
    </w:p>
    <w:p>
      <w:pPr>
        <w:pStyle w:val="TOC2"/>
        <w:tabs>
          <w:tab w:val="right" w:leader="dot" w:pos="8306"/>
        </w:tabs>
      </w:pPr>
      <w:hyperlink w:anchor="_Toc3193" w:history="1">
        <w:r>
          <w:rPr>
            <w:rFonts w:ascii="仿宋" w:eastAsia="仿宋" w:hAnsi="仿宋" w:cs="仿宋" w:hint="eastAsia"/>
            <w:lang w:eastAsia="zh-CN"/>
          </w:rPr>
          <w:t>(四)、宏观经济影响分析</w:t>
        </w:r>
        <w:r>
          <w:tab/>
        </w:r>
        <w:r>
          <w:fldChar w:fldCharType="begin"/>
        </w:r>
        <w:r>
          <w:instrText xml:space="preserve"> PAGEREF _Toc3193 \h </w:instrText>
        </w:r>
        <w:r>
          <w:fldChar w:fldCharType="separate"/>
        </w:r>
        <w:r>
          <w:t>31</w:t>
        </w:r>
        <w:r>
          <w:fldChar w:fldCharType="end"/>
        </w:r>
      </w:hyperlink>
    </w:p>
    <w:p>
      <w:pPr>
        <w:pStyle w:val="TOC1"/>
        <w:tabs>
          <w:tab w:val="right" w:leader="dot" w:pos="8306"/>
        </w:tabs>
      </w:pPr>
      <w:hyperlink w:anchor="_Toc5121" w:history="1">
        <w:r>
          <w:rPr>
            <w:rFonts w:ascii="仿宋" w:eastAsia="仿宋" w:hAnsi="仿宋" w:cs="仿宋" w:hint="eastAsia"/>
            <w:lang w:eastAsia="zh-CN"/>
          </w:rPr>
          <w:t>六、背景、必要性分析</w:t>
        </w:r>
        <w:r>
          <w:tab/>
        </w:r>
        <w:r>
          <w:fldChar w:fldCharType="begin"/>
        </w:r>
        <w:r>
          <w:instrText xml:space="preserve"> PAGEREF _Toc5121 \h </w:instrText>
        </w:r>
        <w:r>
          <w:fldChar w:fldCharType="separate"/>
        </w:r>
        <w:r>
          <w:t>33</w:t>
        </w:r>
        <w:r>
          <w:fldChar w:fldCharType="end"/>
        </w:r>
      </w:hyperlink>
    </w:p>
    <w:p>
      <w:pPr>
        <w:pStyle w:val="TOC2"/>
        <w:tabs>
          <w:tab w:val="right" w:leader="dot" w:pos="8306"/>
        </w:tabs>
      </w:pPr>
      <w:hyperlink w:anchor="_Toc28196" w:history="1">
        <w:r>
          <w:rPr>
            <w:rFonts w:ascii="仿宋" w:eastAsia="仿宋" w:hAnsi="仿宋" w:cs="仿宋" w:hint="eastAsia"/>
            <w:lang w:eastAsia="zh-CN"/>
          </w:rPr>
          <w:t>(一)、项目建设背景</w:t>
        </w:r>
        <w:r>
          <w:tab/>
        </w:r>
        <w:r>
          <w:fldChar w:fldCharType="begin"/>
        </w:r>
        <w:r>
          <w:instrText xml:space="preserve"> PAGEREF _Toc28196 \h </w:instrText>
        </w:r>
        <w:r>
          <w:fldChar w:fldCharType="separate"/>
        </w:r>
        <w:r>
          <w:t>33</w:t>
        </w:r>
        <w:r>
          <w:fldChar w:fldCharType="end"/>
        </w:r>
      </w:hyperlink>
    </w:p>
    <w:p>
      <w:pPr>
        <w:pStyle w:val="TOC2"/>
        <w:tabs>
          <w:tab w:val="right" w:leader="dot" w:pos="8306"/>
        </w:tabs>
      </w:pPr>
      <w:hyperlink w:anchor="_Toc6713" w:history="1">
        <w:r>
          <w:rPr>
            <w:rFonts w:ascii="仿宋" w:eastAsia="仿宋" w:hAnsi="仿宋" w:cs="仿宋" w:hint="eastAsia"/>
            <w:lang w:eastAsia="zh-CN"/>
          </w:rPr>
          <w:t>(二)、必要性分析</w:t>
        </w:r>
        <w:r>
          <w:tab/>
        </w:r>
        <w:r>
          <w:fldChar w:fldCharType="begin"/>
        </w:r>
        <w:r>
          <w:instrText xml:space="preserve"> PAGEREF _Toc6713 \h </w:instrText>
        </w:r>
        <w:r>
          <w:fldChar w:fldCharType="separate"/>
        </w:r>
        <w:r>
          <w:t>34</w:t>
        </w:r>
        <w:r>
          <w:fldChar w:fldCharType="end"/>
        </w:r>
      </w:hyperlink>
    </w:p>
    <w:p>
      <w:pPr>
        <w:pStyle w:val="TOC2"/>
        <w:tabs>
          <w:tab w:val="right" w:leader="dot" w:pos="8306"/>
        </w:tabs>
      </w:pPr>
      <w:hyperlink w:anchor="_Toc111" w:history="1">
        <w:r>
          <w:rPr>
            <w:rFonts w:ascii="仿宋" w:eastAsia="仿宋" w:hAnsi="仿宋" w:cs="仿宋" w:hint="eastAsia"/>
            <w:lang w:eastAsia="zh-CN"/>
          </w:rPr>
          <w:t>(三)、项目建设有利条件</w:t>
        </w:r>
        <w:r>
          <w:tab/>
        </w:r>
        <w:r>
          <w:fldChar w:fldCharType="begin"/>
        </w:r>
        <w:r>
          <w:instrText xml:space="preserve"> PAGEREF _Toc111 \h </w:instrText>
        </w:r>
        <w:r>
          <w:fldChar w:fldCharType="separate"/>
        </w:r>
        <w:r>
          <w:t>36</w:t>
        </w:r>
        <w:r>
          <w:fldChar w:fldCharType="end"/>
        </w:r>
      </w:hyperlink>
    </w:p>
    <w:p>
      <w:pPr>
        <w:pStyle w:val="TOC1"/>
        <w:tabs>
          <w:tab w:val="right" w:leader="dot" w:pos="8306"/>
        </w:tabs>
      </w:pPr>
      <w:hyperlink w:anchor="_Toc154" w:history="1">
        <w:r>
          <w:rPr>
            <w:rFonts w:ascii="仿宋" w:eastAsia="仿宋" w:hAnsi="仿宋" w:cs="仿宋" w:hint="eastAsia"/>
            <w:lang w:eastAsia="zh-CN"/>
          </w:rPr>
          <w:t>七、环境保护与治理方案</w:t>
        </w:r>
        <w:r>
          <w:tab/>
        </w:r>
        <w:r>
          <w:fldChar w:fldCharType="begin"/>
        </w:r>
        <w:r>
          <w:instrText xml:space="preserve"> PAGEREF _Toc154 \h </w:instrText>
        </w:r>
        <w:r>
          <w:fldChar w:fldCharType="separate"/>
        </w:r>
        <w:r>
          <w:t>37</w:t>
        </w:r>
        <w:r>
          <w:fldChar w:fldCharType="end"/>
        </w:r>
      </w:hyperlink>
    </w:p>
    <w:p>
      <w:pPr>
        <w:pStyle w:val="TOC2"/>
        <w:tabs>
          <w:tab w:val="right" w:leader="dot" w:pos="8306"/>
        </w:tabs>
      </w:pPr>
      <w:hyperlink w:anchor="_Toc20775" w:history="1">
        <w:r>
          <w:rPr>
            <w:rFonts w:ascii="仿宋" w:eastAsia="仿宋" w:hAnsi="仿宋" w:cs="仿宋" w:hint="eastAsia"/>
            <w:lang w:eastAsia="zh-CN"/>
          </w:rPr>
          <w:t>(一)、项目环境影响评估</w:t>
        </w:r>
        <w:r>
          <w:tab/>
        </w:r>
        <w:r>
          <w:fldChar w:fldCharType="begin"/>
        </w:r>
        <w:r>
          <w:instrText xml:space="preserve"> PAGEREF _Toc20775 \h </w:instrText>
        </w:r>
        <w:r>
          <w:fldChar w:fldCharType="separate"/>
        </w:r>
        <w:r>
          <w:t>37</w:t>
        </w:r>
        <w:r>
          <w:fldChar w:fldCharType="end"/>
        </w:r>
      </w:hyperlink>
    </w:p>
    <w:p>
      <w:pPr>
        <w:pStyle w:val="TOC2"/>
        <w:tabs>
          <w:tab w:val="right" w:leader="dot" w:pos="8306"/>
        </w:tabs>
      </w:pPr>
      <w:hyperlink w:anchor="_Toc28680" w:history="1">
        <w:r>
          <w:rPr>
            <w:rFonts w:ascii="仿宋" w:eastAsia="仿宋" w:hAnsi="仿宋" w:cs="仿宋" w:hint="eastAsia"/>
            <w:lang w:eastAsia="zh-CN"/>
          </w:rPr>
          <w:t>(二)、环境保护措施与治理方案</w:t>
        </w:r>
        <w:r>
          <w:tab/>
        </w:r>
        <w:r>
          <w:fldChar w:fldCharType="begin"/>
        </w:r>
        <w:r>
          <w:instrText xml:space="preserve"> PAGEREF _Toc28680 \h </w:instrText>
        </w:r>
        <w:r>
          <w:fldChar w:fldCharType="separate"/>
        </w:r>
        <w:r>
          <w:t>37</w:t>
        </w:r>
        <w:r>
          <w:fldChar w:fldCharType="end"/>
        </w:r>
      </w:hyperlink>
    </w:p>
    <w:p>
      <w:pPr>
        <w:pStyle w:val="TOC1"/>
        <w:tabs>
          <w:tab w:val="right" w:leader="dot" w:pos="8306"/>
        </w:tabs>
      </w:pPr>
      <w:hyperlink w:anchor="_Toc5820" w:history="1">
        <w:r>
          <w:rPr>
            <w:rFonts w:ascii="仿宋" w:eastAsia="仿宋" w:hAnsi="仿宋" w:cs="仿宋" w:hint="eastAsia"/>
            <w:lang w:eastAsia="zh-CN"/>
          </w:rPr>
          <w:t>八、客户关系管理与市场拓展</w:t>
        </w:r>
        <w:r>
          <w:tab/>
        </w:r>
        <w:r>
          <w:fldChar w:fldCharType="begin"/>
        </w:r>
        <w:r>
          <w:instrText xml:space="preserve"> PAGEREF _Toc5820 \h </w:instrText>
        </w:r>
        <w:r>
          <w:fldChar w:fldCharType="separate"/>
        </w:r>
        <w:r>
          <w:t>38</w:t>
        </w:r>
        <w:r>
          <w:fldChar w:fldCharType="end"/>
        </w:r>
      </w:hyperlink>
    </w:p>
    <w:p>
      <w:pPr>
        <w:pStyle w:val="TOC2"/>
        <w:tabs>
          <w:tab w:val="right" w:leader="dot" w:pos="8306"/>
        </w:tabs>
      </w:pPr>
      <w:hyperlink w:anchor="_Toc14797" w:history="1">
        <w:r>
          <w:rPr>
            <w:rFonts w:ascii="仿宋" w:eastAsia="仿宋" w:hAnsi="仿宋" w:cs="仿宋" w:hint="eastAsia"/>
            <w:lang w:eastAsia="zh-CN"/>
          </w:rPr>
          <w:t>(一)、客户关系管理策略</w:t>
        </w:r>
        <w:r>
          <w:tab/>
        </w:r>
        <w:r>
          <w:fldChar w:fldCharType="begin"/>
        </w:r>
        <w:r>
          <w:instrText xml:space="preserve"> PAGEREF _Toc14797 \h </w:instrText>
        </w:r>
        <w:r>
          <w:fldChar w:fldCharType="separate"/>
        </w:r>
        <w:r>
          <w:t>38</w:t>
        </w:r>
        <w:r>
          <w:fldChar w:fldCharType="end"/>
        </w:r>
      </w:hyperlink>
    </w:p>
    <w:p>
      <w:pPr>
        <w:pStyle w:val="TOC2"/>
        <w:tabs>
          <w:tab w:val="right" w:leader="dot" w:pos="8306"/>
        </w:tabs>
      </w:pPr>
      <w:hyperlink w:anchor="_Toc26500" w:history="1">
        <w:r>
          <w:rPr>
            <w:rFonts w:ascii="仿宋" w:eastAsia="仿宋" w:hAnsi="仿宋" w:cs="仿宋" w:hint="eastAsia"/>
            <w:lang w:eastAsia="zh-CN"/>
          </w:rPr>
          <w:t>(二)、市场拓展方案</w:t>
        </w:r>
        <w:r>
          <w:tab/>
        </w:r>
        <w:r>
          <w:fldChar w:fldCharType="begin"/>
        </w:r>
        <w:r>
          <w:instrText xml:space="preserve"> PAGEREF _Toc26500 \h </w:instrText>
        </w:r>
        <w:r>
          <w:fldChar w:fldCharType="separate"/>
        </w:r>
        <w:r>
          <w:t>39</w:t>
        </w:r>
        <w:r>
          <w:fldChar w:fldCharType="end"/>
        </w:r>
      </w:hyperlink>
    </w:p>
    <w:p>
      <w:pPr>
        <w:pStyle w:val="TOC1"/>
        <w:tabs>
          <w:tab w:val="right" w:leader="dot" w:pos="8306"/>
        </w:tabs>
      </w:pPr>
      <w:hyperlink w:anchor="_Toc17484" w:history="1">
        <w:r>
          <w:rPr>
            <w:rFonts w:ascii="仿宋" w:eastAsia="仿宋" w:hAnsi="仿宋" w:cs="仿宋" w:hint="eastAsia"/>
            <w:lang w:eastAsia="zh-CN"/>
          </w:rPr>
          <w:t>九、经济效益与社会效益优化</w:t>
        </w:r>
        <w:r>
          <w:tab/>
        </w:r>
        <w:r>
          <w:fldChar w:fldCharType="begin"/>
        </w:r>
        <w:r>
          <w:instrText xml:space="preserve"> PAGEREF _Toc17484 \h </w:instrText>
        </w:r>
        <w:r>
          <w:fldChar w:fldCharType="separate"/>
        </w:r>
        <w:r>
          <w:t>41</w:t>
        </w:r>
        <w:r>
          <w:fldChar w:fldCharType="end"/>
        </w:r>
      </w:hyperlink>
    </w:p>
    <w:p>
      <w:pPr>
        <w:pStyle w:val="TOC2"/>
        <w:tabs>
          <w:tab w:val="right" w:leader="dot" w:pos="8306"/>
        </w:tabs>
      </w:pPr>
      <w:hyperlink w:anchor="_Toc15383" w:history="1">
        <w:r>
          <w:rPr>
            <w:rFonts w:ascii="仿宋" w:eastAsia="仿宋" w:hAnsi="仿宋" w:cs="仿宋" w:hint="eastAsia"/>
            <w:lang w:eastAsia="zh-CN"/>
          </w:rPr>
          <w:t>(一)、经济效益提升策略</w:t>
        </w:r>
        <w:r>
          <w:tab/>
        </w:r>
        <w:r>
          <w:fldChar w:fldCharType="begin"/>
        </w:r>
        <w:r>
          <w:instrText xml:space="preserve"> PAGEREF _Toc15383 \h </w:instrText>
        </w:r>
        <w:r>
          <w:fldChar w:fldCharType="separate"/>
        </w:r>
        <w:r>
          <w:t>41</w:t>
        </w:r>
        <w:r>
          <w:fldChar w:fldCharType="end"/>
        </w:r>
      </w:hyperlink>
    </w:p>
    <w:p>
      <w:pPr>
        <w:pStyle w:val="TOC2"/>
        <w:tabs>
          <w:tab w:val="right" w:leader="dot" w:pos="8306"/>
        </w:tabs>
      </w:pPr>
      <w:hyperlink w:anchor="_Toc10879" w:history="1">
        <w:r>
          <w:rPr>
            <w:rFonts w:ascii="仿宋" w:eastAsia="仿宋" w:hAnsi="仿宋" w:cs="仿宋" w:hint="eastAsia"/>
            <w:lang w:eastAsia="zh-CN"/>
          </w:rPr>
          <w:t>(二)、社会效益增强方案</w:t>
        </w:r>
        <w:r>
          <w:tab/>
        </w:r>
        <w:r>
          <w:fldChar w:fldCharType="begin"/>
        </w:r>
        <w:r>
          <w:instrText xml:space="preserve"> PAGEREF _Toc10879 \h </w:instrText>
        </w:r>
        <w:r>
          <w:fldChar w:fldCharType="separate"/>
        </w:r>
        <w:r>
          <w:t>42</w:t>
        </w:r>
        <w:r>
          <w:fldChar w:fldCharType="end"/>
        </w:r>
      </w:hyperlink>
    </w:p>
    <w:p>
      <w:pPr>
        <w:pStyle w:val="TOC1"/>
        <w:tabs>
          <w:tab w:val="right" w:leader="dot" w:pos="8306"/>
        </w:tabs>
      </w:pPr>
      <w:hyperlink w:anchor="_Toc7517" w:history="1">
        <w:r>
          <w:rPr>
            <w:rFonts w:ascii="仿宋" w:eastAsia="仿宋" w:hAnsi="仿宋" w:cs="仿宋" w:hint="eastAsia"/>
            <w:lang w:eastAsia="zh-CN"/>
          </w:rPr>
          <w:t>十、安全与应急管理</w:t>
        </w:r>
        <w:r>
          <w:tab/>
        </w:r>
        <w:r>
          <w:fldChar w:fldCharType="begin"/>
        </w:r>
        <w:r>
          <w:instrText xml:space="preserve"> PAGEREF _Toc7517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 w:history="1">
        <w:r>
          <w:rPr>
            <w:rFonts w:ascii="仿宋" w:eastAsia="仿宋" w:hAnsi="仿宋" w:cs="仿宋" w:hint="eastAsia"/>
            <w:lang w:eastAsia="zh-CN"/>
          </w:rPr>
          <w:t>(一)、安全生产管理</w:t>
        </w:r>
        <w:r>
          <w:tab/>
        </w:r>
        <w:r>
          <w:fldChar w:fldCharType="begin"/>
        </w:r>
        <w:r>
          <w:instrText xml:space="preserve"> PAGEREF _Toc3123 \h </w:instrText>
        </w:r>
        <w:r>
          <w:fldChar w:fldCharType="separate"/>
        </w:r>
        <w:r>
          <w:t>43</w:t>
        </w:r>
        <w:r>
          <w:fldChar w:fldCharType="end"/>
        </w:r>
      </w:hyperlink>
    </w:p>
    <w:p>
      <w:pPr>
        <w:pStyle w:val="TOC2"/>
        <w:tabs>
          <w:tab w:val="right" w:leader="dot" w:pos="8306"/>
        </w:tabs>
      </w:pPr>
      <w:hyperlink w:anchor="_Toc9293" w:history="1">
        <w:r>
          <w:rPr>
            <w:rFonts w:ascii="仿宋" w:eastAsia="仿宋" w:hAnsi="仿宋" w:cs="仿宋" w:hint="eastAsia"/>
            <w:lang w:eastAsia="zh-CN"/>
          </w:rPr>
          <w:t>(二)、应急预案与响应</w:t>
        </w:r>
        <w:r>
          <w:tab/>
        </w:r>
        <w:r>
          <w:fldChar w:fldCharType="begin"/>
        </w:r>
        <w:r>
          <w:instrText xml:space="preserve"> PAGEREF _Toc9293 \h </w:instrText>
        </w:r>
        <w:r>
          <w:fldChar w:fldCharType="separate"/>
        </w:r>
        <w:r>
          <w:t>44</w:t>
        </w:r>
        <w:r>
          <w:fldChar w:fldCharType="end"/>
        </w:r>
      </w:hyperlink>
    </w:p>
    <w:p>
      <w:pPr>
        <w:pStyle w:val="TOC1"/>
        <w:tabs>
          <w:tab w:val="right" w:leader="dot" w:pos="8306"/>
        </w:tabs>
      </w:pPr>
      <w:hyperlink w:anchor="_Toc15713" w:history="1">
        <w:r>
          <w:rPr>
            <w:rFonts w:ascii="仿宋" w:eastAsia="仿宋" w:hAnsi="仿宋" w:cs="仿宋" w:hint="eastAsia"/>
            <w:lang w:eastAsia="zh-CN"/>
          </w:rPr>
          <w:t>十一、项目变更管理</w:t>
        </w:r>
        <w:r>
          <w:tab/>
        </w:r>
        <w:r>
          <w:fldChar w:fldCharType="begin"/>
        </w:r>
        <w:r>
          <w:instrText xml:space="preserve"> PAGEREF _Toc15713 \h </w:instrText>
        </w:r>
        <w:r>
          <w:fldChar w:fldCharType="separate"/>
        </w:r>
        <w:r>
          <w:t>46</w:t>
        </w:r>
        <w:r>
          <w:fldChar w:fldCharType="end"/>
        </w:r>
      </w:hyperlink>
    </w:p>
    <w:p>
      <w:pPr>
        <w:pStyle w:val="TOC2"/>
        <w:tabs>
          <w:tab w:val="right" w:leader="dot" w:pos="8306"/>
        </w:tabs>
      </w:pPr>
      <w:hyperlink w:anchor="_Toc24686" w:history="1">
        <w:r>
          <w:rPr>
            <w:rFonts w:ascii="仿宋" w:eastAsia="仿宋" w:hAnsi="仿宋" w:cs="仿宋" w:hint="eastAsia"/>
            <w:lang w:eastAsia="zh-CN"/>
          </w:rPr>
          <w:t>(一)、变更控制流程</w:t>
        </w:r>
        <w:r>
          <w:tab/>
        </w:r>
        <w:r>
          <w:fldChar w:fldCharType="begin"/>
        </w:r>
        <w:r>
          <w:instrText xml:space="preserve"> PAGEREF _Toc24686 \h </w:instrText>
        </w:r>
        <w:r>
          <w:fldChar w:fldCharType="separate"/>
        </w:r>
        <w:r>
          <w:t>46</w:t>
        </w:r>
        <w:r>
          <w:fldChar w:fldCharType="end"/>
        </w:r>
      </w:hyperlink>
    </w:p>
    <w:p>
      <w:pPr>
        <w:pStyle w:val="TOC2"/>
        <w:tabs>
          <w:tab w:val="right" w:leader="dot" w:pos="8306"/>
        </w:tabs>
      </w:pPr>
      <w:hyperlink w:anchor="_Toc13591" w:history="1">
        <w:r>
          <w:rPr>
            <w:rFonts w:ascii="仿宋" w:eastAsia="仿宋" w:hAnsi="仿宋" w:cs="仿宋" w:hint="eastAsia"/>
            <w:lang w:eastAsia="zh-CN"/>
          </w:rPr>
          <w:t>(二)、影响评估与处理</w:t>
        </w:r>
        <w:r>
          <w:tab/>
        </w:r>
        <w:r>
          <w:fldChar w:fldCharType="begin"/>
        </w:r>
        <w:r>
          <w:instrText xml:space="preserve"> PAGEREF _Toc13591 \h </w:instrText>
        </w:r>
        <w:r>
          <w:fldChar w:fldCharType="separate"/>
        </w:r>
        <w:r>
          <w:t>47</w:t>
        </w:r>
        <w:r>
          <w:fldChar w:fldCharType="end"/>
        </w:r>
      </w:hyperlink>
    </w:p>
    <w:p>
      <w:pPr>
        <w:pStyle w:val="TOC2"/>
        <w:tabs>
          <w:tab w:val="right" w:leader="dot" w:pos="8306"/>
        </w:tabs>
      </w:pPr>
      <w:hyperlink w:anchor="_Toc9115" w:history="1">
        <w:r>
          <w:rPr>
            <w:rFonts w:ascii="仿宋" w:eastAsia="仿宋" w:hAnsi="仿宋" w:cs="仿宋" w:hint="eastAsia"/>
            <w:lang w:eastAsia="zh-CN"/>
          </w:rPr>
          <w:t>(三)、变更记录与追踪</w:t>
        </w:r>
        <w:r>
          <w:tab/>
        </w:r>
        <w:r>
          <w:fldChar w:fldCharType="begin"/>
        </w:r>
        <w:r>
          <w:instrText xml:space="preserve"> PAGEREF _Toc9115 \h </w:instrText>
        </w:r>
        <w:r>
          <w:fldChar w:fldCharType="separate"/>
        </w:r>
        <w:r>
          <w:t>48</w:t>
        </w:r>
        <w:r>
          <w:fldChar w:fldCharType="end"/>
        </w:r>
      </w:hyperlink>
    </w:p>
    <w:p>
      <w:pPr>
        <w:pStyle w:val="TOC2"/>
        <w:tabs>
          <w:tab w:val="right" w:leader="dot" w:pos="8306"/>
        </w:tabs>
      </w:pPr>
      <w:hyperlink w:anchor="_Toc24773" w:history="1">
        <w:r>
          <w:rPr>
            <w:rFonts w:ascii="仿宋" w:eastAsia="仿宋" w:hAnsi="仿宋" w:cs="仿宋" w:hint="eastAsia"/>
            <w:lang w:eastAsia="zh-CN"/>
          </w:rPr>
          <w:t>(四)、变更管理策略</w:t>
        </w:r>
        <w:r>
          <w:tab/>
        </w:r>
        <w:r>
          <w:fldChar w:fldCharType="begin"/>
        </w:r>
        <w:r>
          <w:instrText xml:space="preserve"> PAGEREF _Toc24773 \h </w:instrText>
        </w:r>
        <w:r>
          <w:fldChar w:fldCharType="separate"/>
        </w:r>
        <w:r>
          <w:t>50</w:t>
        </w:r>
        <w:r>
          <w:fldChar w:fldCharType="end"/>
        </w:r>
      </w:hyperlink>
    </w:p>
    <w:p>
      <w:pPr>
        <w:pStyle w:val="TOC1"/>
        <w:tabs>
          <w:tab w:val="right" w:leader="dot" w:pos="8306"/>
        </w:tabs>
      </w:pPr>
      <w:hyperlink w:anchor="_Toc25747" w:history="1">
        <w:r>
          <w:rPr>
            <w:rFonts w:ascii="仿宋" w:eastAsia="仿宋" w:hAnsi="仿宋" w:cs="仿宋" w:hint="eastAsia"/>
            <w:lang w:eastAsia="zh-CN"/>
          </w:rPr>
          <w:t>十二、资金管理与财务规划</w:t>
        </w:r>
        <w:r>
          <w:tab/>
        </w:r>
        <w:r>
          <w:fldChar w:fldCharType="begin"/>
        </w:r>
        <w:r>
          <w:instrText xml:space="preserve"> PAGEREF _Toc25747 \h </w:instrText>
        </w:r>
        <w:r>
          <w:fldChar w:fldCharType="separate"/>
        </w:r>
        <w:r>
          <w:t>52</w:t>
        </w:r>
        <w:r>
          <w:fldChar w:fldCharType="end"/>
        </w:r>
      </w:hyperlink>
    </w:p>
    <w:p>
      <w:pPr>
        <w:pStyle w:val="TOC2"/>
        <w:tabs>
          <w:tab w:val="right" w:leader="dot" w:pos="8306"/>
        </w:tabs>
      </w:pPr>
      <w:hyperlink w:anchor="_Toc26358" w:history="1">
        <w:r>
          <w:rPr>
            <w:rFonts w:ascii="仿宋" w:eastAsia="仿宋" w:hAnsi="仿宋" w:cs="仿宋" w:hint="eastAsia"/>
            <w:lang w:eastAsia="zh-CN"/>
          </w:rPr>
          <w:t>(一)、项目资金来源与筹措</w:t>
        </w:r>
        <w:r>
          <w:tab/>
        </w:r>
        <w:r>
          <w:fldChar w:fldCharType="begin"/>
        </w:r>
        <w:r>
          <w:instrText xml:space="preserve"> PAGEREF _Toc26358 \h </w:instrText>
        </w:r>
        <w:r>
          <w:fldChar w:fldCharType="separate"/>
        </w:r>
        <w:r>
          <w:t>52</w:t>
        </w:r>
        <w:r>
          <w:fldChar w:fldCharType="end"/>
        </w:r>
      </w:hyperlink>
    </w:p>
    <w:p>
      <w:pPr>
        <w:pStyle w:val="TOC2"/>
        <w:tabs>
          <w:tab w:val="right" w:leader="dot" w:pos="8306"/>
        </w:tabs>
      </w:pPr>
      <w:hyperlink w:anchor="_Toc14171" w:history="1">
        <w:r>
          <w:rPr>
            <w:rFonts w:ascii="仿宋" w:eastAsia="仿宋" w:hAnsi="仿宋" w:cs="仿宋" w:hint="eastAsia"/>
            <w:lang w:eastAsia="zh-CN"/>
          </w:rPr>
          <w:t>(二)、资金使用与监管</w:t>
        </w:r>
        <w:r>
          <w:tab/>
        </w:r>
        <w:r>
          <w:fldChar w:fldCharType="begin"/>
        </w:r>
        <w:r>
          <w:instrText xml:space="preserve"> PAGEREF _Toc14171 \h </w:instrText>
        </w:r>
        <w:r>
          <w:fldChar w:fldCharType="separate"/>
        </w:r>
        <w:r>
          <w:t>53</w:t>
        </w:r>
        <w:r>
          <w:fldChar w:fldCharType="end"/>
        </w:r>
      </w:hyperlink>
    </w:p>
    <w:p>
      <w:pPr>
        <w:pStyle w:val="TOC2"/>
        <w:tabs>
          <w:tab w:val="right" w:leader="dot" w:pos="8306"/>
        </w:tabs>
      </w:pPr>
      <w:hyperlink w:anchor="_Toc31921" w:history="1">
        <w:r>
          <w:rPr>
            <w:rFonts w:ascii="仿宋" w:eastAsia="仿宋" w:hAnsi="仿宋" w:cs="仿宋" w:hint="eastAsia"/>
            <w:lang w:eastAsia="zh-CN"/>
          </w:rPr>
          <w:t>(三)、财务规划与预测</w:t>
        </w:r>
        <w:r>
          <w:tab/>
        </w:r>
        <w:r>
          <w:fldChar w:fldCharType="begin"/>
        </w:r>
        <w:r>
          <w:instrText xml:space="preserve"> PAGEREF _Toc31921 \h </w:instrText>
        </w:r>
        <w:r>
          <w:fldChar w:fldCharType="separate"/>
        </w:r>
        <w:r>
          <w:t>54</w:t>
        </w:r>
        <w:r>
          <w:fldChar w:fldCharType="end"/>
        </w:r>
      </w:hyperlink>
    </w:p>
    <w:p>
      <w:pPr>
        <w:pStyle w:val="TOC1"/>
        <w:tabs>
          <w:tab w:val="right" w:leader="dot" w:pos="8306"/>
        </w:tabs>
      </w:pPr>
      <w:hyperlink w:anchor="_Toc4490" w:history="1">
        <w:r>
          <w:rPr>
            <w:rFonts w:ascii="仿宋" w:eastAsia="仿宋" w:hAnsi="仿宋" w:cs="仿宋" w:hint="eastAsia"/>
            <w:lang w:eastAsia="zh-CN"/>
          </w:rPr>
          <w:t>十三、成果转化与推广应用</w:t>
        </w:r>
        <w:r>
          <w:tab/>
        </w:r>
        <w:r>
          <w:fldChar w:fldCharType="begin"/>
        </w:r>
        <w:r>
          <w:instrText xml:space="preserve"> PAGEREF _Toc4490 \h </w:instrText>
        </w:r>
        <w:r>
          <w:fldChar w:fldCharType="separate"/>
        </w:r>
        <w:r>
          <w:t>55</w:t>
        </w:r>
        <w:r>
          <w:fldChar w:fldCharType="end"/>
        </w:r>
      </w:hyperlink>
    </w:p>
    <w:p>
      <w:pPr>
        <w:pStyle w:val="TOC2"/>
        <w:tabs>
          <w:tab w:val="right" w:leader="dot" w:pos="8306"/>
        </w:tabs>
      </w:pPr>
      <w:hyperlink w:anchor="_Toc19234" w:history="1">
        <w:r>
          <w:rPr>
            <w:rFonts w:ascii="仿宋" w:eastAsia="仿宋" w:hAnsi="仿宋" w:cs="仿宋" w:hint="eastAsia"/>
            <w:lang w:eastAsia="zh-CN"/>
          </w:rPr>
          <w:t>(一)、成果转化策略制定</w:t>
        </w:r>
        <w:r>
          <w:tab/>
        </w:r>
        <w:r>
          <w:fldChar w:fldCharType="begin"/>
        </w:r>
        <w:r>
          <w:instrText xml:space="preserve"> PAGEREF _Toc19234 \h </w:instrText>
        </w:r>
        <w:r>
          <w:fldChar w:fldCharType="separate"/>
        </w:r>
        <w:r>
          <w:t>55</w:t>
        </w:r>
        <w:r>
          <w:fldChar w:fldCharType="end"/>
        </w:r>
      </w:hyperlink>
    </w:p>
    <w:p>
      <w:pPr>
        <w:pStyle w:val="TOC2"/>
        <w:tabs>
          <w:tab w:val="right" w:leader="dot" w:pos="8306"/>
        </w:tabs>
      </w:pPr>
      <w:hyperlink w:anchor="_Toc484" w:history="1">
        <w:r>
          <w:rPr>
            <w:rFonts w:ascii="仿宋" w:eastAsia="仿宋" w:hAnsi="仿宋" w:cs="仿宋" w:hint="eastAsia"/>
            <w:lang w:eastAsia="zh-CN"/>
          </w:rPr>
          <w:t>(二)、成果推广应用方案</w:t>
        </w:r>
        <w:r>
          <w:tab/>
        </w:r>
        <w:r>
          <w:fldChar w:fldCharType="begin"/>
        </w:r>
        <w:r>
          <w:instrText xml:space="preserve"> PAGEREF _Toc484 \h </w:instrText>
        </w:r>
        <w:r>
          <w:fldChar w:fldCharType="separate"/>
        </w:r>
        <w:r>
          <w:t>57</w:t>
        </w:r>
        <w:r>
          <w:fldChar w:fldCharType="end"/>
        </w:r>
      </w:hyperlink>
    </w:p>
    <w:p>
      <w:pPr>
        <w:pStyle w:val="TOC1"/>
        <w:tabs>
          <w:tab w:val="right" w:leader="dot" w:pos="8306"/>
        </w:tabs>
      </w:pPr>
      <w:hyperlink w:anchor="_Toc3890" w:history="1">
        <w:r>
          <w:rPr>
            <w:rFonts w:ascii="仿宋" w:eastAsia="仿宋" w:hAnsi="仿宋" w:cs="仿宋" w:hint="eastAsia"/>
            <w:lang w:eastAsia="zh-CN"/>
          </w:rPr>
          <w:t>十四、项目施工方案</w:t>
        </w:r>
        <w:r>
          <w:tab/>
        </w:r>
        <w:r>
          <w:fldChar w:fldCharType="begin"/>
        </w:r>
        <w:r>
          <w:instrText xml:space="preserve"> PAGEREF _Toc3890 \h </w:instrText>
        </w:r>
        <w:r>
          <w:fldChar w:fldCharType="separate"/>
        </w:r>
        <w:r>
          <w:t>58</w:t>
        </w:r>
        <w:r>
          <w:fldChar w:fldCharType="end"/>
        </w:r>
      </w:hyperlink>
    </w:p>
    <w:p>
      <w:pPr>
        <w:pStyle w:val="TOC2"/>
        <w:tabs>
          <w:tab w:val="right" w:leader="dot" w:pos="8306"/>
        </w:tabs>
      </w:pPr>
      <w:hyperlink w:anchor="_Toc32249" w:history="1">
        <w:r>
          <w:rPr>
            <w:rFonts w:ascii="仿宋" w:eastAsia="仿宋" w:hAnsi="仿宋" w:cs="仿宋" w:hint="eastAsia"/>
            <w:lang w:eastAsia="zh-CN"/>
          </w:rPr>
          <w:t>(一)、施工组织设计</w:t>
        </w:r>
        <w:r>
          <w:tab/>
        </w:r>
        <w:r>
          <w:fldChar w:fldCharType="begin"/>
        </w:r>
        <w:r>
          <w:instrText xml:space="preserve"> PAGEREF _Toc32249 \h </w:instrText>
        </w:r>
        <w:r>
          <w:fldChar w:fldCharType="separate"/>
        </w:r>
        <w:r>
          <w:t>58</w:t>
        </w:r>
        <w:r>
          <w:fldChar w:fldCharType="end"/>
        </w:r>
      </w:hyperlink>
    </w:p>
    <w:p>
      <w:pPr>
        <w:pStyle w:val="TOC2"/>
        <w:tabs>
          <w:tab w:val="right" w:leader="dot" w:pos="8306"/>
        </w:tabs>
      </w:pPr>
      <w:hyperlink w:anchor="_Toc11065" w:history="1">
        <w:r>
          <w:rPr>
            <w:rFonts w:ascii="仿宋" w:eastAsia="仿宋" w:hAnsi="仿宋" w:cs="仿宋" w:hint="eastAsia"/>
            <w:lang w:eastAsia="zh-CN"/>
          </w:rPr>
          <w:t>(二)、施工工艺与技术路线</w:t>
        </w:r>
        <w:r>
          <w:tab/>
        </w:r>
        <w:r>
          <w:fldChar w:fldCharType="begin"/>
        </w:r>
        <w:r>
          <w:instrText xml:space="preserve"> PAGEREF _Toc11065 \h </w:instrText>
        </w:r>
        <w:r>
          <w:fldChar w:fldCharType="separate"/>
        </w:r>
        <w:r>
          <w:t>60</w:t>
        </w:r>
        <w:r>
          <w:fldChar w:fldCharType="end"/>
        </w:r>
      </w:hyperlink>
    </w:p>
    <w:p>
      <w:pPr>
        <w:pStyle w:val="TOC2"/>
        <w:tabs>
          <w:tab w:val="right" w:leader="dot" w:pos="8306"/>
        </w:tabs>
      </w:pPr>
      <w:hyperlink w:anchor="_Toc15787" w:history="1">
        <w:r>
          <w:rPr>
            <w:rFonts w:ascii="仿宋" w:eastAsia="仿宋" w:hAnsi="仿宋" w:cs="仿宋" w:hint="eastAsia"/>
            <w:lang w:eastAsia="zh-CN"/>
          </w:rPr>
          <w:t>(三)、关键节点施工计划</w:t>
        </w:r>
        <w:r>
          <w:tab/>
        </w:r>
        <w:r>
          <w:fldChar w:fldCharType="begin"/>
        </w:r>
        <w:r>
          <w:instrText xml:space="preserve"> PAGEREF _Toc15787 \h </w:instrText>
        </w:r>
        <w:r>
          <w:fldChar w:fldCharType="separate"/>
        </w:r>
        <w:r>
          <w:t>61</w:t>
        </w:r>
        <w:r>
          <w:fldChar w:fldCharType="end"/>
        </w:r>
      </w:hyperlink>
    </w:p>
    <w:p>
      <w:pPr>
        <w:pStyle w:val="TOC2"/>
        <w:tabs>
          <w:tab w:val="right" w:leader="dot" w:pos="8306"/>
        </w:tabs>
      </w:pPr>
      <w:hyperlink w:anchor="_Toc25331" w:history="1">
        <w:r>
          <w:rPr>
            <w:rFonts w:ascii="仿宋" w:eastAsia="仿宋" w:hAnsi="仿宋" w:cs="仿宋" w:hint="eastAsia"/>
            <w:lang w:eastAsia="zh-CN"/>
          </w:rPr>
          <w:t>(四)、施工现场管理</w:t>
        </w:r>
        <w:r>
          <w:tab/>
        </w:r>
        <w:r>
          <w:fldChar w:fldCharType="begin"/>
        </w:r>
        <w:r>
          <w:instrText xml:space="preserve"> PAGEREF _Toc25331 \h </w:instrText>
        </w:r>
        <w:r>
          <w:fldChar w:fldCharType="separate"/>
        </w:r>
        <w:r>
          <w:t>63</w:t>
        </w:r>
        <w:r>
          <w:fldChar w:fldCharType="end"/>
        </w:r>
      </w:hyperlink>
    </w:p>
    <w:p>
      <w:pPr>
        <w:pStyle w:val="TOC1"/>
        <w:tabs>
          <w:tab w:val="right" w:leader="dot" w:pos="8306"/>
        </w:tabs>
      </w:pPr>
      <w:hyperlink w:anchor="_Toc7091" w:history="1">
        <w:r>
          <w:rPr>
            <w:rFonts w:ascii="仿宋" w:eastAsia="仿宋" w:hAnsi="仿宋" w:cs="仿宋" w:hint="eastAsia"/>
            <w:lang w:eastAsia="zh-CN"/>
          </w:rPr>
          <w:t>十五、创新驱动与持续发展</w:t>
        </w:r>
        <w:r>
          <w:tab/>
        </w:r>
        <w:r>
          <w:fldChar w:fldCharType="begin"/>
        </w:r>
        <w:r>
          <w:instrText xml:space="preserve"> PAGEREF _Toc7091 \h </w:instrText>
        </w:r>
        <w:r>
          <w:fldChar w:fldCharType="separate"/>
        </w:r>
        <w:r>
          <w:t>65</w:t>
        </w:r>
        <w:r>
          <w:fldChar w:fldCharType="end"/>
        </w:r>
      </w:hyperlink>
    </w:p>
    <w:p>
      <w:pPr>
        <w:pStyle w:val="TOC2"/>
        <w:tabs>
          <w:tab w:val="right" w:leader="dot" w:pos="8306"/>
        </w:tabs>
      </w:pPr>
      <w:hyperlink w:anchor="_Toc31832" w:history="1">
        <w:r>
          <w:rPr>
            <w:rFonts w:ascii="仿宋" w:eastAsia="仿宋" w:hAnsi="仿宋" w:cs="仿宋" w:hint="eastAsia"/>
            <w:lang w:eastAsia="zh-CN"/>
          </w:rPr>
          <w:t>(一)、创新驱动战略实施</w:t>
        </w:r>
        <w:r>
          <w:tab/>
        </w:r>
        <w:r>
          <w:fldChar w:fldCharType="begin"/>
        </w:r>
        <w:r>
          <w:instrText xml:space="preserve"> PAGEREF _Toc31832 \h </w:instrText>
        </w:r>
        <w:r>
          <w:fldChar w:fldCharType="separate"/>
        </w:r>
        <w:r>
          <w:t>65</w:t>
        </w:r>
        <w:r>
          <w:fldChar w:fldCharType="end"/>
        </w:r>
      </w:hyperlink>
    </w:p>
    <w:p>
      <w:pPr>
        <w:pStyle w:val="TOC2"/>
        <w:tabs>
          <w:tab w:val="right" w:leader="dot" w:pos="8306"/>
        </w:tabs>
      </w:pPr>
      <w:hyperlink w:anchor="_Toc27566" w:history="1">
        <w:r>
          <w:rPr>
            <w:rFonts w:ascii="仿宋" w:eastAsia="仿宋" w:hAnsi="仿宋" w:cs="仿宋" w:hint="eastAsia"/>
            <w:lang w:eastAsia="zh-CN"/>
          </w:rPr>
          <w:t>(二)、持续发展路径探索</w:t>
        </w:r>
        <w:r>
          <w:tab/>
        </w:r>
        <w:r>
          <w:fldChar w:fldCharType="begin"/>
        </w:r>
        <w:r>
          <w:instrText xml:space="preserve"> PAGEREF _Toc27566 \h </w:instrText>
        </w:r>
        <w:r>
          <w:fldChar w:fldCharType="separate"/>
        </w:r>
        <w:r>
          <w:t>66</w:t>
        </w:r>
        <w:r>
          <w:fldChar w:fldCharType="end"/>
        </w:r>
      </w:hyperlink>
    </w:p>
    <w:p>
      <w:pPr>
        <w:pStyle w:val="TOC1"/>
        <w:tabs>
          <w:tab w:val="right" w:leader="dot" w:pos="8306"/>
        </w:tabs>
      </w:pPr>
      <w:hyperlink w:anchor="_Toc5134" w:history="1">
        <w:r>
          <w:rPr>
            <w:rFonts w:ascii="仿宋" w:eastAsia="仿宋" w:hAnsi="仿宋" w:cs="仿宋" w:hint="eastAsia"/>
            <w:lang w:eastAsia="zh-CN"/>
          </w:rPr>
          <w:t>十六、质量管理与控制</w:t>
        </w:r>
        <w:r>
          <w:tab/>
        </w:r>
        <w:r>
          <w:fldChar w:fldCharType="begin"/>
        </w:r>
        <w:r>
          <w:instrText xml:space="preserve"> PAGEREF _Toc5134 \h </w:instrText>
        </w:r>
        <w:r>
          <w:fldChar w:fldCharType="separate"/>
        </w:r>
        <w:r>
          <w:t>71</w:t>
        </w:r>
        <w:r>
          <w:fldChar w:fldCharType="end"/>
        </w:r>
      </w:hyperlink>
    </w:p>
    <w:p>
      <w:pPr>
        <w:pStyle w:val="TOC2"/>
        <w:tabs>
          <w:tab w:val="right" w:leader="dot" w:pos="8306"/>
        </w:tabs>
      </w:pPr>
      <w:hyperlink w:anchor="_Toc31031" w:history="1">
        <w:r>
          <w:rPr>
            <w:rFonts w:ascii="仿宋" w:eastAsia="仿宋" w:hAnsi="仿宋" w:cs="仿宋" w:hint="eastAsia"/>
            <w:lang w:eastAsia="zh-CN"/>
          </w:rPr>
          <w:t>(一)、质量管理体系建设</w:t>
        </w:r>
        <w:r>
          <w:tab/>
        </w:r>
        <w:r>
          <w:fldChar w:fldCharType="begin"/>
        </w:r>
        <w:r>
          <w:instrText xml:space="preserve"> PAGEREF _Toc31031 \h </w:instrText>
        </w:r>
        <w:r>
          <w:fldChar w:fldCharType="separate"/>
        </w:r>
        <w:r>
          <w:t>71</w:t>
        </w:r>
        <w:r>
          <w:fldChar w:fldCharType="end"/>
        </w:r>
      </w:hyperlink>
    </w:p>
    <w:p>
      <w:pPr>
        <w:pStyle w:val="TOC2"/>
        <w:tabs>
          <w:tab w:val="right" w:leader="dot" w:pos="8306"/>
        </w:tabs>
      </w:pPr>
      <w:hyperlink w:anchor="_Toc10892" w:history="1">
        <w:r>
          <w:rPr>
            <w:rFonts w:ascii="仿宋" w:eastAsia="仿宋" w:hAnsi="仿宋" w:cs="仿宋" w:hint="eastAsia"/>
            <w:lang w:eastAsia="zh-CN"/>
          </w:rPr>
          <w:t>(二)、质量控制措施</w:t>
        </w:r>
        <w:r>
          <w:tab/>
        </w:r>
        <w:r>
          <w:fldChar w:fldCharType="begin"/>
        </w:r>
        <w:r>
          <w:instrText xml:space="preserve"> PAGEREF _Toc10892 \h </w:instrText>
        </w:r>
        <w:r>
          <w:fldChar w:fldCharType="separate"/>
        </w:r>
        <w:r>
          <w:t>72</w:t>
        </w:r>
        <w:r>
          <w:fldChar w:fldCharType="end"/>
        </w:r>
      </w:hyperlink>
    </w:p>
    <w:p>
      <w:pPr>
        <w:pStyle w:val="TOC1"/>
        <w:tabs>
          <w:tab w:val="right" w:leader="dot" w:pos="8306"/>
        </w:tabs>
      </w:pPr>
      <w:hyperlink w:anchor="_Toc16658" w:history="1">
        <w:r>
          <w:rPr>
            <w:rFonts w:ascii="仿宋" w:eastAsia="仿宋" w:hAnsi="仿宋" w:cs="仿宋" w:hint="eastAsia"/>
            <w:lang w:eastAsia="zh-CN"/>
          </w:rPr>
          <w:t>十七、人力资源管理与开发</w:t>
        </w:r>
        <w:r>
          <w:tab/>
        </w:r>
        <w:r>
          <w:fldChar w:fldCharType="begin"/>
        </w:r>
        <w:r>
          <w:instrText xml:space="preserve"> PAGEREF _Toc16658 \h </w:instrText>
        </w:r>
        <w:r>
          <w:fldChar w:fldCharType="separate"/>
        </w:r>
        <w:r>
          <w:t>73</w:t>
        </w:r>
        <w:r>
          <w:fldChar w:fldCharType="end"/>
        </w:r>
      </w:hyperlink>
    </w:p>
    <w:p>
      <w:pPr>
        <w:pStyle w:val="TOC2"/>
        <w:tabs>
          <w:tab w:val="right" w:leader="dot" w:pos="8306"/>
        </w:tabs>
      </w:pPr>
      <w:hyperlink w:anchor="_Toc22306" w:history="1">
        <w:r>
          <w:rPr>
            <w:rFonts w:ascii="仿宋" w:eastAsia="仿宋" w:hAnsi="仿宋" w:cs="仿宋" w:hint="eastAsia"/>
            <w:lang w:eastAsia="zh-CN"/>
          </w:rPr>
          <w:t>(一)、人力资源规划</w:t>
        </w:r>
        <w:r>
          <w:tab/>
        </w:r>
        <w:r>
          <w:fldChar w:fldCharType="begin"/>
        </w:r>
        <w:r>
          <w:instrText xml:space="preserve"> PAGEREF _Toc22306 \h </w:instrText>
        </w:r>
        <w:r>
          <w:fldChar w:fldCharType="separate"/>
        </w:r>
        <w:r>
          <w:t>73</w:t>
        </w:r>
        <w:r>
          <w:fldChar w:fldCharType="end"/>
        </w:r>
      </w:hyperlink>
    </w:p>
    <w:p>
      <w:pPr>
        <w:pStyle w:val="TOC2"/>
        <w:tabs>
          <w:tab w:val="right" w:leader="dot" w:pos="8306"/>
        </w:tabs>
      </w:pPr>
      <w:hyperlink w:anchor="_Toc15482" w:history="1">
        <w:r>
          <w:rPr>
            <w:rFonts w:ascii="仿宋" w:eastAsia="仿宋" w:hAnsi="仿宋" w:cs="仿宋" w:hint="eastAsia"/>
            <w:lang w:eastAsia="zh-CN"/>
          </w:rPr>
          <w:t>(二)、人力资源开发与培训</w:t>
        </w:r>
        <w:r>
          <w:tab/>
        </w:r>
        <w:r>
          <w:fldChar w:fldCharType="begin"/>
        </w:r>
        <w:r>
          <w:instrText xml:space="preserve"> PAGEREF _Toc15482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6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47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27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81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52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44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169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89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https://d.book118.com/617053105150006025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52641"/>
    <w:rsid w:val="05F526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705310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2023-12-23T13:56:00Z</dcterms:created>
  <dcterms:modified xsi:type="dcterms:W3CDTF">2023-12-23T13:57:04Z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6E130899DF5746E4A828A7E9EA7A0883_11</vt:lpwstr>
  </property>
  <property fmtid="{D5CDD505-2E9C-101B-9397-08002B2CF9AE}" pid="3" name="KSOProductBuildVer">
    <vt:lpwstr>2052-12.1.0.16120</vt:lpwstr>
  </property>
</Properties>
</file>