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bin" ContentType="application/vnd.openxmlformats-officedocument.oleObject"/>
  <Override PartName="/word/embeddings/ooxmlPackage2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embeddings/ooxmlPackage6.bin" ContentType="application/vnd.openxmlformats-officedocument.oleObject"/>
  <Override PartName="/word/embeddings/ooxmlPackage7.bin" ContentType="application/vnd.openxmlformats-officedocument.oleObject"/>
  <Override PartName="/word/embeddings/ooxmlPackage8.bin" ContentType="application/vnd.openxmlformats-officedocument.oleObject"/>
  <Override PartName="/word/embeddings/ooxmlPackage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  <w:r>
        <w:rPr>
          <w:rFonts w:hint="eastAsi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10934700</wp:posOffset>
            </wp:positionH>
            <wp:positionV relativeFrom="topMargin">
              <wp:posOffset>10414000</wp:posOffset>
            </wp:positionV>
            <wp:extent cx="304800" cy="381000"/>
            <wp:wrapNone/>
            <wp:docPr id="1001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2024届高三化学一轮复习——金属及其化合物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一、单选题</w:t>
      </w:r>
    </w:p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生活中处处有化学，下列叙述正确的是（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A．HB铅笔芯的成分为二氧化铅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B．水发毛肚中添加甲醛保鲜，甲醛具有防腐作用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C．葡萄酒中添加二氧化硫，二氧化硫具有杀菌和抗氧化作用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D．焰火中颜色是电子由基态跃迁到激发态所致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中华文明源远流长，为人类发展做出了巨大贡献。下列承载中国各时代成就的重要物品中，主要由合金材料制成的是（　　）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818"/>
        <w:gridCol w:w="1226"/>
        <w:gridCol w:w="2298"/>
        <w:gridCol w:w="3765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物品</w:t>
            </w:r>
          </w:p>
        </w:tc>
        <w:tc>
          <w:tcPr>
            <w:tcW w:w="1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626110" cy="103251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33" cy="103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508000" cy="8128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1354455" cy="79565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67" cy="79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965200" cy="88011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88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1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A．商朝大理石枭形立雕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B．战国水晶杯</w:t>
            </w:r>
          </w:p>
        </w:tc>
        <w:tc>
          <w:tcPr>
            <w:tcW w:w="16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C．宋代清明上河图</w:t>
            </w:r>
          </w:p>
        </w:tc>
        <w:tc>
          <w:tcPr>
            <w:tcW w:w="3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D．当代“天眼”(全球最大射电望远镜)的球面射电板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我国的深空探测、激光晶体、量子通信、深海探测等技术世界领先。下列说法正确的是（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A．空间站宇航员若用激光笔照射太空，可在太空中看到一条光亮的通路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B．普通玻璃是非晶体，可用X射线衍射实验区分激光晶体和普通玻璃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C．量子通信所用磁性材料的主要成分是Fe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D．海水中重水（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O）总储量巨大，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O和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O互为同位素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焰色反应操作中需要用到的仪器是（　　）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558800" cy="5416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863600" cy="660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490855" cy="9817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067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29310" cy="8801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中国传统文化中蕴含着许多化学知识，下列分析错误的是（　　）</w:t>
      </w:r>
    </w:p>
    <w:p>
      <w:pPr>
        <w:spacing w:line="360" w:lineRule="auto"/>
        <w:ind w:firstLine="286" w:firstLineChars="130"/>
        <w:jc w:val="left"/>
        <w:sectPr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A．“绚丽丝绸云涌动，霓裳歌舞美仙姿”中“丝绸”的主要成分是纤维素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B．“冬月灶中所烧薪柴之灰，令人以灰淋汁，取碱浣衣”中涉及过滤操作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C．“爆竹声中一岁除，春风送暖入屠苏”，爆竹的燃放涉及氧化还原反应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D．“火树银花合，星桥铁索开”，其中的“火树银花”涉及到焰色试验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化学与生活社会发展息息相关。下列说法错误的是（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position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pt;height:13.95pt" o:ole="" coordsize="21600,21600" o:preferrelative="t" filled="f" stroked="f">
            <v:imagedata r:id="rId13" o:title=""/>
            <o:lock v:ext="edit" aspectratio="f"/>
            <w10:anchorlock/>
          </v:shape>
          <o:OLEObject Type="Embed" ProgID="Equation.DSMT4" ShapeID="_x0000_i1025" DrawAspect="Content" ObjectID="_1468075725" r:id="rId1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的乙醇和84消毒液的消毒原理不相同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B．制造N95口罩的聚丙烯树脂属于无机非金属材料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C．玛瑙的主要成分是二氧化硅，陶瓷的主要成分是硅酸盐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D．海轮船体镶嵌锌块是牺牲阳极的阴极保护法，防止船体被腐蚀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“肼合成酶”以其中的Fe</w:t>
      </w:r>
      <w:r>
        <w:rPr>
          <w:rFonts w:ascii="Times New Roman" w:hAnsi="Times New Roman"/>
          <w:b w:val="0"/>
          <w:i w:val="0"/>
          <w:color w:val="000000"/>
        </w:rPr>
        <w:t>2+</w:t>
      </w:r>
      <w:r>
        <w:rPr>
          <w:rFonts w:ascii="Times New Roman" w:hAnsi="Times New Roman"/>
          <w:b w:val="0"/>
          <w:i w:val="0"/>
          <w:color w:val="000000"/>
          <w:sz w:val="22"/>
        </w:rPr>
        <w:t>配合物为催化中心，可将NH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OH与NH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转化为肼（NH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NH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），其反应历程如图所示。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401310" cy="13036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1734" cy="130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下列说法错误的是（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A．NH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OH、NH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O均为极性分子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B．反应涉及N﹣H、N﹣O键断裂和N﹣N键生成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C．催化中心的Fe</w:t>
      </w:r>
      <w:r>
        <w:rPr>
          <w:rFonts w:ascii="Times New Roman" w:hAnsi="Times New Roman"/>
          <w:b w:val="0"/>
          <w:i w:val="0"/>
          <w:color w:val="000000"/>
        </w:rPr>
        <w:t>2+</w:t>
      </w:r>
      <w:r>
        <w:rPr>
          <w:rFonts w:ascii="Times New Roman" w:hAnsi="Times New Roman"/>
          <w:b w:val="0"/>
          <w:i w:val="0"/>
          <w:color w:val="000000"/>
          <w:sz w:val="22"/>
        </w:rPr>
        <w:t>被氧化为Fe</w:t>
      </w:r>
      <w:r>
        <w:rPr>
          <w:rFonts w:ascii="Times New Roman" w:hAnsi="Times New Roman"/>
          <w:b w:val="0"/>
          <w:i w:val="0"/>
          <w:color w:val="000000"/>
        </w:rPr>
        <w:t>3+</w:t>
      </w:r>
      <w:r>
        <w:rPr>
          <w:rFonts w:ascii="Times New Roman" w:hAnsi="Times New Roman"/>
          <w:b w:val="0"/>
          <w:i w:val="0"/>
          <w:color w:val="000000"/>
          <w:sz w:val="22"/>
        </w:rPr>
        <w:t>，后又被还原为Fe</w:t>
      </w:r>
      <w:r>
        <w:rPr>
          <w:rFonts w:ascii="Times New Roman" w:hAnsi="Times New Roman"/>
          <w:b w:val="0"/>
          <w:i w:val="0"/>
          <w:color w:val="000000"/>
        </w:rPr>
        <w:t>2+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D．将NH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OH替换为ND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OD，反应可得ND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ND</w:t>
      </w:r>
      <w:r>
        <w:rPr>
          <w:rFonts w:ascii="Times New Roman" w:hAnsi="Times New Roman"/>
          <w:b w:val="0"/>
          <w:i w:val="0"/>
          <w:color w:val="000000"/>
        </w:rPr>
        <w:t>2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溶液足量时，下列各组物质发生反应，金属一定有剩余的是（　　）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A．铝与氯化铁溶液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B．锌与浓盐酸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C．铜与浓硫酸(加热)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D．铝与浓硝酸(常温)</w:t>
      </w:r>
    </w:p>
    <w:p>
      <w:pPr>
        <w:spacing w:line="360" w:lineRule="auto"/>
        <w:ind w:left="0"/>
        <w:jc w:val="left"/>
        <w:textAlignment w:val="center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一种化合物Y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ZW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X可用作牙膏的添加剂，W、X、Y、Z为原子序数依次增大的短周期主族元素，其中Z的最高价氧化物的水化物是三元酸，Y的原子半径是短周期主族元素中最大的，W与X的最外层电子数之和为13。下列说法错误的是（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A．简单氢化物的沸点：W＞X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B．离子半径：Y＞W＞X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C．Z的最高价氧化物可用作干燥剂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D．Y与X形成的化合物的水溶液呈碱性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由下列实验及现象不能推出相应结论的是（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443"/>
        <w:gridCol w:w="2190"/>
        <w:gridCol w:w="2794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34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</w:t>
            </w:r>
          </w:p>
        </w:tc>
        <w:tc>
          <w:tcPr>
            <w:tcW w:w="21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现象</w:t>
            </w:r>
          </w:p>
        </w:tc>
        <w:tc>
          <w:tcPr>
            <w:tcW w:w="27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结论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34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向添有KIO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的食盐中加入淀粉溶液、稀盐酸及KI</w:t>
            </w:r>
          </w:p>
        </w:tc>
        <w:tc>
          <w:tcPr>
            <w:tcW w:w="21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溶液变蓝色</w:t>
            </w:r>
          </w:p>
        </w:tc>
        <w:tc>
          <w:tcPr>
            <w:tcW w:w="27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氧化性：IO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perscript"/>
              </w:rPr>
              <w:t xml:space="preserve">-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&gt;I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34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将SO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气体通入到Ba(NO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)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溶液中</w:t>
            </w:r>
          </w:p>
        </w:tc>
        <w:tc>
          <w:tcPr>
            <w:tcW w:w="21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生成白色沉淀</w:t>
            </w:r>
          </w:p>
        </w:tc>
        <w:tc>
          <w:tcPr>
            <w:tcW w:w="27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此沉淀是BaSO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34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将FeCl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样品溶于盐酸后，滴加KSCN溶液</w:t>
            </w:r>
          </w:p>
        </w:tc>
        <w:tc>
          <w:tcPr>
            <w:tcW w:w="21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溶液变成红色</w:t>
            </w:r>
          </w:p>
        </w:tc>
        <w:tc>
          <w:tcPr>
            <w:tcW w:w="27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原FeCl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样品已变质 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34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燃烧的钠粒放入CO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中</w:t>
            </w:r>
          </w:p>
        </w:tc>
        <w:tc>
          <w:tcPr>
            <w:tcW w:w="21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燃烧且有白色和黑色颗粒产生</w:t>
            </w:r>
          </w:p>
        </w:tc>
        <w:tc>
          <w:tcPr>
            <w:tcW w:w="27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黑色颗粒是炭，白色颗粒可能是Na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在给定条件下，下列物质间转化正确且属于分解反应的是（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position w:val="0"/>
        </w:rPr>
        <w:object>
          <v:shape id="_x0000_i1026" type="#_x0000_t75" style="width:102pt;height:26pt" o:ole="" coordsize="21600,21600" o:preferrelative="t" filled="f" stroked="f">
            <v:imagedata r:id="rId16" o:title=""/>
            <o:lock v:ext="edit" aspectratio="f"/>
            <w10:anchorlock/>
          </v:shape>
          <o:OLEObject Type="Embed" ProgID="Equation.DSMT4" ShapeID="_x0000_i1026" DrawAspect="Content" ObjectID="_1468075726" r:id="rId17"/>
        </w:objec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27" type="#_x0000_t75" style="width:137pt;height:28pt" o:ole="" coordsize="21600,21600" o:preferrelative="t" filled="f" stroked="f">
            <v:imagedata r:id="rId18" o:title=""/>
            <o:lock v:ext="edit" aspectratio="f"/>
            <w10:anchorlock/>
          </v:shape>
          <o:OLEObject Type="Embed" ProgID="Equation.DSMT4" ShapeID="_x0000_i1027" DrawAspect="Content" ObjectID="_1468075727" r:id="rId19"/>
        </w:objec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28" type="#_x0000_t75" style="width:120pt;height:27pt" o:ole="" coordsize="21600,21600" o:preferrelative="t" filled="f" stroked="f">
            <v:imagedata r:id="rId20" o:title=""/>
            <o:lock v:ext="edit" aspectratio="f"/>
            <w10:anchorlock/>
          </v:shape>
          <o:OLEObject Type="Embed" ProgID="Equation.DSMT4" ShapeID="_x0000_i1028" DrawAspect="Content" ObjectID="_1468075728" r:id="rId21"/>
        </w:objec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29" type="#_x0000_t75" style="width:132pt;height:28pt" o:ole="" coordsize="21600,21600" o:preferrelative="t" filled="f" stroked="f">
            <v:imagedata r:id="rId22" o:title=""/>
            <o:lock v:ext="edit" aspectratio="f"/>
            <w10:anchorlock/>
          </v:shape>
          <o:OLEObject Type="Embed" ProgID="Equation.DSMT4" ShapeID="_x0000_i1029" DrawAspect="Content" ObjectID="_1468075729" r:id="rId23"/>
        </w:object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水溶液 X 中只可能溶有 Na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＋</w:t>
      </w:r>
      <w:r>
        <w:rPr>
          <w:rFonts w:ascii="Times New Roman" w:hAnsi="Times New Roman"/>
          <w:b w:val="0"/>
          <w:i w:val="0"/>
          <w:color w:val="000000"/>
          <w:sz w:val="22"/>
        </w:rPr>
        <w:t>、Mg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2＋</w:t>
      </w:r>
      <w:r>
        <w:rPr>
          <w:rFonts w:ascii="Times New Roman" w:hAnsi="Times New Roman"/>
          <w:b w:val="0"/>
          <w:i w:val="0"/>
          <w:color w:val="000000"/>
          <w:sz w:val="22"/>
        </w:rPr>
        <w:t>、Al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3＋</w:t>
      </w:r>
      <w:r>
        <w:rPr>
          <w:rFonts w:ascii="Times New Roman" w:hAnsi="Times New Roman"/>
          <w:b w:val="0"/>
          <w:i w:val="0"/>
          <w:color w:val="000000"/>
          <w:sz w:val="22"/>
        </w:rPr>
        <w:t>、AlO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、SiO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—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中的若干种离子。某同学对该溶液进行了如下实验：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537710" cy="965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38133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下列判断正确的是（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A．气体甲一定是纯净物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B．沉淀甲是硅酸和硅酸镁的混合物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C．Na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＋</w:t>
      </w:r>
      <w:r>
        <w:rPr>
          <w:rFonts w:ascii="Times New Roman" w:hAnsi="Times New Roman"/>
          <w:b w:val="0"/>
          <w:i w:val="0"/>
          <w:color w:val="000000"/>
          <w:sz w:val="22"/>
        </w:rPr>
        <w:t>、AlO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一定存在于溶液X 中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一定不存在于溶液X 中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《汉书·货殖列传》中记载：“章山之铜，所谓丹阳铜也。今世有白铜，盖点化为之，非其本质。”已知白铜中含有锡元素，下列说法错误的是（　　）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A．纯铜比白铜硬度小，熔点高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B．纯铜和白铜都可耐强酸、强碱腐蚀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C．白铜置于潮湿的空气中，Cu受到保护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D．铜和锡都可用于制作生活中的器皿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中国是世界上最大的钨储藏国。以黑钨精矿(主要成分为</w:t>
      </w:r>
      <w:r>
        <w:rPr>
          <w:position w:val="0"/>
        </w:rPr>
        <w:object>
          <v:shape id="_x0000_i1030" type="#_x0000_t75" style="width:40pt;height:18pt" o:ole="" coordsize="21600,21600" o:preferrelative="t" filled="f" stroked="f">
            <v:imagedata r:id="rId25" o:title=""/>
            <o:lock v:ext="edit" aspectratio="f"/>
            <w10:anchorlock/>
          </v:shape>
          <o:OLEObject Type="Embed" ProgID="Equation.DSMT4" ShapeID="_x0000_i1030" DrawAspect="Content" ObjectID="_1468075730" r:id="rId2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31" type="#_x0000_t75" style="width:44pt;height:18pt" o:ole="" coordsize="21600,21600" o:preferrelative="t" filled="f" stroked="f">
            <v:imagedata r:id="rId27" o:title=""/>
            <o:lock v:ext="edit" aspectratio="f"/>
            <w10:anchorlock/>
          </v:shape>
          <o:OLEObject Type="Embed" ProgID="Equation.DSMT4" ShapeID="_x0000_i1031" DrawAspect="Content" ObjectID="_1468075731" r:id="rId2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，含少量</w:t>
      </w:r>
      <w:r>
        <w:rPr>
          <w:position w:val="0"/>
        </w:rPr>
        <w:object>
          <v:shape id="_x0000_i1032" type="#_x0000_t75" style="width:26pt;height:18pt" o:ole="" coordsize="21600,21600" o:preferrelative="t" filled="f" stroked="f">
            <v:imagedata r:id="rId29" o:title=""/>
            <o:lock v:ext="edit" aspectratio="f"/>
            <w10:anchorlock/>
          </v:shape>
          <o:OLEObject Type="Embed" ProgID="Equation.DSMT4" ShapeID="_x0000_i1032" DrawAspect="Content" ObjectID="_1468075732" r:id="rId3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)为原料冶炼钨的流程如图所示：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12020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已知：钨酸酸性很弱，难溶于水。25℃时，</w:t>
      </w:r>
      <w:r>
        <w:rPr>
          <w:position w:val="0"/>
        </w:rPr>
        <w:object>
          <v:shape id="_x0000_i1033" type="#_x0000_t75" style="width:30pt;height:19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33" DrawAspect="Content" ObjectID="_1468075733" r:id="rId3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34" type="#_x0000_t75" style="width:31.95pt;height:19pt" o:ole="" coordsize="21600,21600" o:preferrelative="t" filled="f" stroked="f">
            <v:imagedata r:id="rId34" o:title=""/>
            <o:lock v:ext="edit" aspectratio="f"/>
            <w10:anchorlock/>
          </v:shape>
          <o:OLEObject Type="Embed" ProgID="Equation.DSMT4" ShapeID="_x0000_i1034" DrawAspect="Content" ObjectID="_1468075734" r:id="rId3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开始沉淀的pH分别为10.3和7.3，完全沉淀的pH分别为8和5。下列说法错误的是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74</m:t>
            </m:r>
          </m:e>
          <m:sub/>
        </m:sSub>
        <m:r>
          <w:rPr>
            <w:rFonts w:ascii="Cambria Math" w:hAnsi="Cambria Math"/>
            <w:sz w:val="22"/>
            <w:szCs w:val="22"/>
            <w:lang w:eastAsia="zh-CN"/>
          </w:rPr>
          <m:t>W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位于元素周期表第六周期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B．“系列操作”步骤仅涉及物理变化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C．流程中“调pH”范围为8~10.3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35" type="#_x0000_t75" style="width:40pt;height:18pt" o:ole="" coordsize="21600,21600" o:preferrelative="t" filled="f" stroked="f">
            <v:imagedata r:id="rId25" o:title=""/>
            <o:lock v:ext="edit" aspectratio="f"/>
            <w10:anchorlock/>
          </v:shape>
          <o:OLEObject Type="Embed" ProgID="Equation.DSMT4" ShapeID="_x0000_i1035" DrawAspect="Content" ObjectID="_1468075735" r:id="rId3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参与反应的化学方程式为</w:t>
      </w:r>
      <w:r>
        <w:rPr>
          <w:position w:val="0"/>
        </w:rPr>
        <w:object>
          <v:shape id="_x0000_i1036" type="#_x0000_t75" style="width:290pt;height:38pt" o:ole="" coordsize="21600,21600" o:preferrelative="t" filled="f" stroked="f">
            <v:imagedata r:id="rId37" o:title=""/>
            <o:lock v:ext="edit" aspectratio="f"/>
            <w10:anchorlock/>
          </v:shape>
          <o:OLEObject Type="Embed" ProgID="Equation.DSMT4" ShapeID="_x0000_i1036" DrawAspect="Content" ObjectID="_1468075736" r:id="rId38"/>
        </w:object>
      </w:r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中国青铜器在世界上享有极高声誉。所谓青铜是铜与锡或铅等元素按一定比例熔铸而成的，颜色呈青，故名青铜。青铜器在外界环境影响下所形成的腐蚀产物，由内向外为CuCl、Cu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O，再向外是CuCO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·3Cu(OH)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或CuCl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·3Cu(OH)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，或两者都有的层叠状结构。下列说法中错误的是（　　）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A．青铜属于铜的一种合金，具有较高硬度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B．加入锡或铅可以降低“熔铸”时所需温度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C．青铜的主要成分为铜，铜通常呈现青色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D．青铜器外层的腐蚀物与空气中的氧气有关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化学与生活、社会发展息息相关。下列说法错误的是（　　）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A．将生活垃圾分类投放，分类处理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B．“世间丝、麻、裘皆具素质……”，这里丝、麻的主要成分是蛋白质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C．三星堆发现的金箔，体现了金属的延展性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D．“霾尘积聚难见路人”，雾霾所形成的气溶胶有丁达尔效应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下列说法中正确的是（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A．工业上用焦炭还原石英砂可制得含少量杂质的粗硅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B．电解NaCl溶液、熔融态的氯化镁可制得相应的金属单质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C．铝热反应可用于冶炼高熔点金属，如K、Ca、Cr、Mn等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D．工业电解熔融态的Al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制Al时，加冰晶石的主要作用是提高Al的产量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碱式碳酸铜是一种用途广泛的化工原料。实验室中以废铜屑为原料，制取碱式碳酸铜的流程如下。下列说法错误的是（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9988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A．酸浸产生的气体可用</w:t>
      </w:r>
      <w:r>
        <w:rPr>
          <w:position w:val="0"/>
        </w:rPr>
        <w:object>
          <v:shape id="_x0000_i1037" type="#_x0000_t75" style="width:36pt;height:13.95pt" o:ole="" coordsize="21600,21600" o:preferrelative="t" filled="f" stroked="f">
            <v:imagedata r:id="rId40" o:title=""/>
            <o:lock v:ext="edit" aspectratio="f"/>
            <w10:anchorlock/>
          </v:shape>
          <o:OLEObject Type="Embed" ProgID="Equation.DSMT4" ShapeID="_x0000_i1037" DrawAspect="Content" ObjectID="_1468075737" r:id="rId4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溶液吸收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B．加热时，可选用水浴加热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C．可用盐酸和</w:t>
      </w:r>
      <w:r>
        <w:rPr>
          <w:position w:val="0"/>
        </w:rPr>
        <w:object>
          <v:shape id="_x0000_i1038" type="#_x0000_t75" style="width:47pt;height:18pt" o:ole="" coordsize="21600,21600" o:preferrelative="t" filled="f" stroked="f">
            <v:imagedata r:id="rId42" o:title=""/>
            <o:lock v:ext="edit" aspectratio="f"/>
            <w10:anchorlock/>
          </v:shape>
          <o:OLEObject Type="Embed" ProgID="Equation.DSMT4" ShapeID="_x0000_i1038" DrawAspect="Content" ObjectID="_1468075738" r:id="rId4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溶液检验滤液中是否有</w:t>
      </w:r>
      <w:r>
        <w:rPr>
          <w:position w:val="0"/>
        </w:rPr>
        <w:object>
          <v:shape id="_x0000_i1039" type="#_x0000_t75" style="width:29pt;height:19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039" DrawAspect="Content" ObjectID="_1468075739" r:id="rId45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D．温度和</w:t>
      </w:r>
      <w:r>
        <w:rPr>
          <w:position w:val="0"/>
        </w:rPr>
        <w:object>
          <v:shape id="_x0000_i1040" type="#_x0000_t75" style="width:19pt;height:16pt" o:ole="" coordsize="21600,21600" o:preferrelative="t" filled="f" stroked="f">
            <v:imagedata r:id="rId46" o:title=""/>
            <o:lock v:ext="edit" aspectratio="f"/>
            <w10:anchorlock/>
          </v:shape>
          <o:OLEObject Type="Embed" ProgID="Equation.DSMT4" ShapeID="_x0000_i1040" DrawAspect="Content" ObjectID="_1468075740" r:id="rId4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是影响产品纯度的主要因素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下列关于物质使用及其解释均正确的是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4881"/>
        <w:gridCol w:w="336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4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物质使用</w:t>
            </w:r>
          </w:p>
        </w:tc>
        <w:tc>
          <w:tcPr>
            <w:tcW w:w="33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解释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4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position w:val="0"/>
              </w:rPr>
              <w:object>
                <v:shape id="_x0000_i1041" type="#_x0000_t75" style="width:31pt;height:18pt" o:ole="" coordsize="21600,21600" o:preferrelative="t" filled="f" stroked="f">
                  <v:imagedata r:id="rId48" o:title=""/>
                  <o:lock v:ext="edit" aspectratio="f"/>
                  <w10:anchorlock/>
                </v:shape>
                <o:OLEObject Type="Embed" ProgID="Equation.DSMT4" ShapeID="_x0000_i1041" DrawAspect="Content" ObjectID="_1468075741" r:id="rId49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可用作净水剂</w:t>
            </w:r>
          </w:p>
        </w:tc>
        <w:tc>
          <w:tcPr>
            <w:tcW w:w="33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position w:val="0"/>
              </w:rPr>
              <w:object>
                <v:shape id="_x0000_i1042" type="#_x0000_t75" style="width:31pt;height:18pt" o:ole="" coordsize="21600,21600" o:preferrelative="t" filled="f" stroked="f">
                  <v:imagedata r:id="rId48" o:title=""/>
                  <o:lock v:ext="edit" aspectratio="f"/>
                  <w10:anchorlock/>
                </v:shape>
                <o:OLEObject Type="Embed" ProgID="Equation.DSMT4" ShapeID="_x0000_i1042" DrawAspect="Content" ObjectID="_1468075742" r:id="rId50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有氧化性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4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高纯硅用于光导纤维、太阳能电池、计算机芯片</w:t>
            </w:r>
          </w:p>
        </w:tc>
        <w:tc>
          <w:tcPr>
            <w:tcW w:w="33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硅具有半导体性能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4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液晶可作电视显示屏</w:t>
            </w:r>
          </w:p>
        </w:tc>
        <w:tc>
          <w:tcPr>
            <w:tcW w:w="33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液晶分子可沿电场方向有序排列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4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position w:val="0"/>
              </w:rPr>
              <w:object>
                <v:shape id="_x0000_i1043" type="#_x0000_t75" style="width:36pt;height:18pt" o:ole="" coordsize="21600,21600" o:preferrelative="t" filled="f" stroked="f">
                  <v:imagedata r:id="rId51" o:title=""/>
                  <o:lock v:ext="edit" aspectratio="f"/>
                  <w10:anchorlock/>
                </v:shape>
                <o:OLEObject Type="Embed" ProgID="Equation.DSMT4" ShapeID="_x0000_i1043" DrawAspect="Content" ObjectID="_1468075743" r:id="rId52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可用于钡餐</w:t>
            </w:r>
          </w:p>
        </w:tc>
        <w:tc>
          <w:tcPr>
            <w:tcW w:w="33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position w:val="0"/>
              </w:rPr>
              <w:object>
                <v:shape id="_x0000_i1044" type="#_x0000_t75" style="width:26pt;height:16pt" o:ole="" coordsize="21600,21600" o:preferrelative="t" filled="f" stroked="f">
                  <v:imagedata r:id="rId53" o:title=""/>
                  <o:lock v:ext="edit" aspectratio="f"/>
                  <w10:anchorlock/>
                </v:shape>
                <o:OLEObject Type="Embed" ProgID="Equation.DSMT4" ShapeID="_x0000_i1044" DrawAspect="Content" ObjectID="_1468075744" r:id="rId54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无毒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化学与生产、生活和社会发展密切相关，下列叙述正确的是（　　）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A．碳纳米管属于胶体，具有较高强度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B．淀粉、纤维素、脂肪、蛋白质都是天然高分子化合物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C．除去锅炉中的水垢时，可先用碳酸钠溶液处理，使水垢蓬松，再加入酸去除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D．碳酸钡可用于肠胃X射线造影检查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二、综合题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硅铝合金广泛应用于航空、交通、建筑、汽车等行业。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完成下列填空：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（1）硅原子的结构示意图为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；比较硅铝的原子半径：r(Si)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r(Al)(选填：“&gt;”、“＜”或“=”)。硅铝合金中的铝与氢氧化钠溶液反应的化学方程式为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（2）氟化铝和氯化铝的熔点分别为1040 </w:t>
      </w:r>
      <w:r>
        <w:rPr>
          <w:position w:val="0"/>
        </w:rPr>
        <w:object>
          <v:shape id="_x0000_i1045" type="#_x0000_t75" style="width:16pt;height:13.95pt" o:ole="" coordsize="21600,21600" o:preferrelative="t" filled="f" stroked="f">
            <v:imagedata r:id="rId55" o:title=""/>
            <o:lock v:ext="edit" aspectratio="f"/>
            <w10:anchorlock/>
          </v:shape>
          <o:OLEObject Type="Embed" ProgID="Equation.DSMT4" ShapeID="_x0000_i1045" DrawAspect="Content" ObjectID="_1468075745" r:id="rId5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和194 </w:t>
      </w:r>
      <w:r>
        <w:rPr>
          <w:position w:val="0"/>
        </w:rPr>
        <w:object>
          <v:shape id="_x0000_i1046" type="#_x0000_t75" style="width:16pt;height:13.95pt" o:ole="" coordsize="21600,21600" o:preferrelative="t" filled="f" stroked="f">
            <v:imagedata r:id="rId55" o:title=""/>
            <o:lock v:ext="edit" aspectratio="f"/>
            <w10:anchorlock/>
          </v:shape>
          <o:OLEObject Type="Embed" ProgID="Equation.DSMT4" ShapeID="_x0000_i1046" DrawAspect="Content" ObjectID="_1468075746" r:id="rId5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，它们熔点差异大的原因可能是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73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（3）门捷列夫准确预测了铝、硅下一周期的同主族元素(当时并未被发现)的性质，并将他们分别命名为“类铝”和“类硅”。你据此推断类铝的最外层电子排布式为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，推断的依据是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（4）制备硅铝合金时，在高温真空炉中发生如下反应：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position w:val="0"/>
        </w:rPr>
        <w:object>
          <v:shape id="_x0000_i1047" type="#_x0000_t75" style="width:127pt;height:19pt" o:ole="" coordsize="21600,21600" o:preferrelative="t" filled="f" stroked="f">
            <v:imagedata r:id="rId58" o:title=""/>
            <o:lock v:ext="edit" aspectratio="f"/>
            <w10:anchorlock/>
          </v:shape>
          <o:OLEObject Type="Embed" ProgID="Equation.DSMT4" ShapeID="_x0000_i1047" DrawAspect="Content" ObjectID="_1468075747" r:id="rId5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； </w:t>
      </w:r>
      <w:r>
        <w:rPr>
          <w:position w:val="0"/>
        </w:rPr>
        <w:object>
          <v:shape id="_x0000_i1048" type="#_x0000_t75" style="width:88pt;height:18pt" o:ole="" coordsize="21600,21600" o:preferrelative="t" filled="f" stroked="f">
            <v:imagedata r:id="rId60" o:title=""/>
            <o:lock v:ext="edit" aspectratio="f"/>
            <w10:anchorlock/>
          </v:shape>
          <o:OLEObject Type="Embed" ProgID="Equation.DSMT4" ShapeID="_x0000_i1048" DrawAspect="Content" ObjectID="_1468075748" r:id="rId6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； </w:t>
      </w:r>
      <w:r>
        <w:rPr>
          <w:position w:val="0"/>
        </w:rPr>
        <w:object>
          <v:shape id="_x0000_i1049" type="#_x0000_t75" style="width:136pt;height:19pt" o:ole="" coordsize="21600,21600" o:preferrelative="t" filled="f" stroked="f">
            <v:imagedata r:id="rId62" o:title=""/>
            <o:lock v:ext="edit" aspectratio="f"/>
            <w10:anchorlock/>
          </v:shape>
          <o:OLEObject Type="Embed" ProgID="Equation.DSMT4" ShapeID="_x0000_i1049" DrawAspect="Content" ObjectID="_1468075749" r:id="rId6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上述反应的最终还原产物为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；当有1mol C参加反应时，转移的电子数目为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铋及其化合物广泛应用于电子材料、医药等领域。一种以含铋烧渣(主要成分为</w:t>
      </w:r>
      <w:r>
        <w:rPr>
          <w:position w:val="0"/>
        </w:rPr>
        <w:object>
          <v:shape id="_x0000_i1050" type="#_x0000_t75" style="width:31.95pt;height:18pt" o:ole="" coordsize="21600,21600" o:preferrelative="t" filled="f" stroked="f">
            <v:imagedata r:id="rId64" o:title=""/>
            <o:lock v:ext="edit" aspectratio="f"/>
            <w10:anchorlock/>
          </v:shape>
          <o:OLEObject Type="Embed" ProgID="Equation.DSMT4" ShapeID="_x0000_i1050" DrawAspect="Content" ObjectID="_1468075750" r:id="rId6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51" type="#_x0000_t75" style="width:40pt;height:18pt" o:ole="" coordsize="21600,21600" o:preferrelative="t" filled="f" stroked="f">
            <v:imagedata r:id="rId66" o:title=""/>
            <o:lock v:ext="edit" aspectratio="f"/>
            <w10:anchorlock/>
          </v:shape>
          <o:OLEObject Type="Embed" ProgID="Equation.DSMT4" ShapeID="_x0000_i1051" DrawAspect="Content" ObjectID="_1468075751" r:id="rId6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，还含有少量MnS、</w:t>
      </w:r>
      <w:r>
        <w:rPr>
          <w:position w:val="0"/>
        </w:rPr>
        <w:object>
          <v:shape id="_x0000_i1052" type="#_x0000_t75" style="width:31.95pt;height:18pt" o:ole="" coordsize="21600,21600" o:preferrelative="t" filled="f" stroked="f">
            <v:imagedata r:id="rId68" o:title=""/>
            <o:lock v:ext="edit" aspectratio="f"/>
            <w10:anchorlock/>
          </v:shape>
          <o:OLEObject Type="Embed" ProgID="Equation.DSMT4" ShapeID="_x0000_i1052" DrawAspect="Content" ObjectID="_1468075752" r:id="rId6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、CuO及</w:t>
      </w:r>
      <w:r>
        <w:rPr>
          <w:position w:val="0"/>
        </w:rPr>
        <w:object>
          <v:shape id="_x0000_i1053" type="#_x0000_t75" style="width:26pt;height:18pt" o:ole="" coordsize="21600,21600" o:preferrelative="t" filled="f" stroked="f">
            <v:imagedata r:id="rId29" o:title=""/>
            <o:lock v:ext="edit" aspectratio="f"/>
            <w10:anchorlock/>
          </v:shape>
          <o:OLEObject Type="Embed" ProgID="Equation.DSMT4" ShapeID="_x0000_i1053" DrawAspect="Content" ObjectID="_1468075753" r:id="rId7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等)制取</w:t>
      </w:r>
      <w:r>
        <w:rPr>
          <w:position w:val="0"/>
        </w:rPr>
        <w:object>
          <v:shape id="_x0000_i1054" type="#_x0000_t75" style="width:31.95pt;height:18pt" o:ole="" coordsize="21600,21600" o:preferrelative="t" filled="f" stroked="f">
            <v:imagedata r:id="rId64" o:title=""/>
            <o:lock v:ext="edit" aspectratio="f"/>
            <w10:anchorlock/>
          </v:shape>
          <o:OLEObject Type="Embed" ProgID="Equation.DSMT4" ShapeID="_x0000_i1054" DrawAspect="Content" ObjectID="_1468075754" r:id="rId7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并回收锰的工艺流程如下：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32400" cy="12528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氧化性：</w:t>
      </w:r>
      <w:r>
        <w:rPr>
          <w:position w:val="0"/>
        </w:rPr>
        <w:object>
          <v:shape id="_x0000_i1055" type="#_x0000_t75" style="width:59pt;height:16pt" o:ole="" coordsize="21600,21600" o:preferrelative="t" filled="f" stroked="f">
            <v:imagedata r:id="rId73" o:title=""/>
            <o:lock v:ext="edit" aspectratio="f"/>
            <w10:anchorlock/>
          </v:shape>
          <o:OLEObject Type="Embed" ProgID="Equation.DSMT4" ShapeID="_x0000_i1055" DrawAspect="Content" ObjectID="_1468075755" r:id="rId7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position w:val="0"/>
        </w:rPr>
        <w:object>
          <v:shape id="_x0000_i1056" type="#_x0000_t75" style="width:23pt;height:15pt" o:ole="" coordsize="21600,21600" o:preferrelative="t" filled="f" stroked="f">
            <v:imagedata r:id="rId75" o:title=""/>
            <o:lock v:ext="edit" aspectratio="f"/>
            <w10:anchorlock/>
          </v:shape>
          <o:OLEObject Type="Embed" ProgID="Equation.DSMT4" ShapeID="_x0000_i1056" DrawAspect="Content" ObjectID="_1468075756" r:id="rId7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易水解成BiOCl沉淀；常温下，BiOCl存在的pH范围约为2.0～11.0；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常温下，</w:t>
      </w:r>
      <w:r>
        <w:rPr>
          <w:position w:val="0"/>
        </w:rPr>
        <w:object>
          <v:shape id="_x0000_i1057" type="#_x0000_t75" style="width:136pt;height:22pt" o:ole="" coordsize="21600,21600" o:preferrelative="t" filled="f" stroked="f">
            <v:imagedata r:id="rId77" o:title=""/>
            <o:lock v:ext="edit" aspectratio="f"/>
            <w10:anchorlock/>
          </v:shape>
          <o:OLEObject Type="Embed" ProgID="Equation.DSMT4" ShapeID="_x0000_i1057" DrawAspect="Content" ObjectID="_1468075757" r:id="rId7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rPr>
          <w:position w:val="0"/>
        </w:rPr>
        <w:object>
          <v:shape id="_x0000_i1058" type="#_x0000_t75" style="width:52pt;height:16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58" DrawAspect="Content" ObjectID="_1468075758" r:id="rId8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（1）基态锰原子的价电子排布式为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（2）“水浸提锰”时，另加入少量稀硫酸可促进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(填化学式)溶解，进一步提高锰的浸取率。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（3）“滤渣2”的主要成分有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(填化学式)、Bi。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（4）常温下，“含</w:t>
      </w:r>
      <w:r>
        <w:rPr>
          <w:position w:val="0"/>
        </w:rPr>
        <w:object>
          <v:shape id="_x0000_i1059" type="#_x0000_t75" style="width:24pt;height:16pt" o:ole="" coordsize="21600,21600" o:preferrelative="t" filled="f" stroked="f">
            <v:imagedata r:id="rId81" o:title=""/>
            <o:lock v:ext="edit" aspectratio="f"/>
            <w10:anchorlock/>
          </v:shape>
          <o:OLEObject Type="Embed" ProgID="Equation.DSMT4" ShapeID="_x0000_i1059" DrawAspect="Content" ObjectID="_1468075759" r:id="rId8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滤液”中</w:t>
      </w:r>
      <w:r>
        <w:rPr>
          <w:position w:val="0"/>
        </w:rPr>
        <w:object>
          <v:shape id="_x0000_i1060" type="#_x0000_t75" style="width:24pt;height:16pt" o:ole="" coordsize="21600,21600" o:preferrelative="t" filled="f" stroked="f">
            <v:imagedata r:id="rId81" o:title=""/>
            <o:lock v:ext="edit" aspectratio="f"/>
            <w10:anchorlock/>
          </v:shape>
          <o:OLEObject Type="Embed" ProgID="Equation.DSMT4" ShapeID="_x0000_i1060" DrawAspect="Content" ObjectID="_1468075760" r:id="rId8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的浓度为</w:t>
      </w:r>
      <w:r>
        <w:rPr>
          <w:position w:val="0"/>
        </w:rPr>
        <w:object>
          <v:shape id="_x0000_i1061" type="#_x0000_t75" style="width:60.95pt;height:16pt" o:ole="" coordsize="21600,21600" o:preferrelative="t" filled="f" stroked="f">
            <v:imagedata r:id="rId84" o:title=""/>
            <o:lock v:ext="edit" aspectratio="f"/>
            <w10:anchorlock/>
          </v:shape>
          <o:OLEObject Type="Embed" ProgID="Equation.DSMT4" ShapeID="_x0000_i1061" DrawAspect="Content" ObjectID="_1468075761" r:id="rId8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。为保证BiOCl产品的纯度，理论上，“沉铋”时应控制溶液的pH＜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(保留一位小数)。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（5）“脱氯”过程中发生主要反应的离子方程式为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（6）BiOCl是一种性能优良的光催化剂，可催化降解有机污染物对硝基苯酚(</w:t>
      </w:r>
      <w:r>
        <w:drawing>
          <wp:inline distT="0" distB="0" distL="0" distR="0">
            <wp:extent cx="1219200" cy="4064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)等。对硝基苯酚的熔点高于邻硝基苯酚(</w:t>
      </w:r>
      <w:r>
        <w:drawing>
          <wp:inline distT="0" distB="0" distL="0" distR="0">
            <wp:extent cx="676910" cy="5924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)的熔点，其原因是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（7）我国科学家在新型二维半导体芯片材料——硒氧化铋的研究中取得突破性进展。硒氧化铋的晶胞结构如图所示，晶胞棱边夹角均为90°，晶胞参数为a pm，a pm，b pm。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27200" cy="1524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该晶胞沿z轴方向的投影图为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(填标号)。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880110" cy="863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930910" cy="8972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31333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30910" cy="914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313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914400" cy="914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该晶体中，每个</w:t>
      </w:r>
      <w:r>
        <w:rPr>
          <w:position w:val="0"/>
        </w:rPr>
        <w:object>
          <v:shape id="_x0000_i1062" type="#_x0000_t75" style="width:21pt;height:16pt" o:ole="" coordsize="21600,21600" o:preferrelative="t" filled="f" stroked="f">
            <v:imagedata r:id="rId93" o:title=""/>
            <o:lock v:ext="edit" aspectratio="f"/>
            <w10:anchorlock/>
          </v:shape>
          <o:OLEObject Type="Embed" ProgID="Equation.DSMT4" ShapeID="_x0000_i1062" DrawAspect="Content" ObjectID="_1468075762" r:id="rId9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周围紧邻的</w:t>
      </w:r>
      <w:r>
        <w:rPr>
          <w:position w:val="0"/>
        </w:rPr>
        <w:object>
          <v:shape id="_x0000_i1063" type="#_x0000_t75" style="width:23pt;height:15pt" o:ole="" coordsize="21600,21600" o:preferrelative="t" filled="f" stroked="f">
            <v:imagedata r:id="rId75" o:title=""/>
            <o:lock v:ext="edit" aspectratio="f"/>
            <w10:anchorlock/>
          </v:shape>
          <o:OLEObject Type="Embed" ProgID="Equation.DSMT4" ShapeID="_x0000_i1063" DrawAspect="Content" ObjectID="_1468075763" r:id="rId9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共有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个。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该晶体的密度为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position w:val="0"/>
        </w:rPr>
        <w:object>
          <v:shape id="_x0000_i1064" type="#_x0000_t75" style="width:38pt;height:18pt" o:ole="" coordsize="21600,21600" o:preferrelative="t" filled="f" stroked="f">
            <v:imagedata r:id="rId96" o:title=""/>
            <o:lock v:ext="edit" aspectratio="f"/>
            <w10:anchorlock/>
          </v:shape>
          <o:OLEObject Type="Embed" ProgID="Equation.DSMT4" ShapeID="_x0000_i1064" DrawAspect="Content" ObjectID="_1468075764" r:id="rId9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(列出计算式，</w:t>
      </w:r>
      <w:r>
        <w:rPr>
          <w:position w:val="0"/>
        </w:rPr>
        <w:object>
          <v:shape id="_x0000_i1065" type="#_x0000_t75" style="width:18pt;height:18pt" o:ole="" coordsize="21600,21600" o:preferrelative="t" filled="f" stroked="f">
            <v:imagedata r:id="rId98" o:title=""/>
            <o:lock v:ext="edit" aspectratio="f"/>
            <w10:anchorlock/>
          </v:shape>
          <o:OLEObject Type="Embed" ProgID="Equation.DSMT4" ShapeID="_x0000_i1065" DrawAspect="Content" ObjectID="_1468075765" r:id="rId9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为阿伏加德罗常数的值)。</w:t>
      </w:r>
    </w:p>
    <w:p>
      <w:pPr>
        <w:spacing w:line="360" w:lineRule="auto"/>
        <w:ind w:left="0"/>
        <w:jc w:val="left"/>
        <w:textAlignment w:val="center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三氧化钼(MoO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)和五氧化二钒(V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)是石油炼制中的重要催化剂，可利用炼油废催化剂(主要成分为V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、V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、 MoO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，还有少量的Al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、有机物等)来制备。工艺流程图如图：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13036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130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[Al(OH)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  <w:r>
        <w:rPr>
          <w:position w:val="0"/>
        </w:rPr>
        <w:object>
          <v:shape id="_x0000_i1066" type="#_x0000_t75" style="width:18pt;height:23pt" o:ole="" coordsize="21600,21600" o:preferrelative="t" filled="f" stroked="f">
            <v:imagedata r:id="rId101" o:title=""/>
            <o:lock v:ext="edit" aspectratio="f"/>
            <w10:anchorlock/>
          </v:shape>
          <o:OLEObject Type="Embed" ProgID="Equation.DSMT4" ShapeID="_x0000_i1066" DrawAspect="Content" ObjectID="_1468075766" r:id="rId10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O，K=10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13.38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VO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的溶解度( g/100g水)： 0.48(20℃)、 1.32(40℃)、 2.42(60℃)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（1）“焙烧”的目的是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（2）滤渣的主要成分是_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(填化学式)。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（3）向滤液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中加H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的作用是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(用离子方程式表示)。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（4）当滤液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的pH调控为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时，铝元素恰好沉淀完全(通常认为溶液中离子浓度不大于10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-5</w:t>
      </w:r>
      <w:r>
        <w:rPr>
          <w:rFonts w:ascii="Times New Roman" w:hAnsi="Times New Roman"/>
          <w:b w:val="0"/>
          <w:i w:val="0"/>
          <w:color w:val="000000"/>
          <w:sz w:val="22"/>
        </w:rPr>
        <w:t>mol·L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  <w:r>
        <w:rPr>
          <w:rFonts w:ascii="Times New Roman" w:hAnsi="Times New Roman"/>
          <w:b w:val="0"/>
          <w:i w:val="0"/>
          <w:color w:val="000000"/>
          <w:sz w:val="22"/>
        </w:rPr>
        <w:t>为沉淀完全)。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（5）NH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VO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的沉淀过程中，沉钒率受温度影响，关系如图得所示。温度高于80℃沉钒率降低的主要原因可能是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(答出一点即可)。NH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VO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沉淀分解生成V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的化学方程式是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116455" cy="16929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16667" cy="169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（6）催化剂V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溶于NaOH溶液中，可得到钒酸钠或偏钒酸钠，偏钒酸钠的阴离子呈如图所示的无限链状结构，写出偏钒酸钠的化学式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90110" cy="10325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690533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（7）仪器分析检测[Al(OH)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在水中带有结晶水，[Al(OH)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·xH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O中存在的作用力类型有____(填字母)。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A．离子键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B．配位键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C．金属键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D．共价键</w:t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常温下</w:t>
      </w:r>
      <w:r>
        <w:rPr>
          <w:position w:val="0"/>
        </w:rPr>
        <w:object>
          <v:shape id="_x0000_i1067" type="#_x0000_t75" style="width:20pt;height:18pt" o:ole="" coordsize="21600,21600" o:preferrelative="t" filled="f" stroked="f">
            <v:imagedata r:id="rId105" o:title=""/>
            <o:lock v:ext="edit" aspectratio="f"/>
            <w10:anchorlock/>
          </v:shape>
          <o:OLEObject Type="Embed" ProgID="Equation.DSMT4" ShapeID="_x0000_i1067" DrawAspect="Content" ObjectID="_1468075767" r:id="rId10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是一种无色气体、溶于浓硫酸、易水解，常用作火箭高能燃料。工业用液氨法制取</w:t>
      </w:r>
      <w:r>
        <w:rPr>
          <w:position w:val="0"/>
        </w:rPr>
        <w:object>
          <v:shape id="_x0000_i1068" type="#_x0000_t75" style="width:20pt;height:18pt" o:ole="" coordsize="21600,21600" o:preferrelative="t" filled="f" stroked="f">
            <v:imagedata r:id="rId105" o:title=""/>
            <o:lock v:ext="edit" aspectratio="f"/>
            <w10:anchorlock/>
          </v:shape>
          <o:OLEObject Type="Embed" ProgID="Equation.DSMT4" ShapeID="_x0000_i1068" DrawAspect="Content" ObjectID="_1468075768" r:id="rId10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的流程如下：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11512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硼酐</w:t>
      </w:r>
      <w:r>
        <w:rPr>
          <w:position w:val="0"/>
        </w:rPr>
        <w:object>
          <v:shape id="_x0000_i1069" type="#_x0000_t75" style="width:38pt;height:20pt" o:ole="" coordsize="21600,21600" o:preferrelative="t" filled="f" stroked="f">
            <v:imagedata r:id="rId109" o:title=""/>
            <o:lock v:ext="edit" aspectratio="f"/>
            <w10:anchorlock/>
          </v:shape>
          <o:OLEObject Type="Embed" ProgID="Equation.DSMT4" ShapeID="_x0000_i1069" DrawAspect="Content" ObjectID="_1468075769" r:id="rId11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是一种难溶物；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石灰石中含有微量氧化铁、二氧化硅、硫单质等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（1）氨化釜中主要产物为</w:t>
      </w:r>
      <w:r>
        <w:rPr>
          <w:position w:val="0"/>
        </w:rPr>
        <w:object>
          <v:shape id="_x0000_i1070" type="#_x0000_t75" style="width:33pt;height:18pt" o:ole="" coordsize="21600,21600" o:preferrelative="t" filled="f" stroked="f">
            <v:imagedata r:id="rId111" o:title=""/>
            <o:lock v:ext="edit" aspectratio="f"/>
            <w10:anchorlock/>
          </v:shape>
          <o:OLEObject Type="Embed" ProgID="Equation.DSMT4" ShapeID="_x0000_i1070" DrawAspect="Content" ObjectID="_1468075770" r:id="rId11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，则滤渣Ⅰ的成分是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，操作Ⅱ的名称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（2）反应釜Ⅰ中产生两种气体，发生反应的离子方程式为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（3）经过必要的处理可循环利用的物质是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（4）反应釜Ⅱ中发生反应的化学方程式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（5）利用离子色谱法可以检测三氟化硼中硫元素的含量，将</w:t>
      </w:r>
      <w:r>
        <w:rPr>
          <w:position w:val="0"/>
        </w:rPr>
        <w:object>
          <v:shape id="_x0000_i1071" type="#_x0000_t75" style="width:20pt;height:18pt" o:ole="" coordsize="21600,21600" o:preferrelative="t" filled="f" stroked="f">
            <v:imagedata r:id="rId105" o:title=""/>
            <o:lock v:ext="edit" aspectratio="f"/>
            <w10:anchorlock/>
          </v:shape>
          <o:OLEObject Type="Embed" ProgID="Equation.DSMT4" ShapeID="_x0000_i1071" DrawAspect="Content" ObjectID="_1468075771" r:id="rId11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样品通过检测液，进行色谱分析，得到如图所示结果。出现曲线1的原因可能是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61310" cy="196405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861733" cy="196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（6）利用电解氟硅酸钠</w:t>
      </w:r>
      <w:r>
        <w:rPr>
          <w:position w:val="0"/>
        </w:rPr>
        <w:object>
          <v:shape id="_x0000_i1072" type="#_x0000_t75" style="width:52pt;height:20pt" o:ole="" coordsize="21600,21600" o:preferrelative="t" filled="f" stroked="f">
            <v:imagedata r:id="rId115" o:title=""/>
            <o:lock v:ext="edit" aspectratio="f"/>
            <w10:anchorlock/>
          </v:shape>
          <o:OLEObject Type="Embed" ProgID="Equation.DSMT4" ShapeID="_x0000_i1072" DrawAspect="Content" ObjectID="_1468075772" r:id="rId11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的方法可以制取高纯度</w:t>
      </w:r>
      <w:r>
        <w:rPr>
          <w:position w:val="0"/>
        </w:rPr>
        <w:object>
          <v:shape id="_x0000_i1073" type="#_x0000_t75" style="width:36pt;height:18pt" o:ole="" coordsize="21600,21600" o:preferrelative="t" filled="f" stroked="f">
            <v:imagedata r:id="rId117" o:title=""/>
            <o:lock v:ext="edit" aspectratio="f"/>
            <w10:anchorlock/>
          </v:shape>
          <o:OLEObject Type="Embed" ProgID="Equation.DSMT4" ShapeID="_x0000_i1073" DrawAspect="Content" ObjectID="_1468075773" r:id="rId11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，装置如图所示。甲室中加入的电解质为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，a膜选用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(“阴离子”“阳离子”“质子”)交换膜。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098800" cy="17272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中国炼丹家大约在唐代或五代时期就掌握了以炉甘石点化钥石(即钥石金)的技艺：将炉甘石(ZnCO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)、赤铜矿(主要成分为Cu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O)和木炭粉混合加热至800℃左右可制得与黄金颜色相似的钥石金。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（1）钥石金的成分是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(写化学式)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（2）炉甘石转化为钥石的有关方程式为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；该化学反应的类型分别为：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；所得气体产物的电子式为：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https://d.book118.com/617062111100006043</w:t>
        </w:r>
      </w:hyperlink>
    </w:p>
    <w:p>
      <w:pPr>
        <w:spacing w:line="360" w:lineRule="auto"/>
        <w:ind w:firstLine="273" w:firstLineChars="130"/>
        <w:jc w:val="left"/>
        <w:textAlignment w:val="center"/>
      </w:pPr>
    </w:p>
    <w:sectPr>
      <w:type w:val="nextPage"/>
      <w:pgSz w:w="11906" w:h="16838"/>
      <w:pgMar w:top="1134" w:right="707" w:bottom="937" w:left="1134" w:header="426" w:footer="515" w:gutter="0"/>
      <w:pgNumType w:start="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151FC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C02FC6"/>
    <w:rsid w:val="00FA5B34"/>
    <w:rsid w:val="79D14285"/>
  </w:rsids>
  <w:docVars>
    <w:docVar w:name="commondata" w:val="eyJoZGlkIjoiMzAxMmI5Y2U4ZWFhZGU3YzRkOGQ2MDVhZDdiYzUw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56.png" /><Relationship Id="rId101" Type="http://schemas.openxmlformats.org/officeDocument/2006/relationships/image" Target="media/image57.wmf" /><Relationship Id="rId102" Type="http://schemas.openxmlformats.org/officeDocument/2006/relationships/oleObject" Target="embeddings/oleObject35.bin" /><Relationship Id="rId103" Type="http://schemas.openxmlformats.org/officeDocument/2006/relationships/image" Target="media/image58.png" /><Relationship Id="rId104" Type="http://schemas.openxmlformats.org/officeDocument/2006/relationships/image" Target="media/image59.png" /><Relationship Id="rId105" Type="http://schemas.openxmlformats.org/officeDocument/2006/relationships/image" Target="media/image60.wmf" /><Relationship Id="rId106" Type="http://schemas.openxmlformats.org/officeDocument/2006/relationships/oleObject" Target="embeddings/oleObject36.bin" /><Relationship Id="rId107" Type="http://schemas.openxmlformats.org/officeDocument/2006/relationships/package" Target="embeddings/ooxmlPackage8.bin" /><Relationship Id="rId108" Type="http://schemas.openxmlformats.org/officeDocument/2006/relationships/image" Target="media/image61.png" /><Relationship Id="rId109" Type="http://schemas.openxmlformats.org/officeDocument/2006/relationships/image" Target="media/image62.wmf" /><Relationship Id="rId11" Type="http://schemas.openxmlformats.org/officeDocument/2006/relationships/image" Target="media/image8.png" /><Relationship Id="rId110" Type="http://schemas.openxmlformats.org/officeDocument/2006/relationships/oleObject" Target="embeddings/oleObject37.bin" /><Relationship Id="rId111" Type="http://schemas.openxmlformats.org/officeDocument/2006/relationships/image" Target="media/image63.wmf" /><Relationship Id="rId112" Type="http://schemas.openxmlformats.org/officeDocument/2006/relationships/oleObject" Target="embeddings/oleObject38.bin" /><Relationship Id="rId113" Type="http://schemas.openxmlformats.org/officeDocument/2006/relationships/package" Target="embeddings/ooxmlPackage9.bin" /><Relationship Id="rId114" Type="http://schemas.openxmlformats.org/officeDocument/2006/relationships/image" Target="media/image64.png" /><Relationship Id="rId115" Type="http://schemas.openxmlformats.org/officeDocument/2006/relationships/image" Target="media/image65.wmf" /><Relationship Id="rId116" Type="http://schemas.openxmlformats.org/officeDocument/2006/relationships/oleObject" Target="embeddings/oleObject39.bin" /><Relationship Id="rId117" Type="http://schemas.openxmlformats.org/officeDocument/2006/relationships/image" Target="media/image66.wmf" /><Relationship Id="rId118" Type="http://schemas.openxmlformats.org/officeDocument/2006/relationships/oleObject" Target="embeddings/oleObject40.bin" /><Relationship Id="rId119" Type="http://schemas.openxmlformats.org/officeDocument/2006/relationships/image" Target="media/image67.png" /><Relationship Id="rId12" Type="http://schemas.openxmlformats.org/officeDocument/2006/relationships/image" Target="media/image9.png" /><Relationship Id="rId120" Type="http://schemas.openxmlformats.org/officeDocument/2006/relationships/hyperlink" Target="https://d.book118.com/617062111100006043" TargetMode="External" /><Relationship Id="rId121" Type="http://schemas.openxmlformats.org/officeDocument/2006/relationships/theme" Target="theme/theme1.xml" /><Relationship Id="rId122" Type="http://schemas.openxmlformats.org/officeDocument/2006/relationships/styles" Target="styles.xml" /><Relationship Id="rId13" Type="http://schemas.openxmlformats.org/officeDocument/2006/relationships/image" Target="media/image10.wmf" /><Relationship Id="rId14" Type="http://schemas.openxmlformats.org/officeDocument/2006/relationships/oleObject" Target="embeddings/oleObject1.bin" /><Relationship Id="rId15" Type="http://schemas.openxmlformats.org/officeDocument/2006/relationships/image" Target="media/image11.png" /><Relationship Id="rId16" Type="http://schemas.openxmlformats.org/officeDocument/2006/relationships/image" Target="media/image12.wmf" /><Relationship Id="rId17" Type="http://schemas.openxmlformats.org/officeDocument/2006/relationships/oleObject" Target="embeddings/oleObject2.bin" /><Relationship Id="rId18" Type="http://schemas.openxmlformats.org/officeDocument/2006/relationships/image" Target="media/image13.wmf" /><Relationship Id="rId19" Type="http://schemas.openxmlformats.org/officeDocument/2006/relationships/oleObject" Target="embeddings/oleObject3.bin" /><Relationship Id="rId2" Type="http://schemas.openxmlformats.org/officeDocument/2006/relationships/webSettings" Target="webSettings.xml" /><Relationship Id="rId20" Type="http://schemas.openxmlformats.org/officeDocument/2006/relationships/image" Target="media/image14.wmf" /><Relationship Id="rId21" Type="http://schemas.openxmlformats.org/officeDocument/2006/relationships/oleObject" Target="embeddings/oleObject4.bin" /><Relationship Id="rId22" Type="http://schemas.openxmlformats.org/officeDocument/2006/relationships/image" Target="media/image15.wmf" /><Relationship Id="rId23" Type="http://schemas.openxmlformats.org/officeDocument/2006/relationships/oleObject" Target="embeddings/oleObject5.bin" /><Relationship Id="rId24" Type="http://schemas.openxmlformats.org/officeDocument/2006/relationships/image" Target="media/image16.png" /><Relationship Id="rId25" Type="http://schemas.openxmlformats.org/officeDocument/2006/relationships/image" Target="media/image17.wmf" /><Relationship Id="rId26" Type="http://schemas.openxmlformats.org/officeDocument/2006/relationships/oleObject" Target="embeddings/oleObject6.bin" /><Relationship Id="rId27" Type="http://schemas.openxmlformats.org/officeDocument/2006/relationships/image" Target="media/image18.wmf" /><Relationship Id="rId28" Type="http://schemas.openxmlformats.org/officeDocument/2006/relationships/oleObject" Target="embeddings/oleObject7.bin" /><Relationship Id="rId29" Type="http://schemas.openxmlformats.org/officeDocument/2006/relationships/image" Target="media/image19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8.bin" /><Relationship Id="rId31" Type="http://schemas.openxmlformats.org/officeDocument/2006/relationships/image" Target="media/image20.png" /><Relationship Id="rId32" Type="http://schemas.openxmlformats.org/officeDocument/2006/relationships/image" Target="media/image21.wmf" /><Relationship Id="rId33" Type="http://schemas.openxmlformats.org/officeDocument/2006/relationships/oleObject" Target="embeddings/oleObject9.bin" /><Relationship Id="rId34" Type="http://schemas.openxmlformats.org/officeDocument/2006/relationships/image" Target="media/image22.wmf" /><Relationship Id="rId35" Type="http://schemas.openxmlformats.org/officeDocument/2006/relationships/oleObject" Target="embeddings/oleObject10.bin" /><Relationship Id="rId36" Type="http://schemas.openxmlformats.org/officeDocument/2006/relationships/package" Target="embeddings/ooxmlPackage1.bin" /><Relationship Id="rId37" Type="http://schemas.openxmlformats.org/officeDocument/2006/relationships/image" Target="media/image23.wmf" /><Relationship Id="rId38" Type="http://schemas.openxmlformats.org/officeDocument/2006/relationships/oleObject" Target="embeddings/oleObject11.bin" /><Relationship Id="rId39" Type="http://schemas.openxmlformats.org/officeDocument/2006/relationships/image" Target="media/image24.png" /><Relationship Id="rId4" Type="http://schemas.openxmlformats.org/officeDocument/2006/relationships/image" Target="media/image1.png" /><Relationship Id="rId40" Type="http://schemas.openxmlformats.org/officeDocument/2006/relationships/image" Target="media/image25.wmf" /><Relationship Id="rId41" Type="http://schemas.openxmlformats.org/officeDocument/2006/relationships/oleObject" Target="embeddings/oleObject12.bin" /><Relationship Id="rId42" Type="http://schemas.openxmlformats.org/officeDocument/2006/relationships/image" Target="media/image26.wmf" /><Relationship Id="rId43" Type="http://schemas.openxmlformats.org/officeDocument/2006/relationships/oleObject" Target="embeddings/oleObject13.bin" /><Relationship Id="rId44" Type="http://schemas.openxmlformats.org/officeDocument/2006/relationships/image" Target="media/image27.wmf" /><Relationship Id="rId45" Type="http://schemas.openxmlformats.org/officeDocument/2006/relationships/oleObject" Target="embeddings/oleObject14.bin" /><Relationship Id="rId46" Type="http://schemas.openxmlformats.org/officeDocument/2006/relationships/image" Target="media/image28.wmf" /><Relationship Id="rId47" Type="http://schemas.openxmlformats.org/officeDocument/2006/relationships/oleObject" Target="embeddings/oleObject15.bin" /><Relationship Id="rId48" Type="http://schemas.openxmlformats.org/officeDocument/2006/relationships/image" Target="media/image29.wmf" /><Relationship Id="rId49" Type="http://schemas.openxmlformats.org/officeDocument/2006/relationships/oleObject" Target="embeddings/oleObject16.bin" /><Relationship Id="rId5" Type="http://schemas.openxmlformats.org/officeDocument/2006/relationships/image" Target="media/image2.png" /><Relationship Id="rId50" Type="http://schemas.openxmlformats.org/officeDocument/2006/relationships/package" Target="embeddings/ooxmlPackage2.bin" /><Relationship Id="rId51" Type="http://schemas.openxmlformats.org/officeDocument/2006/relationships/image" Target="media/image30.wmf" /><Relationship Id="rId52" Type="http://schemas.openxmlformats.org/officeDocument/2006/relationships/oleObject" Target="embeddings/oleObject17.bin" /><Relationship Id="rId53" Type="http://schemas.openxmlformats.org/officeDocument/2006/relationships/image" Target="media/image31.wmf" /><Relationship Id="rId54" Type="http://schemas.openxmlformats.org/officeDocument/2006/relationships/oleObject" Target="embeddings/oleObject18.bin" /><Relationship Id="rId55" Type="http://schemas.openxmlformats.org/officeDocument/2006/relationships/image" Target="media/image32.wmf" /><Relationship Id="rId56" Type="http://schemas.openxmlformats.org/officeDocument/2006/relationships/oleObject" Target="embeddings/oleObject19.bin" /><Relationship Id="rId57" Type="http://schemas.openxmlformats.org/officeDocument/2006/relationships/package" Target="embeddings/ooxmlPackage3.bin" /><Relationship Id="rId58" Type="http://schemas.openxmlformats.org/officeDocument/2006/relationships/image" Target="media/image33.wmf" /><Relationship Id="rId59" Type="http://schemas.openxmlformats.org/officeDocument/2006/relationships/oleObject" Target="embeddings/oleObject20.bin" /><Relationship Id="rId6" Type="http://schemas.openxmlformats.org/officeDocument/2006/relationships/image" Target="media/image3.png" /><Relationship Id="rId60" Type="http://schemas.openxmlformats.org/officeDocument/2006/relationships/image" Target="media/image34.wmf" /><Relationship Id="rId61" Type="http://schemas.openxmlformats.org/officeDocument/2006/relationships/oleObject" Target="embeddings/oleObject21.bin" /><Relationship Id="rId62" Type="http://schemas.openxmlformats.org/officeDocument/2006/relationships/image" Target="media/image35.wmf" /><Relationship Id="rId63" Type="http://schemas.openxmlformats.org/officeDocument/2006/relationships/oleObject" Target="embeddings/oleObject22.bin" /><Relationship Id="rId64" Type="http://schemas.openxmlformats.org/officeDocument/2006/relationships/image" Target="media/image36.wmf" /><Relationship Id="rId65" Type="http://schemas.openxmlformats.org/officeDocument/2006/relationships/oleObject" Target="embeddings/oleObject23.bin" /><Relationship Id="rId66" Type="http://schemas.openxmlformats.org/officeDocument/2006/relationships/image" Target="media/image37.wmf" /><Relationship Id="rId67" Type="http://schemas.openxmlformats.org/officeDocument/2006/relationships/oleObject" Target="embeddings/oleObject24.bin" /><Relationship Id="rId68" Type="http://schemas.openxmlformats.org/officeDocument/2006/relationships/image" Target="media/image38.wmf" /><Relationship Id="rId69" Type="http://schemas.openxmlformats.org/officeDocument/2006/relationships/oleObject" Target="embeddings/oleObject25.bin" /><Relationship Id="rId7" Type="http://schemas.openxmlformats.org/officeDocument/2006/relationships/image" Target="media/image4.png" /><Relationship Id="rId70" Type="http://schemas.openxmlformats.org/officeDocument/2006/relationships/package" Target="embeddings/ooxmlPackage4.bin" /><Relationship Id="rId71" Type="http://schemas.openxmlformats.org/officeDocument/2006/relationships/package" Target="embeddings/ooxmlPackage5.bin" /><Relationship Id="rId72" Type="http://schemas.openxmlformats.org/officeDocument/2006/relationships/image" Target="media/image39.png" /><Relationship Id="rId73" Type="http://schemas.openxmlformats.org/officeDocument/2006/relationships/image" Target="media/image40.wmf" /><Relationship Id="rId74" Type="http://schemas.openxmlformats.org/officeDocument/2006/relationships/oleObject" Target="embeddings/oleObject26.bin" /><Relationship Id="rId75" Type="http://schemas.openxmlformats.org/officeDocument/2006/relationships/image" Target="media/image41.wmf" /><Relationship Id="rId76" Type="http://schemas.openxmlformats.org/officeDocument/2006/relationships/oleObject" Target="embeddings/oleObject27.bin" /><Relationship Id="rId77" Type="http://schemas.openxmlformats.org/officeDocument/2006/relationships/image" Target="media/image42.wmf" /><Relationship Id="rId78" Type="http://schemas.openxmlformats.org/officeDocument/2006/relationships/oleObject" Target="embeddings/oleObject28.bin" /><Relationship Id="rId79" Type="http://schemas.openxmlformats.org/officeDocument/2006/relationships/image" Target="media/image43.wmf" /><Relationship Id="rId8" Type="http://schemas.openxmlformats.org/officeDocument/2006/relationships/image" Target="media/image5.png" /><Relationship Id="rId80" Type="http://schemas.openxmlformats.org/officeDocument/2006/relationships/oleObject" Target="embeddings/oleObject29.bin" /><Relationship Id="rId81" Type="http://schemas.openxmlformats.org/officeDocument/2006/relationships/image" Target="media/image44.wmf" /><Relationship Id="rId82" Type="http://schemas.openxmlformats.org/officeDocument/2006/relationships/oleObject" Target="embeddings/oleObject30.bin" /><Relationship Id="rId83" Type="http://schemas.openxmlformats.org/officeDocument/2006/relationships/package" Target="embeddings/ooxmlPackage6.bin" /><Relationship Id="rId84" Type="http://schemas.openxmlformats.org/officeDocument/2006/relationships/image" Target="media/image45.wmf" /><Relationship Id="rId85" Type="http://schemas.openxmlformats.org/officeDocument/2006/relationships/oleObject" Target="embeddings/oleObject31.bin" /><Relationship Id="rId86" Type="http://schemas.openxmlformats.org/officeDocument/2006/relationships/image" Target="media/image46.png" /><Relationship Id="rId87" Type="http://schemas.openxmlformats.org/officeDocument/2006/relationships/image" Target="media/image47.png" /><Relationship Id="rId88" Type="http://schemas.openxmlformats.org/officeDocument/2006/relationships/image" Target="media/image48.png" /><Relationship Id="rId89" Type="http://schemas.openxmlformats.org/officeDocument/2006/relationships/image" Target="media/image49.png" /><Relationship Id="rId9" Type="http://schemas.openxmlformats.org/officeDocument/2006/relationships/image" Target="media/image6.png" /><Relationship Id="rId90" Type="http://schemas.openxmlformats.org/officeDocument/2006/relationships/image" Target="media/image50.png" /><Relationship Id="rId91" Type="http://schemas.openxmlformats.org/officeDocument/2006/relationships/image" Target="media/image51.png" /><Relationship Id="rId92" Type="http://schemas.openxmlformats.org/officeDocument/2006/relationships/image" Target="media/image52.png" /><Relationship Id="rId93" Type="http://schemas.openxmlformats.org/officeDocument/2006/relationships/image" Target="media/image53.wmf" /><Relationship Id="rId94" Type="http://schemas.openxmlformats.org/officeDocument/2006/relationships/oleObject" Target="embeddings/oleObject32.bin" /><Relationship Id="rId95" Type="http://schemas.openxmlformats.org/officeDocument/2006/relationships/package" Target="embeddings/ooxmlPackage7.bin" /><Relationship Id="rId96" Type="http://schemas.openxmlformats.org/officeDocument/2006/relationships/image" Target="media/image54.wmf" /><Relationship Id="rId97" Type="http://schemas.openxmlformats.org/officeDocument/2006/relationships/oleObject" Target="embeddings/oleObject33.bin" /><Relationship Id="rId98" Type="http://schemas.openxmlformats.org/officeDocument/2006/relationships/image" Target="media/image55.wmf" /><Relationship Id="rId99" Type="http://schemas.openxmlformats.org/officeDocument/2006/relationships/oleObject" Target="embeddings/oleObject3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2021-12-20T01:40:00Z</dcterms:created>
  <dcterms:modified xsi:type="dcterms:W3CDTF">2024-02-20T02:09:51Z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