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重庆石柱2023-2024学年九年级上学期期末物理易错题整理</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（益阳）下列关于内燃机的说法正确的是</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.汽车的发动机是内燃机</w:t>
      </w:r>
    </w:p>
    <w:p w:rsidR="00A81065" w:rsidP="00744A41">
      <w:pPr>
        <w:tabs>
          <w:tab w:val="left" w:pos="2520"/>
          <w:tab w:val="left" w:pos="4410"/>
          <w:tab w:val="left" w:pos="6300"/>
        </w:tabs>
        <w:spacing w:line="360" w:lineRule="auto"/>
        <w:ind w:left="357" w:leftChars="170"/>
        <w:textAlignment w:val="center"/>
        <w:rPr>
          <w:rFonts w:hint="eastAsia"/>
        </w:rPr>
      </w:pPr>
      <w:r>
        <w:t>B .蒸汽机、汽轮机、喷气发动机都是内燃机</w:t>
      </w:r>
    </w:p>
    <w:p w:rsidR="00A81065" w:rsidP="00744A41">
      <w:pPr>
        <w:tabs>
          <w:tab w:val="left" w:pos="2520"/>
          <w:tab w:val="left" w:pos="4410"/>
          <w:tab w:val="left" w:pos="6300"/>
        </w:tabs>
        <w:spacing w:line="360" w:lineRule="auto"/>
        <w:ind w:left="357" w:leftChars="170"/>
        <w:textAlignment w:val="center"/>
        <w:rPr>
          <w:rFonts w:hint="eastAsia"/>
        </w:rPr>
      </w:pPr>
      <w:r>
        <w:t>C .内燃机工作时，压缩冲程将内能转化为机械能</w:t>
      </w:r>
    </w:p>
    <w:p w:rsidR="00A81065" w:rsidP="00744A41">
      <w:pPr>
        <w:tabs>
          <w:tab w:val="left" w:pos="2520"/>
          <w:tab w:val="left" w:pos="4410"/>
          <w:tab w:val="left" w:pos="6300"/>
        </w:tabs>
        <w:spacing w:line="360" w:lineRule="auto"/>
        <w:ind w:left="357" w:leftChars="170"/>
        <w:textAlignment w:val="center"/>
        <w:rPr>
          <w:rFonts w:hint="eastAsia"/>
        </w:rPr>
      </w:pPr>
      <w:r>
        <w:t>D .先进的制造技术能将内燃机的效率提高到</w:t>
      </w:r>
      <w:r>
        <w:pict>
          <v:shape id="_x0000_i1027" type="#_x0000_t75" style="width:24.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00%&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w:t>
      </w:r>
    </w:p>
    <w:p w:rsidR="00A81065" w:rsidP="00744A41">
      <w:pPr>
        <w:pStyle w:val="BalloonText"/>
        <w:spacing w:line="360" w:lineRule="auto"/>
        <w:ind w:firstLineChars="0"/>
        <w:textAlignment w:val="center"/>
      </w:pPr>
      <w:r>
        <w:t>2.  （2022年云南省红河州罗平县长底民中中考物理模拟试卷（三））下列说法错误的是（　　）</w:t>
      </w:r>
    </w:p>
    <w:p w:rsidR="00A81065" w:rsidP="00744A41">
      <w:pPr>
        <w:tabs>
          <w:tab w:val="left" w:pos="2520"/>
          <w:tab w:val="left" w:pos="4410"/>
          <w:tab w:val="left" w:pos="6300"/>
        </w:tabs>
        <w:spacing w:line="360" w:lineRule="auto"/>
        <w:ind w:left="357" w:leftChars="170"/>
        <w:textAlignment w:val="center"/>
        <w:rPr>
          <w:rFonts w:hint="eastAsia"/>
        </w:rPr>
      </w:pPr>
      <w:r>
        <w:t>A .电源是将化学能转化为电能的装置</w:t>
      </w:r>
    </w:p>
    <w:p w:rsidR="00A81065" w:rsidP="00744A41">
      <w:pPr>
        <w:tabs>
          <w:tab w:val="left" w:pos="2520"/>
          <w:tab w:val="left" w:pos="4410"/>
          <w:tab w:val="left" w:pos="6300"/>
        </w:tabs>
        <w:spacing w:line="360" w:lineRule="auto"/>
        <w:ind w:left="357" w:leftChars="170"/>
        <w:textAlignment w:val="center"/>
        <w:rPr>
          <w:rFonts w:hint="eastAsia"/>
        </w:rPr>
      </w:pPr>
      <w:r>
        <w:t>B .电熨斗是利用电流热效应工作的</w:t>
      </w:r>
    </w:p>
    <w:p w:rsidR="00A81065" w:rsidP="00744A41">
      <w:pPr>
        <w:tabs>
          <w:tab w:val="left" w:pos="2520"/>
          <w:tab w:val="left" w:pos="4410"/>
          <w:tab w:val="left" w:pos="6300"/>
        </w:tabs>
        <w:spacing w:line="360" w:lineRule="auto"/>
        <w:ind w:left="357" w:leftChars="170"/>
        <w:textAlignment w:val="center"/>
        <w:rPr>
          <w:rFonts w:hint="eastAsia"/>
        </w:rPr>
      </w:pPr>
      <w:r>
        <w:t>C .保险丝由电阻率大熔点低的合金组成</w:t>
      </w:r>
    </w:p>
    <w:p w:rsidR="00A81065" w:rsidP="00744A41">
      <w:pPr>
        <w:tabs>
          <w:tab w:val="left" w:pos="2520"/>
          <w:tab w:val="left" w:pos="4410"/>
          <w:tab w:val="left" w:pos="6300"/>
        </w:tabs>
        <w:spacing w:line="360" w:lineRule="auto"/>
        <w:ind w:left="357" w:leftChars="170"/>
        <w:textAlignment w:val="center"/>
        <w:rPr>
          <w:rFonts w:hint="eastAsia"/>
        </w:rPr>
      </w:pPr>
      <w:r>
        <w:t>D .发电机是根据电磁感应现象制成的装置</w:t>
      </w:r>
    </w:p>
    <w:p w:rsidR="00A81065" w:rsidP="00744A41">
      <w:pPr>
        <w:pStyle w:val="BalloonText"/>
        <w:spacing w:line="360" w:lineRule="auto"/>
        <w:ind w:firstLineChars="0"/>
        <w:textAlignment w:val="center"/>
        <w:sectPr w:rsidSect="007A55E5">
          <w:headerReference w:type="even" r:id="rId8"/>
          <w:headerReference w:type="default" r:id="rId9"/>
          <w:footerReference w:type="even" r:id="rId10"/>
          <w:footerReference w:type="default" r:id="rId11"/>
          <w:pgSz w:w="11906" w:h="16838" w:code="9"/>
          <w:pgMar w:top="1440" w:right="1797" w:bottom="1440" w:left="1797" w:header="851" w:footer="992" w:gutter="0"/>
          <w:pgNumType w:start="1"/>
          <w:cols w:space="425"/>
          <w:docGrid w:type="lines" w:linePitch="312"/>
        </w:sectPr>
      </w:pPr>
      <w:r>
        <w:t>3.  如图所示，一个金属导体做成的三角形线圈，以恒定速率v运动，从无场区进入匀强磁场区，然后出来，若取逆时针方向为电流的正方向，那么图下中所示的哪个图象能正确地表示回路中的电流随时间的函数关系（已知L＞d））（　　）</w:t>
      </w:r>
      <w:r>
        <w:pict>
          <v:shape id="_x0000_i1028" type="#_x0000_t75" style="width:358pt;height:70pt">
            <v:imagedata r:id="rId12" o:title="2"/>
          </v:shape>
        </w:pict>
      </w:r>
    </w:p>
    <w:p w:rsidR="00A81065" w:rsidP="00744A41">
      <w:pPr>
        <w:spacing w:line="360" w:lineRule="auto"/>
        <w:ind w:left="357" w:leftChars="170"/>
        <w:textAlignment w:val="center"/>
        <w:rPr>
          <w:rFonts w:hint="eastAsia"/>
        </w:rPr>
      </w:pPr>
      <w:r>
        <w:pict>
          <v:shape id="_x0000_i1029" type="#_x0000_t75" style="width:77pt;height:54pt">
            <v:imagedata r:id="rId13" o:title="2"/>
          </v:shape>
        </w:pict>
      </w:r>
    </w:p>
    <w:p w:rsidR="00A81065" w:rsidP="00744A41">
      <w:pPr>
        <w:pStyle w:val="BalloonText"/>
        <w:spacing w:line="360" w:lineRule="auto"/>
        <w:ind w:firstLineChars="0"/>
        <w:textAlignment w:val="center"/>
      </w:pPr>
      <w:r>
        <w:t>4.  （2021•渝中区校级模拟）抗击新型冠状病毒需要随时监测体温，小巴利用热敏电阻</w:t>
      </w:r>
      <w:r>
        <w:pict>
          <v:shape id="_x0000_i1030"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R​&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​和定值电阻</w:t>
      </w:r>
      <w:r>
        <w:pict>
          <v:shape id="_x0000_i1031" type="#_x0000_t75" style="width:10.9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0&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​设计了一个“温度计”的模拟电路。热敏电阻</w:t>
      </w:r>
      <w:r>
        <w:pict>
          <v:shape id="_x0000_i1032"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R​&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​的阻值随温度的升高而增大，他把电表的刻度值都改为相应的温度值，温度升高时电表的示数变大，在下列所示的电路图中，符合设计要求的是</w:t>
      </w:r>
      <w:r>
        <w:pict>
          <v:shape id="_x0000_i1033"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34"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5" type="#_x0000_t75" style="width:69pt;height:48pt">
            <v:imagedata r:id="rId16"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6" type="#_x0000_t75" style="width:60pt;height:52pt">
            <v:imagedata r:id="rId17"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7" type="#_x0000_t75" style="width:58pt;height:58pt">
            <v:imagedata r:id="rId18"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8" type="#_x0000_t75" style="width:60pt;height:52pt">
            <v:imagedata r:id="rId19" o:title="2"/>
          </v:shape>
        </w:pict>
      </w:r>
    </w:p>
    <w:p w:rsidR="00A81065" w:rsidP="00744A41">
      <w:pPr>
        <w:pStyle w:val="BalloonText"/>
        <w:spacing w:line="360" w:lineRule="auto"/>
        <w:ind w:firstLineChars="0"/>
        <w:textAlignment w:val="center"/>
      </w:pPr>
      <w:r>
        <w:t>5.  （2021•惠阳区模拟）如图甲所示是某款手持式电子测温仪。图乙是它工作的原理图，其中电源电压保持不变，</w:t>
      </w:r>
      <w:r>
        <w:pict>
          <v:shape id="_x0000_i1039"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R​&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​是热敏电阻，用于靠近人体测温，定值电阻</w:t>
      </w:r>
      <w:r>
        <w:pict>
          <v:shape id="_x0000_i1040" type="#_x0000_t75" style="width:10.9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0&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​为保护电阻，显示仪是由电流表或电压表改装而成。在测量人的体温时，显示仪的示数会随被测者体温的升高而变大，则下列分析正确的是</w:t>
      </w:r>
      <w:r>
        <w:pict>
          <v:shape id="_x0000_i1041"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4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spacing w:line="360" w:lineRule="auto"/>
        <w:ind w:left="357" w:leftChars="170"/>
        <w:textAlignment w:val="center"/>
        <w:rPr>
          <w:rFonts w:hint="eastAsia"/>
        </w:rPr>
      </w:pPr>
      <w:r>
        <w:pict>
          <v:shape id="_x0000_i1043" type="#_x0000_t75" style="width:116pt;height:85pt">
            <v:imagedata r:id="rId20" o:title="2"/>
          </v:shape>
        </w:pict>
      </w:r>
    </w:p>
    <w:p w:rsidR="00A81065" w:rsidP="00744A41">
      <w:pPr>
        <w:tabs>
          <w:tab w:val="left" w:pos="2520"/>
          <w:tab w:val="left" w:pos="4410"/>
          <w:tab w:val="left" w:pos="6300"/>
        </w:tabs>
        <w:spacing w:line="360" w:lineRule="auto"/>
        <w:ind w:left="357" w:leftChars="170"/>
        <w:textAlignment w:val="center"/>
        <w:rPr>
          <w:rFonts w:hint="eastAsia"/>
        </w:rPr>
      </w:pPr>
      <w:r>
        <w:t>A .显示仪是由电流表改装成的</w:t>
      </w:r>
    </w:p>
    <w:p w:rsidR="00A81065" w:rsidP="00744A41">
      <w:pPr>
        <w:tabs>
          <w:tab w:val="left" w:pos="2520"/>
          <w:tab w:val="left" w:pos="4410"/>
          <w:tab w:val="left" w:pos="6300"/>
        </w:tabs>
        <w:spacing w:line="360" w:lineRule="auto"/>
        <w:ind w:left="357" w:leftChars="170"/>
        <w:textAlignment w:val="center"/>
        <w:rPr>
          <w:rFonts w:hint="eastAsia"/>
        </w:rPr>
      </w:pPr>
      <w:r>
        <w:t>B .热敏电阻</w:t>
      </w:r>
      <w:r>
        <w:pict>
          <v:shape id="_x0000_i1044"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R​&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​的阻值随着温度的升高而增大</w:t>
      </w:r>
    </w:p>
    <w:p w:rsidR="00A81065" w:rsidP="00744A41">
      <w:pPr>
        <w:tabs>
          <w:tab w:val="left" w:pos="2520"/>
          <w:tab w:val="left" w:pos="4410"/>
          <w:tab w:val="left" w:pos="6300"/>
        </w:tabs>
        <w:spacing w:line="360" w:lineRule="auto"/>
        <w:ind w:left="357" w:leftChars="170"/>
        <w:textAlignment w:val="center"/>
        <w:rPr>
          <w:rFonts w:hint="eastAsia"/>
        </w:rPr>
      </w:pPr>
      <w:r>
        <w:t>C .被测温者体温越高，电路中电流越大</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
            <w:bCs/>
            <w:color w:val="0000EE"/>
            <w:kern w:val="0"/>
            <w:sz w:val="30"/>
            <w:szCs w:val="30"/>
            <w:u w:val="single" w:color="0000EE"/>
          </w:rPr>
          <w:t>https://d.book118.com/617063025022006034</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22"/>
      <w:headerReference w:type="default" r:id="rId23"/>
      <w:footerReference w:type="even" r:id="rId24"/>
      <w:footerReference w:type="default" r:id="rId2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21</w:instrText>
    </w:r>
    <w:r w:rsidR="004A1196">
      <w:rPr>
        <w:noProof/>
      </w:rPr>
      <w:fldChar w:fldCharType="end"/>
    </w:r>
    <w:r>
      <w:instrText xml:space="preserve"> </w:instrText>
    </w:r>
    <w:r>
      <w:fldChar w:fldCharType="separate"/>
    </w:r>
    <w:r>
      <w:rPr>
        <w:rFonts w:hint="eastAsia"/>
      </w:rPr>
      <w:t>21</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21</w:instrText>
    </w:r>
    <w:r>
      <w:rPr>
        <w:noProof/>
      </w:rPr>
      <w:fldChar w:fldCharType="end"/>
    </w:r>
    <w:r>
      <w:instrText xml:space="preserve"> </w:instrText>
    </w:r>
    <w:r>
      <w:fldChar w:fldCharType="separate"/>
    </w:r>
    <w:r>
      <w:t>21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21</w:instrText>
    </w:r>
    <w:r w:rsidR="004A1196">
      <w:rPr>
        <w:noProof/>
      </w:rPr>
      <w:fldChar w:fldCharType="end"/>
    </w:r>
    <w:r>
      <w:instrText xml:space="preserve"> </w:instrText>
    </w:r>
    <w:r>
      <w:fldChar w:fldCharType="separate"/>
    </w:r>
    <w:r>
      <w:rPr>
        <w:rFonts w:hint="eastAsia"/>
      </w:rPr>
      <w:t>21</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png" /><Relationship Id="rId21" Type="http://schemas.openxmlformats.org/officeDocument/2006/relationships/hyperlink" Target="https://d.book118.com/617063025022006034" TargetMode="External" /><Relationship Id="rId22" Type="http://schemas.openxmlformats.org/officeDocument/2006/relationships/header" Target="header3.xml" /><Relationship Id="rId23" Type="http://schemas.openxmlformats.org/officeDocument/2006/relationships/header" Target="header4.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theme" Target="theme/theme1.xml"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