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工业环保项目规划设计蓝图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56" w:history="1">
        <w:r>
          <w:rPr>
            <w:rFonts w:ascii="仿宋" w:eastAsia="仿宋" w:hAnsi="仿宋" w:cs="仿宋" w:hint="eastAsia"/>
            <w:lang w:eastAsia="zh-CN"/>
          </w:rPr>
          <w:t>概论</w:t>
        </w:r>
        <w:r>
          <w:tab/>
        </w:r>
        <w:r>
          <w:fldChar w:fldCharType="begin"/>
        </w:r>
        <w:r>
          <w:instrText xml:space="preserve"> PAGEREF _Toc13456 \h </w:instrText>
        </w:r>
        <w:r>
          <w:fldChar w:fldCharType="separate"/>
        </w:r>
        <w:r>
          <w:t>3</w:t>
        </w:r>
        <w:r>
          <w:fldChar w:fldCharType="end"/>
        </w:r>
      </w:hyperlink>
    </w:p>
    <w:p>
      <w:pPr>
        <w:pStyle w:val="TOC1"/>
        <w:tabs>
          <w:tab w:val="right" w:leader="dot" w:pos="8306"/>
        </w:tabs>
      </w:pPr>
      <w:hyperlink w:anchor="_Toc24986" w:history="1">
        <w:r>
          <w:rPr>
            <w:rFonts w:ascii="仿宋" w:eastAsia="仿宋" w:hAnsi="仿宋" w:cs="仿宋" w:hint="eastAsia"/>
            <w:lang w:eastAsia="zh-CN"/>
          </w:rPr>
          <w:t>一、工业环保项目绩效评估</w:t>
        </w:r>
        <w:r>
          <w:tab/>
        </w:r>
        <w:r>
          <w:fldChar w:fldCharType="begin"/>
        </w:r>
        <w:r>
          <w:instrText xml:space="preserve"> PAGEREF _Toc24986 \h </w:instrText>
        </w:r>
        <w:r>
          <w:fldChar w:fldCharType="separate"/>
        </w:r>
        <w:r>
          <w:t>3</w:t>
        </w:r>
        <w:r>
          <w:fldChar w:fldCharType="end"/>
        </w:r>
      </w:hyperlink>
    </w:p>
    <w:p>
      <w:pPr>
        <w:pStyle w:val="TOC2"/>
        <w:tabs>
          <w:tab w:val="right" w:leader="dot" w:pos="8306"/>
        </w:tabs>
      </w:pPr>
      <w:hyperlink w:anchor="_Toc29920" w:history="1">
        <w:r>
          <w:rPr>
            <w:rFonts w:ascii="仿宋" w:eastAsia="仿宋" w:hAnsi="仿宋" w:cs="仿宋" w:hint="eastAsia"/>
            <w:lang w:eastAsia="zh-CN"/>
          </w:rPr>
          <w:t>(一)、绩效评估指标</w:t>
        </w:r>
        <w:r>
          <w:tab/>
        </w:r>
        <w:r>
          <w:fldChar w:fldCharType="begin"/>
        </w:r>
        <w:r>
          <w:instrText xml:space="preserve"> PAGEREF _Toc29920 \h </w:instrText>
        </w:r>
        <w:r>
          <w:fldChar w:fldCharType="separate"/>
        </w:r>
        <w:r>
          <w:t>3</w:t>
        </w:r>
        <w:r>
          <w:fldChar w:fldCharType="end"/>
        </w:r>
      </w:hyperlink>
    </w:p>
    <w:p>
      <w:pPr>
        <w:pStyle w:val="TOC2"/>
        <w:tabs>
          <w:tab w:val="right" w:leader="dot" w:pos="8306"/>
        </w:tabs>
      </w:pPr>
      <w:hyperlink w:anchor="_Toc29711" w:history="1">
        <w:r>
          <w:rPr>
            <w:rFonts w:ascii="仿宋" w:eastAsia="仿宋" w:hAnsi="仿宋" w:cs="仿宋" w:hint="eastAsia"/>
            <w:lang w:eastAsia="zh-CN"/>
          </w:rPr>
          <w:t>(二)、绩效评估方法</w:t>
        </w:r>
        <w:r>
          <w:tab/>
        </w:r>
        <w:r>
          <w:fldChar w:fldCharType="begin"/>
        </w:r>
        <w:r>
          <w:instrText xml:space="preserve"> PAGEREF _Toc29711 \h </w:instrText>
        </w:r>
        <w:r>
          <w:fldChar w:fldCharType="separate"/>
        </w:r>
        <w:r>
          <w:t>4</w:t>
        </w:r>
        <w:r>
          <w:fldChar w:fldCharType="end"/>
        </w:r>
      </w:hyperlink>
    </w:p>
    <w:p>
      <w:pPr>
        <w:pStyle w:val="TOC2"/>
        <w:tabs>
          <w:tab w:val="right" w:leader="dot" w:pos="8306"/>
        </w:tabs>
      </w:pPr>
      <w:hyperlink w:anchor="_Toc29418" w:history="1">
        <w:r>
          <w:rPr>
            <w:rFonts w:ascii="仿宋" w:eastAsia="仿宋" w:hAnsi="仿宋" w:cs="仿宋" w:hint="eastAsia"/>
            <w:lang w:eastAsia="zh-CN"/>
          </w:rPr>
          <w:t>(三)、绩效评估周期</w:t>
        </w:r>
        <w:r>
          <w:tab/>
        </w:r>
        <w:r>
          <w:fldChar w:fldCharType="begin"/>
        </w:r>
        <w:r>
          <w:instrText xml:space="preserve"> PAGEREF _Toc29418 \h </w:instrText>
        </w:r>
        <w:r>
          <w:fldChar w:fldCharType="separate"/>
        </w:r>
        <w:r>
          <w:t>5</w:t>
        </w:r>
        <w:r>
          <w:fldChar w:fldCharType="end"/>
        </w:r>
      </w:hyperlink>
    </w:p>
    <w:p>
      <w:pPr>
        <w:pStyle w:val="TOC1"/>
        <w:tabs>
          <w:tab w:val="right" w:leader="dot" w:pos="8306"/>
        </w:tabs>
      </w:pPr>
      <w:hyperlink w:anchor="_Toc19158" w:history="1">
        <w:r>
          <w:rPr>
            <w:rFonts w:ascii="仿宋" w:eastAsia="仿宋" w:hAnsi="仿宋" w:cs="仿宋" w:hint="eastAsia"/>
            <w:lang w:eastAsia="zh-CN"/>
          </w:rPr>
          <w:t>二、工业环保项目文档管理</w:t>
        </w:r>
        <w:r>
          <w:tab/>
        </w:r>
        <w:r>
          <w:fldChar w:fldCharType="begin"/>
        </w:r>
        <w:r>
          <w:instrText xml:space="preserve"> PAGEREF _Toc19158 \h </w:instrText>
        </w:r>
        <w:r>
          <w:fldChar w:fldCharType="separate"/>
        </w:r>
        <w:r>
          <w:t>6</w:t>
        </w:r>
        <w:r>
          <w:fldChar w:fldCharType="end"/>
        </w:r>
      </w:hyperlink>
    </w:p>
    <w:p>
      <w:pPr>
        <w:pStyle w:val="TOC2"/>
        <w:tabs>
          <w:tab w:val="right" w:leader="dot" w:pos="8306"/>
        </w:tabs>
      </w:pPr>
      <w:hyperlink w:anchor="_Toc10381" w:history="1">
        <w:r>
          <w:rPr>
            <w:rFonts w:ascii="仿宋" w:eastAsia="仿宋" w:hAnsi="仿宋" w:cs="仿宋" w:hint="eastAsia"/>
            <w:lang w:eastAsia="zh-CN"/>
          </w:rPr>
          <w:t>(一)、文档编制与审查</w:t>
        </w:r>
        <w:r>
          <w:tab/>
        </w:r>
        <w:r>
          <w:fldChar w:fldCharType="begin"/>
        </w:r>
        <w:r>
          <w:instrText xml:space="preserve"> PAGEREF _Toc10381 \h </w:instrText>
        </w:r>
        <w:r>
          <w:fldChar w:fldCharType="separate"/>
        </w:r>
        <w:r>
          <w:t>6</w:t>
        </w:r>
        <w:r>
          <w:fldChar w:fldCharType="end"/>
        </w:r>
      </w:hyperlink>
    </w:p>
    <w:p>
      <w:pPr>
        <w:pStyle w:val="TOC2"/>
        <w:tabs>
          <w:tab w:val="right" w:leader="dot" w:pos="8306"/>
        </w:tabs>
      </w:pPr>
      <w:hyperlink w:anchor="_Toc30243" w:history="1">
        <w:r>
          <w:rPr>
            <w:rFonts w:ascii="仿宋" w:eastAsia="仿宋" w:hAnsi="仿宋" w:cs="仿宋" w:hint="eastAsia"/>
            <w:lang w:eastAsia="zh-CN"/>
          </w:rPr>
          <w:t>(二)、文档发布与分发</w:t>
        </w:r>
        <w:r>
          <w:tab/>
        </w:r>
        <w:r>
          <w:fldChar w:fldCharType="begin"/>
        </w:r>
        <w:r>
          <w:instrText xml:space="preserve"> PAGEREF _Toc30243 \h </w:instrText>
        </w:r>
        <w:r>
          <w:fldChar w:fldCharType="separate"/>
        </w:r>
        <w:r>
          <w:t>7</w:t>
        </w:r>
        <w:r>
          <w:fldChar w:fldCharType="end"/>
        </w:r>
      </w:hyperlink>
    </w:p>
    <w:p>
      <w:pPr>
        <w:pStyle w:val="TOC2"/>
        <w:tabs>
          <w:tab w:val="right" w:leader="dot" w:pos="8306"/>
        </w:tabs>
      </w:pPr>
      <w:hyperlink w:anchor="_Toc21406" w:history="1">
        <w:r>
          <w:rPr>
            <w:rFonts w:ascii="仿宋" w:eastAsia="仿宋" w:hAnsi="仿宋" w:cs="仿宋" w:hint="eastAsia"/>
            <w:lang w:eastAsia="zh-CN"/>
          </w:rPr>
          <w:t>(三)、文档存档与归档</w:t>
        </w:r>
        <w:r>
          <w:tab/>
        </w:r>
        <w:r>
          <w:fldChar w:fldCharType="begin"/>
        </w:r>
        <w:r>
          <w:instrText xml:space="preserve"> PAGEREF _Toc21406 \h </w:instrText>
        </w:r>
        <w:r>
          <w:fldChar w:fldCharType="separate"/>
        </w:r>
        <w:r>
          <w:t>8</w:t>
        </w:r>
        <w:r>
          <w:fldChar w:fldCharType="end"/>
        </w:r>
      </w:hyperlink>
    </w:p>
    <w:p>
      <w:pPr>
        <w:pStyle w:val="TOC1"/>
        <w:tabs>
          <w:tab w:val="right" w:leader="dot" w:pos="8306"/>
        </w:tabs>
      </w:pPr>
      <w:hyperlink w:anchor="_Toc14631" w:history="1">
        <w:r>
          <w:rPr>
            <w:rFonts w:ascii="仿宋" w:eastAsia="仿宋" w:hAnsi="仿宋" w:cs="仿宋" w:hint="eastAsia"/>
            <w:lang w:eastAsia="zh-CN"/>
          </w:rPr>
          <w:t>三、工业环保项目建设单位说明</w:t>
        </w:r>
        <w:r>
          <w:tab/>
        </w:r>
        <w:r>
          <w:fldChar w:fldCharType="begin"/>
        </w:r>
        <w:r>
          <w:instrText xml:space="preserve"> PAGEREF _Toc14631 \h </w:instrText>
        </w:r>
        <w:r>
          <w:fldChar w:fldCharType="separate"/>
        </w:r>
        <w:r>
          <w:t>9</w:t>
        </w:r>
        <w:r>
          <w:fldChar w:fldCharType="end"/>
        </w:r>
      </w:hyperlink>
    </w:p>
    <w:p>
      <w:pPr>
        <w:pStyle w:val="TOC2"/>
        <w:tabs>
          <w:tab w:val="right" w:leader="dot" w:pos="8306"/>
        </w:tabs>
      </w:pPr>
      <w:hyperlink w:anchor="_Toc23693" w:history="1">
        <w:r>
          <w:rPr>
            <w:rFonts w:ascii="仿宋" w:eastAsia="仿宋" w:hAnsi="仿宋" w:cs="仿宋" w:hint="eastAsia"/>
            <w:lang w:eastAsia="zh-CN"/>
          </w:rPr>
          <w:t>(一)、工业环保项目承办单位基本情况</w:t>
        </w:r>
        <w:r>
          <w:tab/>
        </w:r>
        <w:r>
          <w:fldChar w:fldCharType="begin"/>
        </w:r>
        <w:r>
          <w:instrText xml:space="preserve"> PAGEREF _Toc23693 \h </w:instrText>
        </w:r>
        <w:r>
          <w:fldChar w:fldCharType="separate"/>
        </w:r>
        <w:r>
          <w:t>9</w:t>
        </w:r>
        <w:r>
          <w:fldChar w:fldCharType="end"/>
        </w:r>
      </w:hyperlink>
    </w:p>
    <w:p>
      <w:pPr>
        <w:pStyle w:val="TOC2"/>
        <w:tabs>
          <w:tab w:val="right" w:leader="dot" w:pos="8306"/>
        </w:tabs>
      </w:pPr>
      <w:hyperlink w:anchor="_Toc19595" w:history="1">
        <w:r>
          <w:rPr>
            <w:rFonts w:ascii="仿宋" w:eastAsia="仿宋" w:hAnsi="仿宋" w:cs="仿宋" w:hint="eastAsia"/>
            <w:lang w:eastAsia="zh-CN"/>
          </w:rPr>
          <w:t>(二)、公司经济效益分析</w:t>
        </w:r>
        <w:r>
          <w:tab/>
        </w:r>
        <w:r>
          <w:fldChar w:fldCharType="begin"/>
        </w:r>
        <w:r>
          <w:instrText xml:space="preserve"> PAGEREF _Toc19595 \h </w:instrText>
        </w:r>
        <w:r>
          <w:fldChar w:fldCharType="separate"/>
        </w:r>
        <w:r>
          <w:t>10</w:t>
        </w:r>
        <w:r>
          <w:fldChar w:fldCharType="end"/>
        </w:r>
      </w:hyperlink>
    </w:p>
    <w:p>
      <w:pPr>
        <w:pStyle w:val="TOC1"/>
        <w:tabs>
          <w:tab w:val="right" w:leader="dot" w:pos="8306"/>
        </w:tabs>
      </w:pPr>
      <w:hyperlink w:anchor="_Toc11119" w:history="1">
        <w:r>
          <w:rPr>
            <w:rFonts w:ascii="仿宋" w:eastAsia="仿宋" w:hAnsi="仿宋" w:cs="仿宋" w:hint="eastAsia"/>
            <w:lang w:eastAsia="zh-CN"/>
          </w:rPr>
          <w:t>四、工艺说明</w:t>
        </w:r>
        <w:r>
          <w:tab/>
        </w:r>
        <w:r>
          <w:fldChar w:fldCharType="begin"/>
        </w:r>
        <w:r>
          <w:instrText xml:space="preserve"> PAGEREF _Toc11119 \h </w:instrText>
        </w:r>
        <w:r>
          <w:fldChar w:fldCharType="separate"/>
        </w:r>
        <w:r>
          <w:t>11</w:t>
        </w:r>
        <w:r>
          <w:fldChar w:fldCharType="end"/>
        </w:r>
      </w:hyperlink>
    </w:p>
    <w:p>
      <w:pPr>
        <w:pStyle w:val="TOC2"/>
        <w:tabs>
          <w:tab w:val="right" w:leader="dot" w:pos="8306"/>
        </w:tabs>
      </w:pPr>
      <w:hyperlink w:anchor="_Toc2520" w:history="1">
        <w:r>
          <w:rPr>
            <w:rFonts w:ascii="仿宋" w:eastAsia="仿宋" w:hAnsi="仿宋" w:cs="仿宋" w:hint="eastAsia"/>
            <w:lang w:eastAsia="zh-CN"/>
          </w:rPr>
          <w:t>(一)、技术管理特点</w:t>
        </w:r>
        <w:r>
          <w:tab/>
        </w:r>
        <w:r>
          <w:fldChar w:fldCharType="begin"/>
        </w:r>
        <w:r>
          <w:instrText xml:space="preserve"> PAGEREF _Toc2520 \h </w:instrText>
        </w:r>
        <w:r>
          <w:fldChar w:fldCharType="separate"/>
        </w:r>
        <w:r>
          <w:t>11</w:t>
        </w:r>
        <w:r>
          <w:fldChar w:fldCharType="end"/>
        </w:r>
      </w:hyperlink>
    </w:p>
    <w:p>
      <w:pPr>
        <w:pStyle w:val="TOC2"/>
        <w:tabs>
          <w:tab w:val="right" w:leader="dot" w:pos="8306"/>
        </w:tabs>
      </w:pPr>
      <w:hyperlink w:anchor="_Toc9807" w:history="1">
        <w:r>
          <w:rPr>
            <w:rFonts w:ascii="仿宋" w:eastAsia="仿宋" w:hAnsi="仿宋" w:cs="仿宋" w:hint="eastAsia"/>
            <w:lang w:eastAsia="zh-CN"/>
          </w:rPr>
          <w:t>(二)、工业环保项目工艺技术设计方案</w:t>
        </w:r>
        <w:r>
          <w:tab/>
        </w:r>
        <w:r>
          <w:fldChar w:fldCharType="begin"/>
        </w:r>
        <w:r>
          <w:instrText xml:space="preserve"> PAGEREF _Toc9807 \h </w:instrText>
        </w:r>
        <w:r>
          <w:fldChar w:fldCharType="separate"/>
        </w:r>
        <w:r>
          <w:t>12</w:t>
        </w:r>
        <w:r>
          <w:fldChar w:fldCharType="end"/>
        </w:r>
      </w:hyperlink>
    </w:p>
    <w:p>
      <w:pPr>
        <w:pStyle w:val="TOC2"/>
        <w:tabs>
          <w:tab w:val="right" w:leader="dot" w:pos="8306"/>
        </w:tabs>
      </w:pPr>
      <w:hyperlink w:anchor="_Toc28427" w:history="1">
        <w:r>
          <w:rPr>
            <w:rFonts w:ascii="仿宋" w:eastAsia="仿宋" w:hAnsi="仿宋" w:cs="仿宋" w:hint="eastAsia"/>
            <w:lang w:eastAsia="zh-CN"/>
          </w:rPr>
          <w:t>(三)、设备选型方案</w:t>
        </w:r>
        <w:r>
          <w:tab/>
        </w:r>
        <w:r>
          <w:fldChar w:fldCharType="begin"/>
        </w:r>
        <w:r>
          <w:instrText xml:space="preserve"> PAGEREF _Toc28427 \h </w:instrText>
        </w:r>
        <w:r>
          <w:fldChar w:fldCharType="separate"/>
        </w:r>
        <w:r>
          <w:t>13</w:t>
        </w:r>
        <w:r>
          <w:fldChar w:fldCharType="end"/>
        </w:r>
      </w:hyperlink>
    </w:p>
    <w:p>
      <w:pPr>
        <w:pStyle w:val="TOC1"/>
        <w:tabs>
          <w:tab w:val="right" w:leader="dot" w:pos="8306"/>
        </w:tabs>
      </w:pPr>
      <w:hyperlink w:anchor="_Toc10978" w:history="1">
        <w:r>
          <w:rPr>
            <w:rFonts w:ascii="仿宋" w:eastAsia="仿宋" w:hAnsi="仿宋" w:cs="仿宋" w:hint="eastAsia"/>
            <w:lang w:eastAsia="zh-CN"/>
          </w:rPr>
          <w:t>五、工业环保项目土建工程</w:t>
        </w:r>
        <w:r>
          <w:tab/>
        </w:r>
        <w:r>
          <w:fldChar w:fldCharType="begin"/>
        </w:r>
        <w:r>
          <w:instrText xml:space="preserve"> PAGEREF _Toc10978 \h </w:instrText>
        </w:r>
        <w:r>
          <w:fldChar w:fldCharType="separate"/>
        </w:r>
        <w:r>
          <w:t>15</w:t>
        </w:r>
        <w:r>
          <w:fldChar w:fldCharType="end"/>
        </w:r>
      </w:hyperlink>
    </w:p>
    <w:p>
      <w:pPr>
        <w:pStyle w:val="TOC2"/>
        <w:tabs>
          <w:tab w:val="right" w:leader="dot" w:pos="8306"/>
        </w:tabs>
      </w:pPr>
      <w:hyperlink w:anchor="_Toc9193" w:history="1">
        <w:r>
          <w:rPr>
            <w:rFonts w:ascii="仿宋" w:eastAsia="仿宋" w:hAnsi="仿宋" w:cs="仿宋" w:hint="eastAsia"/>
            <w:lang w:eastAsia="zh-CN"/>
          </w:rPr>
          <w:t>(一)、建筑工程设计原则</w:t>
        </w:r>
        <w:r>
          <w:tab/>
        </w:r>
        <w:r>
          <w:fldChar w:fldCharType="begin"/>
        </w:r>
        <w:r>
          <w:instrText xml:space="preserve"> PAGEREF _Toc9193 \h </w:instrText>
        </w:r>
        <w:r>
          <w:fldChar w:fldCharType="separate"/>
        </w:r>
        <w:r>
          <w:t>15</w:t>
        </w:r>
        <w:r>
          <w:fldChar w:fldCharType="end"/>
        </w:r>
      </w:hyperlink>
    </w:p>
    <w:p>
      <w:pPr>
        <w:pStyle w:val="TOC2"/>
        <w:tabs>
          <w:tab w:val="right" w:leader="dot" w:pos="8306"/>
        </w:tabs>
      </w:pPr>
      <w:hyperlink w:anchor="_Toc10014" w:history="1">
        <w:r>
          <w:rPr>
            <w:rFonts w:ascii="仿宋" w:eastAsia="仿宋" w:hAnsi="仿宋" w:cs="仿宋" w:hint="eastAsia"/>
            <w:lang w:eastAsia="zh-CN"/>
          </w:rPr>
          <w:t>(二)、土建工程设计年限及安全等级</w:t>
        </w:r>
        <w:r>
          <w:tab/>
        </w:r>
        <w:r>
          <w:fldChar w:fldCharType="begin"/>
        </w:r>
        <w:r>
          <w:instrText xml:space="preserve"> PAGEREF _Toc10014 \h </w:instrText>
        </w:r>
        <w:r>
          <w:fldChar w:fldCharType="separate"/>
        </w:r>
        <w:r>
          <w:t>16</w:t>
        </w:r>
        <w:r>
          <w:fldChar w:fldCharType="end"/>
        </w:r>
      </w:hyperlink>
    </w:p>
    <w:p>
      <w:pPr>
        <w:pStyle w:val="TOC2"/>
        <w:tabs>
          <w:tab w:val="right" w:leader="dot" w:pos="8306"/>
        </w:tabs>
      </w:pPr>
      <w:hyperlink w:anchor="_Toc14031" w:history="1">
        <w:r>
          <w:rPr>
            <w:rFonts w:ascii="仿宋" w:eastAsia="仿宋" w:hAnsi="仿宋" w:cs="仿宋" w:hint="eastAsia"/>
            <w:lang w:eastAsia="zh-CN"/>
          </w:rPr>
          <w:t>(三)、建筑工程设计总体要求</w:t>
        </w:r>
        <w:r>
          <w:tab/>
        </w:r>
        <w:r>
          <w:fldChar w:fldCharType="begin"/>
        </w:r>
        <w:r>
          <w:instrText xml:space="preserve"> PAGEREF _Toc14031 \h </w:instrText>
        </w:r>
        <w:r>
          <w:fldChar w:fldCharType="separate"/>
        </w:r>
        <w:r>
          <w:t>17</w:t>
        </w:r>
        <w:r>
          <w:fldChar w:fldCharType="end"/>
        </w:r>
      </w:hyperlink>
    </w:p>
    <w:p>
      <w:pPr>
        <w:pStyle w:val="TOC2"/>
        <w:tabs>
          <w:tab w:val="right" w:leader="dot" w:pos="8306"/>
        </w:tabs>
      </w:pPr>
      <w:hyperlink w:anchor="_Toc20290" w:history="1">
        <w:r>
          <w:rPr>
            <w:rFonts w:ascii="仿宋" w:eastAsia="仿宋" w:hAnsi="仿宋" w:cs="仿宋" w:hint="eastAsia"/>
            <w:lang w:eastAsia="zh-CN"/>
          </w:rPr>
          <w:t>(四)、土建工程建设指标</w:t>
        </w:r>
        <w:r>
          <w:tab/>
        </w:r>
        <w:r>
          <w:fldChar w:fldCharType="begin"/>
        </w:r>
        <w:r>
          <w:instrText xml:space="preserve"> PAGEREF _Toc20290 \h </w:instrText>
        </w:r>
        <w:r>
          <w:fldChar w:fldCharType="separate"/>
        </w:r>
        <w:r>
          <w:t>18</w:t>
        </w:r>
        <w:r>
          <w:fldChar w:fldCharType="end"/>
        </w:r>
      </w:hyperlink>
    </w:p>
    <w:p>
      <w:pPr>
        <w:pStyle w:val="TOC1"/>
        <w:tabs>
          <w:tab w:val="right" w:leader="dot" w:pos="8306"/>
        </w:tabs>
      </w:pPr>
      <w:hyperlink w:anchor="_Toc13576" w:history="1">
        <w:r>
          <w:rPr>
            <w:rFonts w:ascii="仿宋" w:eastAsia="仿宋" w:hAnsi="仿宋" w:cs="仿宋" w:hint="eastAsia"/>
            <w:lang w:eastAsia="zh-CN"/>
          </w:rPr>
          <w:t>六、工业环保项目概论</w:t>
        </w:r>
        <w:r>
          <w:tab/>
        </w:r>
        <w:r>
          <w:fldChar w:fldCharType="begin"/>
        </w:r>
        <w:r>
          <w:instrText xml:space="preserve"> PAGEREF _Toc13576 \h </w:instrText>
        </w:r>
        <w:r>
          <w:fldChar w:fldCharType="separate"/>
        </w:r>
        <w:r>
          <w:t>18</w:t>
        </w:r>
        <w:r>
          <w:fldChar w:fldCharType="end"/>
        </w:r>
      </w:hyperlink>
    </w:p>
    <w:p>
      <w:pPr>
        <w:pStyle w:val="TOC2"/>
        <w:tabs>
          <w:tab w:val="right" w:leader="dot" w:pos="8306"/>
        </w:tabs>
      </w:pPr>
      <w:hyperlink w:anchor="_Toc9544" w:history="1">
        <w:r>
          <w:rPr>
            <w:rFonts w:ascii="仿宋" w:eastAsia="仿宋" w:hAnsi="仿宋" w:cs="仿宋" w:hint="eastAsia"/>
            <w:lang w:eastAsia="zh-CN"/>
          </w:rPr>
          <w:t>(一)、工业环保项目概况</w:t>
        </w:r>
        <w:r>
          <w:tab/>
        </w:r>
        <w:r>
          <w:fldChar w:fldCharType="begin"/>
        </w:r>
        <w:r>
          <w:instrText xml:space="preserve"> PAGEREF _Toc9544 \h </w:instrText>
        </w:r>
        <w:r>
          <w:fldChar w:fldCharType="separate"/>
        </w:r>
        <w:r>
          <w:t>18</w:t>
        </w:r>
        <w:r>
          <w:fldChar w:fldCharType="end"/>
        </w:r>
      </w:hyperlink>
    </w:p>
    <w:p>
      <w:pPr>
        <w:pStyle w:val="TOC2"/>
        <w:tabs>
          <w:tab w:val="right" w:leader="dot" w:pos="8306"/>
        </w:tabs>
      </w:pPr>
      <w:hyperlink w:anchor="_Toc8959" w:history="1">
        <w:r>
          <w:rPr>
            <w:rFonts w:ascii="仿宋" w:eastAsia="仿宋" w:hAnsi="仿宋" w:cs="仿宋" w:hint="eastAsia"/>
            <w:lang w:eastAsia="zh-CN"/>
          </w:rPr>
          <w:t>(二)、工业环保项目目标</w:t>
        </w:r>
        <w:r>
          <w:tab/>
        </w:r>
        <w:r>
          <w:fldChar w:fldCharType="begin"/>
        </w:r>
        <w:r>
          <w:instrText xml:space="preserve"> PAGEREF _Toc8959 \h </w:instrText>
        </w:r>
        <w:r>
          <w:fldChar w:fldCharType="separate"/>
        </w:r>
        <w:r>
          <w:t>20</w:t>
        </w:r>
        <w:r>
          <w:fldChar w:fldCharType="end"/>
        </w:r>
      </w:hyperlink>
    </w:p>
    <w:p>
      <w:pPr>
        <w:pStyle w:val="TOC2"/>
        <w:tabs>
          <w:tab w:val="right" w:leader="dot" w:pos="8306"/>
        </w:tabs>
      </w:pPr>
      <w:hyperlink w:anchor="_Toc25830" w:history="1">
        <w:r>
          <w:rPr>
            <w:rFonts w:ascii="仿宋" w:eastAsia="仿宋" w:hAnsi="仿宋" w:cs="仿宋" w:hint="eastAsia"/>
            <w:lang w:eastAsia="zh-CN"/>
          </w:rPr>
          <w:t>(三)、工业环保项目提出的理由</w:t>
        </w:r>
        <w:r>
          <w:tab/>
        </w:r>
        <w:r>
          <w:fldChar w:fldCharType="begin"/>
        </w:r>
        <w:r>
          <w:instrText xml:space="preserve"> PAGEREF _Toc25830 \h </w:instrText>
        </w:r>
        <w:r>
          <w:fldChar w:fldCharType="separate"/>
        </w:r>
        <w:r>
          <w:t>21</w:t>
        </w:r>
        <w:r>
          <w:fldChar w:fldCharType="end"/>
        </w:r>
      </w:hyperlink>
    </w:p>
    <w:p>
      <w:pPr>
        <w:pStyle w:val="TOC2"/>
        <w:tabs>
          <w:tab w:val="right" w:leader="dot" w:pos="8306"/>
        </w:tabs>
      </w:pPr>
      <w:hyperlink w:anchor="_Toc15037" w:history="1">
        <w:r>
          <w:rPr>
            <w:rFonts w:ascii="仿宋" w:eastAsia="仿宋" w:hAnsi="仿宋" w:cs="仿宋" w:hint="eastAsia"/>
            <w:lang w:eastAsia="zh-CN"/>
          </w:rPr>
          <w:t>(四)、工业环保项目意义</w:t>
        </w:r>
        <w:r>
          <w:tab/>
        </w:r>
        <w:r>
          <w:fldChar w:fldCharType="begin"/>
        </w:r>
        <w:r>
          <w:instrText xml:space="preserve"> PAGEREF _Toc15037 \h </w:instrText>
        </w:r>
        <w:r>
          <w:fldChar w:fldCharType="separate"/>
        </w:r>
        <w:r>
          <w:t>23</w:t>
        </w:r>
        <w:r>
          <w:fldChar w:fldCharType="end"/>
        </w:r>
      </w:hyperlink>
    </w:p>
    <w:p>
      <w:pPr>
        <w:pStyle w:val="TOC2"/>
        <w:tabs>
          <w:tab w:val="right" w:leader="dot" w:pos="8306"/>
        </w:tabs>
      </w:pPr>
      <w:hyperlink w:anchor="_Toc16512" w:history="1">
        <w:r>
          <w:rPr>
            <w:rFonts w:ascii="仿宋" w:eastAsia="仿宋" w:hAnsi="仿宋" w:cs="仿宋" w:hint="eastAsia"/>
            <w:lang w:eastAsia="zh-CN"/>
          </w:rPr>
          <w:t>(五)、工业环保项目背景</w:t>
        </w:r>
        <w:r>
          <w:tab/>
        </w:r>
        <w:r>
          <w:fldChar w:fldCharType="begin"/>
        </w:r>
        <w:r>
          <w:instrText xml:space="preserve"> PAGEREF _Toc16512 \h </w:instrText>
        </w:r>
        <w:r>
          <w:fldChar w:fldCharType="separate"/>
        </w:r>
        <w:r>
          <w:t>24</w:t>
        </w:r>
        <w:r>
          <w:fldChar w:fldCharType="end"/>
        </w:r>
      </w:hyperlink>
    </w:p>
    <w:p>
      <w:pPr>
        <w:pStyle w:val="TOC1"/>
        <w:tabs>
          <w:tab w:val="right" w:leader="dot" w:pos="8306"/>
        </w:tabs>
      </w:pPr>
      <w:hyperlink w:anchor="_Toc19347" w:history="1">
        <w:r>
          <w:rPr>
            <w:rFonts w:ascii="仿宋" w:eastAsia="仿宋" w:hAnsi="仿宋" w:cs="仿宋" w:hint="eastAsia"/>
            <w:lang w:eastAsia="zh-CN"/>
          </w:rPr>
          <w:t>七、工业环保项目风险管理</w:t>
        </w:r>
        <w:r>
          <w:tab/>
        </w:r>
        <w:r>
          <w:fldChar w:fldCharType="begin"/>
        </w:r>
        <w:r>
          <w:instrText xml:space="preserve"> PAGEREF _Toc19347 \h </w:instrText>
        </w:r>
        <w:r>
          <w:fldChar w:fldCharType="separate"/>
        </w:r>
        <w:r>
          <w:t>24</w:t>
        </w:r>
        <w:r>
          <w:fldChar w:fldCharType="end"/>
        </w:r>
      </w:hyperlink>
    </w:p>
    <w:p>
      <w:pPr>
        <w:pStyle w:val="TOC2"/>
        <w:tabs>
          <w:tab w:val="right" w:leader="dot" w:pos="8306"/>
        </w:tabs>
      </w:pPr>
      <w:hyperlink w:anchor="_Toc32439" w:history="1">
        <w:r>
          <w:rPr>
            <w:rFonts w:ascii="仿宋" w:eastAsia="仿宋" w:hAnsi="仿宋" w:cs="仿宋" w:hint="eastAsia"/>
            <w:lang w:eastAsia="zh-CN"/>
          </w:rPr>
          <w:t>(一)、风险识别与评估</w:t>
        </w:r>
        <w:r>
          <w:tab/>
        </w:r>
        <w:r>
          <w:fldChar w:fldCharType="begin"/>
        </w:r>
        <w:r>
          <w:instrText xml:space="preserve"> PAGEREF _Toc32439 \h </w:instrText>
        </w:r>
        <w:r>
          <w:fldChar w:fldCharType="separate"/>
        </w:r>
        <w:r>
          <w:t>24</w:t>
        </w:r>
        <w:r>
          <w:fldChar w:fldCharType="end"/>
        </w:r>
      </w:hyperlink>
    </w:p>
    <w:p>
      <w:pPr>
        <w:pStyle w:val="TOC2"/>
        <w:tabs>
          <w:tab w:val="right" w:leader="dot" w:pos="8306"/>
        </w:tabs>
      </w:pPr>
      <w:hyperlink w:anchor="_Toc11237" w:history="1">
        <w:r>
          <w:rPr>
            <w:rFonts w:ascii="仿宋" w:eastAsia="仿宋" w:hAnsi="仿宋" w:cs="仿宋" w:hint="eastAsia"/>
            <w:lang w:eastAsia="zh-CN"/>
          </w:rPr>
          <w:t>(二)、风险应对策略</w:t>
        </w:r>
        <w:r>
          <w:tab/>
        </w:r>
        <w:r>
          <w:fldChar w:fldCharType="begin"/>
        </w:r>
        <w:r>
          <w:instrText xml:space="preserve"> PAGEREF _Toc11237 \h </w:instrText>
        </w:r>
        <w:r>
          <w:fldChar w:fldCharType="separate"/>
        </w:r>
        <w:r>
          <w:t>26</w:t>
        </w:r>
        <w:r>
          <w:fldChar w:fldCharType="end"/>
        </w:r>
      </w:hyperlink>
    </w:p>
    <w:p>
      <w:pPr>
        <w:pStyle w:val="TOC2"/>
        <w:tabs>
          <w:tab w:val="right" w:leader="dot" w:pos="8306"/>
        </w:tabs>
      </w:pPr>
      <w:hyperlink w:anchor="_Toc17793" w:history="1">
        <w:r>
          <w:rPr>
            <w:rFonts w:ascii="仿宋" w:eastAsia="仿宋" w:hAnsi="仿宋" w:cs="仿宋" w:hint="eastAsia"/>
            <w:lang w:eastAsia="zh-CN"/>
          </w:rPr>
          <w:t>(三)、风险监控与控制</w:t>
        </w:r>
        <w:r>
          <w:tab/>
        </w:r>
        <w:r>
          <w:fldChar w:fldCharType="begin"/>
        </w:r>
        <w:r>
          <w:instrText xml:space="preserve"> PAGEREF _Toc17793 \h </w:instrText>
        </w:r>
        <w:r>
          <w:fldChar w:fldCharType="separate"/>
        </w:r>
        <w:r>
          <w:t>27</w:t>
        </w:r>
        <w:r>
          <w:fldChar w:fldCharType="end"/>
        </w:r>
      </w:hyperlink>
    </w:p>
    <w:p>
      <w:pPr>
        <w:pStyle w:val="TOC1"/>
        <w:tabs>
          <w:tab w:val="right" w:leader="dot" w:pos="8306"/>
        </w:tabs>
      </w:pPr>
      <w:hyperlink w:anchor="_Toc30313" w:history="1">
        <w:r>
          <w:rPr>
            <w:rFonts w:ascii="仿宋" w:eastAsia="仿宋" w:hAnsi="仿宋" w:cs="仿宋" w:hint="eastAsia"/>
            <w:lang w:eastAsia="zh-CN"/>
          </w:rPr>
          <w:t>八、工业环保项目创新与研发</w:t>
        </w:r>
        <w:r>
          <w:tab/>
        </w:r>
        <w:r>
          <w:fldChar w:fldCharType="begin"/>
        </w:r>
        <w:r>
          <w:instrText xml:space="preserve"> PAGEREF _Toc30313 \h </w:instrText>
        </w:r>
        <w:r>
          <w:fldChar w:fldCharType="separate"/>
        </w:r>
        <w:r>
          <w:t>28</w:t>
        </w:r>
        <w:r>
          <w:fldChar w:fldCharType="end"/>
        </w:r>
      </w:hyperlink>
    </w:p>
    <w:p>
      <w:pPr>
        <w:pStyle w:val="TOC2"/>
        <w:tabs>
          <w:tab w:val="right" w:leader="dot" w:pos="8306"/>
        </w:tabs>
      </w:pPr>
      <w:hyperlink w:anchor="_Toc1772" w:history="1">
        <w:r>
          <w:rPr>
            <w:rFonts w:ascii="仿宋" w:eastAsia="仿宋" w:hAnsi="仿宋" w:cs="仿宋" w:hint="eastAsia"/>
            <w:lang w:eastAsia="zh-CN"/>
          </w:rPr>
          <w:t>(一)、创新策略与方向</w:t>
        </w:r>
        <w:r>
          <w:tab/>
        </w:r>
        <w:r>
          <w:fldChar w:fldCharType="begin"/>
        </w:r>
        <w:r>
          <w:instrText xml:space="preserve"> PAGEREF _Toc1772 \h </w:instrText>
        </w:r>
        <w:r>
          <w:fldChar w:fldCharType="separate"/>
        </w:r>
        <w:r>
          <w:t>28</w:t>
        </w:r>
        <w:r>
          <w:fldChar w:fldCharType="end"/>
        </w:r>
      </w:hyperlink>
    </w:p>
    <w:p>
      <w:pPr>
        <w:pStyle w:val="TOC2"/>
        <w:tabs>
          <w:tab w:val="right" w:leader="dot" w:pos="8306"/>
        </w:tabs>
      </w:pPr>
      <w:hyperlink w:anchor="_Toc22113" w:history="1">
        <w:r>
          <w:rPr>
            <w:rFonts w:ascii="仿宋" w:eastAsia="仿宋" w:hAnsi="仿宋" w:cs="仿宋" w:hint="eastAsia"/>
            <w:lang w:eastAsia="zh-CN"/>
          </w:rPr>
          <w:t>(二)、研发规划与投入</w:t>
        </w:r>
        <w:r>
          <w:tab/>
        </w:r>
        <w:r>
          <w:fldChar w:fldCharType="begin"/>
        </w:r>
        <w:r>
          <w:instrText xml:space="preserve"> PAGEREF _Toc22113 \h </w:instrText>
        </w:r>
        <w:r>
          <w:fldChar w:fldCharType="separate"/>
        </w:r>
        <w:r>
          <w:t>30</w:t>
        </w:r>
        <w:r>
          <w:fldChar w:fldCharType="end"/>
        </w:r>
      </w:hyperlink>
    </w:p>
    <w:p>
      <w:pPr>
        <w:pStyle w:val="TOC1"/>
        <w:tabs>
          <w:tab w:val="right" w:leader="dot" w:pos="8306"/>
        </w:tabs>
      </w:pPr>
      <w:hyperlink w:anchor="_Toc25844" w:history="1">
        <w:r>
          <w:rPr>
            <w:rFonts w:ascii="仿宋" w:eastAsia="仿宋" w:hAnsi="仿宋" w:cs="仿宋" w:hint="eastAsia"/>
            <w:lang w:eastAsia="zh-CN"/>
          </w:rPr>
          <w:t>九、工业环保项目人力资源培养与发展</w:t>
        </w:r>
        <w:r>
          <w:tab/>
        </w:r>
        <w:r>
          <w:fldChar w:fldCharType="begin"/>
        </w:r>
        <w:r>
          <w:instrText xml:space="preserve"> PAGEREF _Toc25844 \h </w:instrText>
        </w:r>
        <w:r>
          <w:fldChar w:fldCharType="separate"/>
        </w:r>
        <w:r>
          <w:t>31</w:t>
        </w:r>
        <w:r>
          <w:fldChar w:fldCharType="end"/>
        </w:r>
      </w:hyperlink>
    </w:p>
    <w:p>
      <w:pPr>
        <w:pStyle w:val="TOC2"/>
        <w:tabs>
          <w:tab w:val="right" w:leader="dot" w:pos="8306"/>
        </w:tabs>
      </w:pPr>
      <w:hyperlink w:anchor="_Toc660" w:history="1">
        <w:r>
          <w:rPr>
            <w:rFonts w:ascii="仿宋" w:eastAsia="仿宋" w:hAnsi="仿宋" w:cs="仿宋" w:hint="eastAsia"/>
            <w:lang w:eastAsia="zh-CN"/>
          </w:rPr>
          <w:t>(一)、人才需求与规划</w:t>
        </w:r>
        <w:r>
          <w:tab/>
        </w:r>
        <w:r>
          <w:fldChar w:fldCharType="begin"/>
        </w:r>
        <w:r>
          <w:instrText xml:space="preserve"> PAGEREF _Toc660 \h </w:instrText>
        </w:r>
        <w:r>
          <w:fldChar w:fldCharType="separate"/>
        </w:r>
        <w:r>
          <w:t>31</w:t>
        </w:r>
        <w:r>
          <w:fldChar w:fldCharType="end"/>
        </w:r>
      </w:hyperlink>
    </w:p>
    <w:p>
      <w:pPr>
        <w:pStyle w:val="TOC2"/>
        <w:tabs>
          <w:tab w:val="right" w:leader="dot" w:pos="8306"/>
        </w:tabs>
      </w:pPr>
      <w:hyperlink w:anchor="_Toc19736" w:history="1">
        <w:r>
          <w:rPr>
            <w:rFonts w:ascii="仿宋" w:eastAsia="仿宋" w:hAnsi="仿宋" w:cs="仿宋" w:hint="eastAsia"/>
            <w:lang w:eastAsia="zh-CN"/>
          </w:rPr>
          <w:t>(二)、培训与发展计划</w:t>
        </w:r>
        <w:r>
          <w:tab/>
        </w:r>
        <w:r>
          <w:fldChar w:fldCharType="begin"/>
        </w:r>
        <w:r>
          <w:instrText xml:space="preserve"> PAGEREF _Toc19736 \h </w:instrText>
        </w:r>
        <w:r>
          <w:fldChar w:fldCharType="separate"/>
        </w:r>
        <w:r>
          <w:t>32</w:t>
        </w:r>
        <w:r>
          <w:fldChar w:fldCharType="end"/>
        </w:r>
      </w:hyperlink>
    </w:p>
    <w:p>
      <w:pPr>
        <w:pStyle w:val="TOC1"/>
        <w:tabs>
          <w:tab w:val="right" w:leader="dot" w:pos="8306"/>
        </w:tabs>
      </w:pPr>
      <w:hyperlink w:anchor="_Toc17679" w:history="1">
        <w:r>
          <w:rPr>
            <w:rFonts w:ascii="仿宋" w:eastAsia="仿宋" w:hAnsi="仿宋" w:cs="仿宋" w:hint="eastAsia"/>
            <w:lang w:eastAsia="zh-CN"/>
          </w:rPr>
          <w:t>十、工业环保项目财务管理</w:t>
        </w:r>
        <w:r>
          <w:tab/>
        </w:r>
        <w:r>
          <w:fldChar w:fldCharType="begin"/>
        </w:r>
        <w:r>
          <w:instrText xml:space="preserve"> PAGEREF _Toc17679 \h </w:instrText>
        </w:r>
        <w:r>
          <w:fldChar w:fldCharType="separate"/>
        </w:r>
        <w:r>
          <w:t>32</w:t>
        </w:r>
        <w:r>
          <w:fldChar w:fldCharType="end"/>
        </w:r>
      </w:hyperlink>
    </w:p>
    <w:p>
      <w:pPr>
        <w:pStyle w:val="TOC2"/>
        <w:tabs>
          <w:tab w:val="right" w:leader="dot" w:pos="8306"/>
        </w:tabs>
      </w:pPr>
      <w:hyperlink w:anchor="_Toc20884" w:history="1">
        <w:r>
          <w:rPr>
            <w:rFonts w:ascii="仿宋" w:eastAsia="仿宋" w:hAnsi="仿宋" w:cs="仿宋" w:hint="eastAsia"/>
            <w:lang w:eastAsia="zh-CN"/>
          </w:rPr>
          <w:t>(一)、资金需求大</w:t>
        </w:r>
        <w:r>
          <w:tab/>
        </w:r>
        <w:r>
          <w:fldChar w:fldCharType="begin"/>
        </w:r>
        <w:r>
          <w:instrText xml:space="preserve"> PAGEREF _Toc20884 \h </w:instrText>
        </w:r>
        <w:r>
          <w:fldChar w:fldCharType="separate"/>
        </w:r>
        <w:r>
          <w:t>32</w:t>
        </w:r>
        <w:r>
          <w:fldChar w:fldCharType="end"/>
        </w:r>
      </w:hyperlink>
    </w:p>
    <w:p>
      <w:pPr>
        <w:pStyle w:val="TOC2"/>
        <w:tabs>
          <w:tab w:val="right" w:leader="dot" w:pos="8306"/>
        </w:tabs>
      </w:pPr>
      <w:hyperlink w:anchor="_Toc7672" w:history="1">
        <w:r>
          <w:rPr>
            <w:rFonts w:ascii="仿宋" w:eastAsia="仿宋" w:hAnsi="仿宋" w:cs="仿宋" w:hint="eastAsia"/>
            <w:lang w:eastAsia="zh-CN"/>
          </w:rPr>
          <w:t>(二)、研发周期长</w:t>
        </w:r>
        <w:r>
          <w:tab/>
        </w:r>
        <w:r>
          <w:fldChar w:fldCharType="begin"/>
        </w:r>
        <w:r>
          <w:instrText xml:space="preserve"> PAGEREF _Toc7672 \h </w:instrText>
        </w:r>
        <w:r>
          <w:fldChar w:fldCharType="separate"/>
        </w:r>
        <w:r>
          <w:t>34</w:t>
        </w:r>
        <w:r>
          <w:fldChar w:fldCharType="end"/>
        </w:r>
      </w:hyperlink>
    </w:p>
    <w:p>
      <w:pPr>
        <w:pStyle w:val="TOC2"/>
        <w:tabs>
          <w:tab w:val="right" w:leader="dot" w:pos="8306"/>
        </w:tabs>
      </w:pPr>
      <w:hyperlink w:anchor="_Toc13671" w:history="1">
        <w:r>
          <w:rPr>
            <w:rFonts w:ascii="仿宋" w:eastAsia="仿宋" w:hAnsi="仿宋" w:cs="仿宋" w:hint="eastAsia"/>
            <w:lang w:eastAsia="zh-CN"/>
          </w:rPr>
          <w:t>(三)、市场风险大</w:t>
        </w:r>
        <w:r>
          <w:tab/>
        </w:r>
        <w:r>
          <w:fldChar w:fldCharType="begin"/>
        </w:r>
        <w:r>
          <w:instrText xml:space="preserve"> PAGEREF _Toc13671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89" w:history="1">
        <w:r>
          <w:rPr>
            <w:rFonts w:ascii="仿宋" w:eastAsia="仿宋" w:hAnsi="仿宋" w:cs="仿宋" w:hint="eastAsia"/>
            <w:lang w:eastAsia="zh-CN"/>
          </w:rPr>
          <w:t>(四)、利润率高</w:t>
        </w:r>
        <w:r>
          <w:tab/>
        </w:r>
        <w:r>
          <w:fldChar w:fldCharType="begin"/>
        </w:r>
        <w:r>
          <w:instrText xml:space="preserve"> PAGEREF _Toc16889 \h </w:instrText>
        </w:r>
        <w:r>
          <w:fldChar w:fldCharType="separate"/>
        </w:r>
        <w:r>
          <w:t>37</w:t>
        </w:r>
        <w:r>
          <w:fldChar w:fldCharType="end"/>
        </w:r>
      </w:hyperlink>
    </w:p>
    <w:p>
      <w:pPr>
        <w:pStyle w:val="TOC1"/>
        <w:tabs>
          <w:tab w:val="right" w:leader="dot" w:pos="8306"/>
        </w:tabs>
      </w:pPr>
      <w:hyperlink w:anchor="_Toc2448" w:history="1">
        <w:r>
          <w:rPr>
            <w:rFonts w:ascii="仿宋" w:eastAsia="仿宋" w:hAnsi="仿宋" w:cs="仿宋" w:hint="eastAsia"/>
            <w:lang w:eastAsia="zh-CN"/>
          </w:rPr>
          <w:t>十一、工业环保项目经营效益</w:t>
        </w:r>
        <w:r>
          <w:tab/>
        </w:r>
        <w:r>
          <w:fldChar w:fldCharType="begin"/>
        </w:r>
        <w:r>
          <w:instrText xml:space="preserve"> PAGEREF _Toc2448 \h </w:instrText>
        </w:r>
        <w:r>
          <w:fldChar w:fldCharType="separate"/>
        </w:r>
        <w:r>
          <w:t>39</w:t>
        </w:r>
        <w:r>
          <w:fldChar w:fldCharType="end"/>
        </w:r>
      </w:hyperlink>
    </w:p>
    <w:p>
      <w:pPr>
        <w:pStyle w:val="TOC2"/>
        <w:tabs>
          <w:tab w:val="right" w:leader="dot" w:pos="8306"/>
        </w:tabs>
      </w:pPr>
      <w:hyperlink w:anchor="_Toc30996" w:history="1">
        <w:r>
          <w:rPr>
            <w:rFonts w:ascii="仿宋" w:eastAsia="仿宋" w:hAnsi="仿宋" w:cs="仿宋" w:hint="eastAsia"/>
            <w:lang w:eastAsia="zh-CN"/>
          </w:rPr>
          <w:t>(一)、经济评价财务测算</w:t>
        </w:r>
        <w:r>
          <w:tab/>
        </w:r>
        <w:r>
          <w:fldChar w:fldCharType="begin"/>
        </w:r>
        <w:r>
          <w:instrText xml:space="preserve"> PAGEREF _Toc30996 \h </w:instrText>
        </w:r>
        <w:r>
          <w:fldChar w:fldCharType="separate"/>
        </w:r>
        <w:r>
          <w:t>39</w:t>
        </w:r>
        <w:r>
          <w:fldChar w:fldCharType="end"/>
        </w:r>
      </w:hyperlink>
    </w:p>
    <w:p>
      <w:pPr>
        <w:pStyle w:val="TOC2"/>
        <w:tabs>
          <w:tab w:val="right" w:leader="dot" w:pos="8306"/>
        </w:tabs>
      </w:pPr>
      <w:hyperlink w:anchor="_Toc27940" w:history="1">
        <w:r>
          <w:rPr>
            <w:rFonts w:ascii="仿宋" w:eastAsia="仿宋" w:hAnsi="仿宋" w:cs="仿宋" w:hint="eastAsia"/>
            <w:lang w:eastAsia="zh-CN"/>
          </w:rPr>
          <w:t>(二)、工业环保项目盈利能力分析</w:t>
        </w:r>
        <w:r>
          <w:tab/>
        </w:r>
        <w:r>
          <w:fldChar w:fldCharType="begin"/>
        </w:r>
        <w:r>
          <w:instrText xml:space="preserve"> PAGEREF _Toc27940 \h </w:instrText>
        </w:r>
        <w:r>
          <w:fldChar w:fldCharType="separate"/>
        </w:r>
        <w:r>
          <w:t>41</w:t>
        </w:r>
        <w:r>
          <w:fldChar w:fldCharType="end"/>
        </w:r>
      </w:hyperlink>
    </w:p>
    <w:p>
      <w:pPr>
        <w:pStyle w:val="TOC1"/>
        <w:tabs>
          <w:tab w:val="right" w:leader="dot" w:pos="8306"/>
        </w:tabs>
      </w:pPr>
      <w:hyperlink w:anchor="_Toc18637" w:history="1">
        <w:r>
          <w:rPr>
            <w:rFonts w:ascii="仿宋" w:eastAsia="仿宋" w:hAnsi="仿宋" w:cs="仿宋" w:hint="eastAsia"/>
            <w:lang w:eastAsia="zh-CN"/>
          </w:rPr>
          <w:t>十二、工业环保项目投资规划</w:t>
        </w:r>
        <w:r>
          <w:tab/>
        </w:r>
        <w:r>
          <w:fldChar w:fldCharType="begin"/>
        </w:r>
        <w:r>
          <w:instrText xml:space="preserve"> PAGEREF _Toc18637 \h </w:instrText>
        </w:r>
        <w:r>
          <w:fldChar w:fldCharType="separate"/>
        </w:r>
        <w:r>
          <w:t>41</w:t>
        </w:r>
        <w:r>
          <w:fldChar w:fldCharType="end"/>
        </w:r>
      </w:hyperlink>
    </w:p>
    <w:p>
      <w:pPr>
        <w:pStyle w:val="TOC2"/>
        <w:tabs>
          <w:tab w:val="right" w:leader="dot" w:pos="8306"/>
        </w:tabs>
      </w:pPr>
      <w:hyperlink w:anchor="_Toc20272" w:history="1">
        <w:r>
          <w:rPr>
            <w:rFonts w:ascii="仿宋" w:eastAsia="仿宋" w:hAnsi="仿宋" w:cs="仿宋" w:hint="eastAsia"/>
            <w:lang w:eastAsia="zh-CN"/>
          </w:rPr>
          <w:t>(一)、工业环保项目总投资估算</w:t>
        </w:r>
        <w:r>
          <w:tab/>
        </w:r>
        <w:r>
          <w:fldChar w:fldCharType="begin"/>
        </w:r>
        <w:r>
          <w:instrText xml:space="preserve"> PAGEREF _Toc20272 \h </w:instrText>
        </w:r>
        <w:r>
          <w:fldChar w:fldCharType="separate"/>
        </w:r>
        <w:r>
          <w:t>41</w:t>
        </w:r>
        <w:r>
          <w:fldChar w:fldCharType="end"/>
        </w:r>
      </w:hyperlink>
    </w:p>
    <w:p>
      <w:pPr>
        <w:pStyle w:val="TOC2"/>
        <w:tabs>
          <w:tab w:val="right" w:leader="dot" w:pos="8306"/>
        </w:tabs>
      </w:pPr>
      <w:hyperlink w:anchor="_Toc27934" w:history="1">
        <w:r>
          <w:rPr>
            <w:rFonts w:ascii="仿宋" w:eastAsia="仿宋" w:hAnsi="仿宋" w:cs="仿宋" w:hint="eastAsia"/>
            <w:lang w:eastAsia="zh-CN"/>
          </w:rPr>
          <w:t>(二)、资金筹措</w:t>
        </w:r>
        <w:r>
          <w:tab/>
        </w:r>
        <w:r>
          <w:fldChar w:fldCharType="begin"/>
        </w:r>
        <w:r>
          <w:instrText xml:space="preserve"> PAGEREF _Toc27934 \h </w:instrText>
        </w:r>
        <w:r>
          <w:fldChar w:fldCharType="separate"/>
        </w:r>
        <w:r>
          <w:t>43</w:t>
        </w:r>
        <w:r>
          <w:fldChar w:fldCharType="end"/>
        </w:r>
      </w:hyperlink>
    </w:p>
    <w:p>
      <w:pPr>
        <w:pStyle w:val="TOC1"/>
        <w:tabs>
          <w:tab w:val="right" w:leader="dot" w:pos="8306"/>
        </w:tabs>
      </w:pPr>
      <w:hyperlink w:anchor="_Toc18559" w:history="1">
        <w:r>
          <w:rPr>
            <w:rFonts w:ascii="仿宋" w:eastAsia="仿宋" w:hAnsi="仿宋" w:cs="仿宋" w:hint="eastAsia"/>
            <w:lang w:eastAsia="zh-CN"/>
          </w:rPr>
          <w:t>十三、质量管理体系</w:t>
        </w:r>
        <w:r>
          <w:tab/>
        </w:r>
        <w:r>
          <w:fldChar w:fldCharType="begin"/>
        </w:r>
        <w:r>
          <w:instrText xml:space="preserve"> PAGEREF _Toc18559 \h </w:instrText>
        </w:r>
        <w:r>
          <w:fldChar w:fldCharType="separate"/>
        </w:r>
        <w:r>
          <w:t>43</w:t>
        </w:r>
        <w:r>
          <w:fldChar w:fldCharType="end"/>
        </w:r>
      </w:hyperlink>
    </w:p>
    <w:p>
      <w:pPr>
        <w:pStyle w:val="TOC2"/>
        <w:tabs>
          <w:tab w:val="right" w:leader="dot" w:pos="8306"/>
        </w:tabs>
      </w:pPr>
      <w:hyperlink w:anchor="_Toc32142" w:history="1">
        <w:r>
          <w:rPr>
            <w:rFonts w:ascii="仿宋" w:eastAsia="仿宋" w:hAnsi="仿宋" w:cs="仿宋" w:hint="eastAsia"/>
            <w:lang w:eastAsia="zh-CN"/>
          </w:rPr>
          <w:t>(一)、质量目标与方针</w:t>
        </w:r>
        <w:r>
          <w:tab/>
        </w:r>
        <w:r>
          <w:fldChar w:fldCharType="begin"/>
        </w:r>
        <w:r>
          <w:instrText xml:space="preserve"> PAGEREF _Toc32142 \h </w:instrText>
        </w:r>
        <w:r>
          <w:fldChar w:fldCharType="separate"/>
        </w:r>
        <w:r>
          <w:t>43</w:t>
        </w:r>
        <w:r>
          <w:fldChar w:fldCharType="end"/>
        </w:r>
      </w:hyperlink>
    </w:p>
    <w:p>
      <w:pPr>
        <w:pStyle w:val="TOC2"/>
        <w:tabs>
          <w:tab w:val="right" w:leader="dot" w:pos="8306"/>
        </w:tabs>
      </w:pPr>
      <w:hyperlink w:anchor="_Toc5308" w:history="1">
        <w:r>
          <w:rPr>
            <w:rFonts w:ascii="仿宋" w:eastAsia="仿宋" w:hAnsi="仿宋" w:cs="仿宋" w:hint="eastAsia"/>
            <w:lang w:eastAsia="zh-CN"/>
          </w:rPr>
          <w:t>(二)、质量管理责任</w:t>
        </w:r>
        <w:r>
          <w:tab/>
        </w:r>
        <w:r>
          <w:fldChar w:fldCharType="begin"/>
        </w:r>
        <w:r>
          <w:instrText xml:space="preserve"> PAGEREF _Toc5308 \h </w:instrText>
        </w:r>
        <w:r>
          <w:fldChar w:fldCharType="separate"/>
        </w:r>
        <w:r>
          <w:t>44</w:t>
        </w:r>
        <w:r>
          <w:fldChar w:fldCharType="end"/>
        </w:r>
      </w:hyperlink>
    </w:p>
    <w:p>
      <w:pPr>
        <w:pStyle w:val="TOC2"/>
        <w:tabs>
          <w:tab w:val="right" w:leader="dot" w:pos="8306"/>
        </w:tabs>
      </w:pPr>
      <w:hyperlink w:anchor="_Toc18517" w:history="1">
        <w:r>
          <w:rPr>
            <w:rFonts w:ascii="仿宋" w:eastAsia="仿宋" w:hAnsi="仿宋" w:cs="仿宋" w:hint="eastAsia"/>
            <w:lang w:eastAsia="zh-CN"/>
          </w:rPr>
          <w:t>(三)、质量管理体系文件</w:t>
        </w:r>
        <w:r>
          <w:tab/>
        </w:r>
        <w:r>
          <w:fldChar w:fldCharType="begin"/>
        </w:r>
        <w:r>
          <w:instrText xml:space="preserve"> PAGEREF _Toc18517 \h </w:instrText>
        </w:r>
        <w:r>
          <w:fldChar w:fldCharType="separate"/>
        </w:r>
        <w:r>
          <w:t>46</w:t>
        </w:r>
        <w:r>
          <w:fldChar w:fldCharType="end"/>
        </w:r>
      </w:hyperlink>
    </w:p>
    <w:p>
      <w:pPr>
        <w:pStyle w:val="TOC2"/>
        <w:tabs>
          <w:tab w:val="right" w:leader="dot" w:pos="8306"/>
        </w:tabs>
      </w:pPr>
      <w:hyperlink w:anchor="_Toc11662" w:history="1">
        <w:r>
          <w:rPr>
            <w:rFonts w:ascii="仿宋" w:eastAsia="仿宋" w:hAnsi="仿宋" w:cs="仿宋" w:hint="eastAsia"/>
            <w:lang w:eastAsia="zh-CN"/>
          </w:rPr>
          <w:t>(四)、质量培训与教育</w:t>
        </w:r>
        <w:r>
          <w:tab/>
        </w:r>
        <w:r>
          <w:fldChar w:fldCharType="begin"/>
        </w:r>
        <w:r>
          <w:instrText xml:space="preserve"> PAGEREF _Toc11662 \h </w:instrText>
        </w:r>
        <w:r>
          <w:fldChar w:fldCharType="separate"/>
        </w:r>
        <w:r>
          <w:t>48</w:t>
        </w:r>
        <w:r>
          <w:fldChar w:fldCharType="end"/>
        </w:r>
      </w:hyperlink>
    </w:p>
    <w:p>
      <w:pPr>
        <w:pStyle w:val="TOC2"/>
        <w:tabs>
          <w:tab w:val="right" w:leader="dot" w:pos="8306"/>
        </w:tabs>
      </w:pPr>
      <w:hyperlink w:anchor="_Toc31624" w:history="1">
        <w:r>
          <w:rPr>
            <w:rFonts w:ascii="仿宋" w:eastAsia="仿宋" w:hAnsi="仿宋" w:cs="仿宋" w:hint="eastAsia"/>
            <w:lang w:eastAsia="zh-CN"/>
          </w:rPr>
          <w:t>(五)、质量审核与评价</w:t>
        </w:r>
        <w:r>
          <w:tab/>
        </w:r>
        <w:r>
          <w:fldChar w:fldCharType="begin"/>
        </w:r>
        <w:r>
          <w:instrText xml:space="preserve"> PAGEREF _Toc31624 \h </w:instrText>
        </w:r>
        <w:r>
          <w:fldChar w:fldCharType="separate"/>
        </w:r>
        <w:r>
          <w:t>49</w:t>
        </w:r>
        <w:r>
          <w:fldChar w:fldCharType="end"/>
        </w:r>
      </w:hyperlink>
    </w:p>
    <w:p>
      <w:pPr>
        <w:pStyle w:val="TOC2"/>
        <w:tabs>
          <w:tab w:val="right" w:leader="dot" w:pos="8306"/>
        </w:tabs>
      </w:pPr>
      <w:hyperlink w:anchor="_Toc24474" w:history="1">
        <w:r>
          <w:rPr>
            <w:rFonts w:ascii="仿宋" w:eastAsia="仿宋" w:hAnsi="仿宋" w:cs="仿宋" w:hint="eastAsia"/>
            <w:lang w:eastAsia="zh-CN"/>
          </w:rPr>
          <w:t>(六)、不符合与纠正措施</w:t>
        </w:r>
        <w:r>
          <w:tab/>
        </w:r>
        <w:r>
          <w:fldChar w:fldCharType="begin"/>
        </w:r>
        <w:r>
          <w:instrText xml:space="preserve"> PAGEREF _Toc24474 \h </w:instrText>
        </w:r>
        <w:r>
          <w:fldChar w:fldCharType="separate"/>
        </w:r>
        <w:r>
          <w:t>50</w:t>
        </w:r>
        <w:r>
          <w:fldChar w:fldCharType="end"/>
        </w:r>
      </w:hyperlink>
    </w:p>
    <w:p>
      <w:pPr>
        <w:pStyle w:val="TOC1"/>
        <w:tabs>
          <w:tab w:val="right" w:leader="dot" w:pos="8306"/>
        </w:tabs>
      </w:pPr>
      <w:hyperlink w:anchor="_Toc13459" w:history="1">
        <w:r>
          <w:rPr>
            <w:rFonts w:ascii="仿宋" w:eastAsia="仿宋" w:hAnsi="仿宋" w:cs="仿宋" w:hint="eastAsia"/>
            <w:lang w:eastAsia="zh-CN"/>
          </w:rPr>
          <w:t>十四、营销与推广策略</w:t>
        </w:r>
        <w:r>
          <w:tab/>
        </w:r>
        <w:r>
          <w:fldChar w:fldCharType="begin"/>
        </w:r>
        <w:r>
          <w:instrText xml:space="preserve"> PAGEREF _Toc13459 \h </w:instrText>
        </w:r>
        <w:r>
          <w:fldChar w:fldCharType="separate"/>
        </w:r>
        <w:r>
          <w:t>51</w:t>
        </w:r>
        <w:r>
          <w:fldChar w:fldCharType="end"/>
        </w:r>
      </w:hyperlink>
    </w:p>
    <w:p>
      <w:pPr>
        <w:pStyle w:val="TOC2"/>
        <w:tabs>
          <w:tab w:val="right" w:leader="dot" w:pos="8306"/>
        </w:tabs>
      </w:pPr>
      <w:hyperlink w:anchor="_Toc12433" w:history="1">
        <w:r>
          <w:rPr>
            <w:rFonts w:ascii="仿宋" w:eastAsia="仿宋" w:hAnsi="仿宋" w:cs="仿宋" w:hint="eastAsia"/>
            <w:lang w:eastAsia="zh-CN"/>
          </w:rPr>
          <w:t>(一)、产品/服务定位与特点</w:t>
        </w:r>
        <w:r>
          <w:tab/>
        </w:r>
        <w:r>
          <w:fldChar w:fldCharType="begin"/>
        </w:r>
        <w:r>
          <w:instrText xml:space="preserve"> PAGEREF _Toc12433 \h </w:instrText>
        </w:r>
        <w:r>
          <w:fldChar w:fldCharType="separate"/>
        </w:r>
        <w:r>
          <w:t>51</w:t>
        </w:r>
        <w:r>
          <w:fldChar w:fldCharType="end"/>
        </w:r>
      </w:hyperlink>
    </w:p>
    <w:p>
      <w:pPr>
        <w:pStyle w:val="TOC2"/>
        <w:tabs>
          <w:tab w:val="right" w:leader="dot" w:pos="8306"/>
        </w:tabs>
      </w:pPr>
      <w:hyperlink w:anchor="_Toc4233" w:history="1">
        <w:r>
          <w:rPr>
            <w:rFonts w:ascii="仿宋" w:eastAsia="仿宋" w:hAnsi="仿宋" w:cs="仿宋" w:hint="eastAsia"/>
            <w:lang w:eastAsia="zh-CN"/>
          </w:rPr>
          <w:t>(二)、市场定位与竞争分析</w:t>
        </w:r>
        <w:r>
          <w:tab/>
        </w:r>
        <w:r>
          <w:fldChar w:fldCharType="begin"/>
        </w:r>
        <w:r>
          <w:instrText xml:space="preserve"> PAGEREF _Toc4233 \h </w:instrText>
        </w:r>
        <w:r>
          <w:fldChar w:fldCharType="separate"/>
        </w:r>
        <w:r>
          <w:t>52</w:t>
        </w:r>
        <w:r>
          <w:fldChar w:fldCharType="end"/>
        </w:r>
      </w:hyperlink>
    </w:p>
    <w:p>
      <w:pPr>
        <w:pStyle w:val="TOC2"/>
        <w:tabs>
          <w:tab w:val="right" w:leader="dot" w:pos="8306"/>
        </w:tabs>
      </w:pPr>
      <w:hyperlink w:anchor="_Toc26294" w:history="1">
        <w:r>
          <w:rPr>
            <w:rFonts w:ascii="仿宋" w:eastAsia="仿宋" w:hAnsi="仿宋" w:cs="仿宋" w:hint="eastAsia"/>
            <w:lang w:eastAsia="zh-CN"/>
          </w:rPr>
          <w:t>(三)、营销渠道与策略</w:t>
        </w:r>
        <w:r>
          <w:tab/>
        </w:r>
        <w:r>
          <w:fldChar w:fldCharType="begin"/>
        </w:r>
        <w:r>
          <w:instrText xml:space="preserve"> PAGEREF _Toc26294 \h </w:instrText>
        </w:r>
        <w:r>
          <w:fldChar w:fldCharType="separate"/>
        </w:r>
        <w:r>
          <w:t>54</w:t>
        </w:r>
        <w:r>
          <w:fldChar w:fldCharType="end"/>
        </w:r>
      </w:hyperlink>
    </w:p>
    <w:p>
      <w:pPr>
        <w:pStyle w:val="TOC2"/>
        <w:tabs>
          <w:tab w:val="right" w:leader="dot" w:pos="8306"/>
        </w:tabs>
      </w:pPr>
      <w:hyperlink w:anchor="_Toc27681" w:history="1">
        <w:r>
          <w:rPr>
            <w:rFonts w:ascii="仿宋" w:eastAsia="仿宋" w:hAnsi="仿宋" w:cs="仿宋" w:hint="eastAsia"/>
            <w:lang w:eastAsia="zh-CN"/>
          </w:rPr>
          <w:t>(四)、推广与宣传活动</w:t>
        </w:r>
        <w:r>
          <w:tab/>
        </w:r>
        <w:r>
          <w:fldChar w:fldCharType="begin"/>
        </w:r>
        <w:r>
          <w:instrText xml:space="preserve"> PAGEREF _Toc27681 \h </w:instrText>
        </w:r>
        <w:r>
          <w:fldChar w:fldCharType="separate"/>
        </w:r>
        <w:r>
          <w:t>55</w:t>
        </w:r>
        <w:r>
          <w:fldChar w:fldCharType="end"/>
        </w:r>
      </w:hyperlink>
    </w:p>
    <w:p>
      <w:pPr>
        <w:pStyle w:val="TOC1"/>
        <w:tabs>
          <w:tab w:val="right" w:leader="dot" w:pos="8306"/>
        </w:tabs>
      </w:pPr>
      <w:hyperlink w:anchor="_Toc17786" w:history="1">
        <w:r>
          <w:rPr>
            <w:rFonts w:ascii="仿宋" w:eastAsia="仿宋" w:hAnsi="仿宋" w:cs="仿宋" w:hint="eastAsia"/>
            <w:lang w:eastAsia="zh-CN"/>
          </w:rPr>
          <w:t>十五、工业环保项目实施保障措施</w:t>
        </w:r>
        <w:r>
          <w:tab/>
        </w:r>
        <w:r>
          <w:fldChar w:fldCharType="begin"/>
        </w:r>
        <w:r>
          <w:instrText xml:space="preserve"> PAGEREF _Toc17786 \h </w:instrText>
        </w:r>
        <w:r>
          <w:fldChar w:fldCharType="separate"/>
        </w:r>
        <w:r>
          <w:t>60</w:t>
        </w:r>
        <w:r>
          <w:fldChar w:fldCharType="end"/>
        </w:r>
      </w:hyperlink>
    </w:p>
    <w:p>
      <w:pPr>
        <w:pStyle w:val="TOC2"/>
        <w:tabs>
          <w:tab w:val="right" w:leader="dot" w:pos="8306"/>
        </w:tabs>
      </w:pPr>
      <w:hyperlink w:anchor="_Toc14414" w:history="1">
        <w:r>
          <w:rPr>
            <w:rFonts w:ascii="仿宋" w:eastAsia="仿宋" w:hAnsi="仿宋" w:cs="仿宋" w:hint="eastAsia"/>
            <w:lang w:eastAsia="zh-CN"/>
          </w:rPr>
          <w:t>(一)、工业环保项目实施保障机制</w:t>
        </w:r>
        <w:r>
          <w:tab/>
        </w:r>
        <w:r>
          <w:fldChar w:fldCharType="begin"/>
        </w:r>
        <w:r>
          <w:instrText xml:space="preserve"> PAGEREF _Toc14414 \h </w:instrText>
        </w:r>
        <w:r>
          <w:fldChar w:fldCharType="separate"/>
        </w:r>
        <w:r>
          <w:t>60</w:t>
        </w:r>
        <w:r>
          <w:fldChar w:fldCharType="end"/>
        </w:r>
      </w:hyperlink>
    </w:p>
    <w:p>
      <w:pPr>
        <w:pStyle w:val="TOC2"/>
        <w:tabs>
          <w:tab w:val="right" w:leader="dot" w:pos="8306"/>
        </w:tabs>
      </w:pPr>
      <w:hyperlink w:anchor="_Toc28711" w:history="1">
        <w:r>
          <w:rPr>
            <w:rFonts w:ascii="仿宋" w:eastAsia="仿宋" w:hAnsi="仿宋" w:cs="仿宋" w:hint="eastAsia"/>
            <w:lang w:eastAsia="zh-CN"/>
          </w:rPr>
          <w:t>(二)、工业环保项目法律合规要求</w:t>
        </w:r>
        <w:r>
          <w:tab/>
        </w:r>
        <w:r>
          <w:fldChar w:fldCharType="begin"/>
        </w:r>
        <w:r>
          <w:instrText xml:space="preserve"> PAGEREF _Toc28711 \h </w:instrText>
        </w:r>
        <w:r>
          <w:fldChar w:fldCharType="separate"/>
        </w:r>
        <w:r>
          <w:t>64</w:t>
        </w:r>
        <w:r>
          <w:fldChar w:fldCharType="end"/>
        </w:r>
      </w:hyperlink>
    </w:p>
    <w:p>
      <w:pPr>
        <w:pStyle w:val="TOC2"/>
        <w:tabs>
          <w:tab w:val="right" w:leader="dot" w:pos="8306"/>
        </w:tabs>
      </w:pPr>
      <w:hyperlink w:anchor="_Toc12496" w:history="1">
        <w:r>
          <w:rPr>
            <w:rFonts w:ascii="仿宋" w:eastAsia="仿宋" w:hAnsi="仿宋" w:cs="仿宋" w:hint="eastAsia"/>
            <w:lang w:eastAsia="zh-CN"/>
          </w:rPr>
          <w:t>(三)、工业环保项目合同管理与法律事务</w:t>
        </w:r>
        <w:r>
          <w:tab/>
        </w:r>
        <w:r>
          <w:fldChar w:fldCharType="begin"/>
        </w:r>
        <w:r>
          <w:instrText xml:space="preserve"> PAGEREF _Toc12496 \h </w:instrText>
        </w:r>
        <w:r>
          <w:fldChar w:fldCharType="separate"/>
        </w:r>
        <w:r>
          <w:t>68</w:t>
        </w:r>
        <w:r>
          <w:fldChar w:fldCharType="end"/>
        </w:r>
      </w:hyperlink>
    </w:p>
    <w:p>
      <w:pPr>
        <w:pStyle w:val="TOC2"/>
        <w:tabs>
          <w:tab w:val="right" w:leader="dot" w:pos="8306"/>
        </w:tabs>
      </w:pPr>
      <w:hyperlink w:anchor="_Toc10925" w:history="1">
        <w:r>
          <w:rPr>
            <w:rFonts w:ascii="仿宋" w:eastAsia="仿宋" w:hAnsi="仿宋" w:cs="仿宋" w:hint="eastAsia"/>
            <w:lang w:eastAsia="zh-CN"/>
          </w:rPr>
          <w:t>(四)、工业环保项目知识产权保护策略</w:t>
        </w:r>
        <w:r>
          <w:tab/>
        </w:r>
        <w:r>
          <w:fldChar w:fldCharType="begin"/>
        </w:r>
        <w:r>
          <w:instrText xml:space="preserve"> PAGEREF _Toc10925 \h </w:instrText>
        </w:r>
        <w:r>
          <w:fldChar w:fldCharType="separate"/>
        </w:r>
        <w:r>
          <w:t>74</w:t>
        </w:r>
        <w:r>
          <w:fldChar w:fldCharType="end"/>
        </w:r>
      </w:hyperlink>
    </w:p>
    <w:p>
      <w:pPr>
        <w:pStyle w:val="TOC1"/>
        <w:tabs>
          <w:tab w:val="right" w:leader="dot" w:pos="8306"/>
        </w:tabs>
      </w:pPr>
      <w:hyperlink w:anchor="_Toc27708" w:history="1">
        <w:r>
          <w:rPr>
            <w:rFonts w:ascii="仿宋" w:eastAsia="仿宋" w:hAnsi="仿宋" w:cs="仿宋" w:hint="eastAsia"/>
            <w:lang w:eastAsia="zh-CN"/>
          </w:rPr>
          <w:t>十六、风险识别与分类</w:t>
        </w:r>
        <w:r>
          <w:tab/>
        </w:r>
        <w:r>
          <w:fldChar w:fldCharType="begin"/>
        </w:r>
        <w:r>
          <w:instrText xml:space="preserve"> PAGEREF _Toc27708 \h </w:instrText>
        </w:r>
        <w:r>
          <w:fldChar w:fldCharType="separate"/>
        </w:r>
        <w:r>
          <w:t>77</w:t>
        </w:r>
        <w:r>
          <w:fldChar w:fldCharType="end"/>
        </w:r>
      </w:hyperlink>
    </w:p>
    <w:p>
      <w:pPr>
        <w:pStyle w:val="TOC2"/>
        <w:tabs>
          <w:tab w:val="right" w:leader="dot" w:pos="8306"/>
        </w:tabs>
      </w:pPr>
      <w:hyperlink w:anchor="_Toc12815" w:history="1">
        <w:r>
          <w:rPr>
            <w:rFonts w:ascii="仿宋" w:eastAsia="仿宋" w:hAnsi="仿宋" w:cs="仿宋" w:hint="eastAsia"/>
            <w:lang w:eastAsia="zh-CN"/>
          </w:rPr>
          <w:t>(一)、风险识别</w:t>
        </w:r>
        <w:r>
          <w:tab/>
        </w:r>
        <w:r>
          <w:fldChar w:fldCharType="begin"/>
        </w:r>
        <w:r>
          <w:instrText xml:space="preserve"> PAGEREF _Toc12815 \h </w:instrText>
        </w:r>
        <w:r>
          <w:fldChar w:fldCharType="separate"/>
        </w:r>
        <w:r>
          <w:t>77</w:t>
        </w:r>
        <w:r>
          <w:fldChar w:fldCharType="end"/>
        </w:r>
      </w:hyperlink>
    </w:p>
    <w:p>
      <w:pPr>
        <w:pStyle w:val="TOC2"/>
        <w:tabs>
          <w:tab w:val="right" w:leader="dot" w:pos="8306"/>
        </w:tabs>
      </w:pPr>
      <w:hyperlink w:anchor="_Toc14661" w:history="1">
        <w:r>
          <w:rPr>
            <w:rFonts w:ascii="仿宋" w:eastAsia="仿宋" w:hAnsi="仿宋" w:cs="仿宋" w:hint="eastAsia"/>
            <w:lang w:eastAsia="zh-CN"/>
          </w:rPr>
          <w:t>(二)、风险分类</w:t>
        </w:r>
        <w:r>
          <w:tab/>
        </w:r>
        <w:r>
          <w:fldChar w:fldCharType="begin"/>
        </w:r>
        <w:r>
          <w:instrText xml:space="preserve"> PAGEREF _Toc14661 \h </w:instrText>
        </w:r>
        <w:r>
          <w:fldChar w:fldCharType="separate"/>
        </w:r>
        <w:r>
          <w:t>78</w:t>
        </w:r>
        <w:r>
          <w:fldChar w:fldCharType="end"/>
        </w:r>
      </w:hyperlink>
    </w:p>
    <w:p>
      <w:pPr>
        <w:pStyle w:val="TOC1"/>
        <w:tabs>
          <w:tab w:val="right" w:leader="dot" w:pos="8306"/>
        </w:tabs>
      </w:pPr>
      <w:hyperlink w:anchor="_Toc28932" w:history="1">
        <w:r>
          <w:rPr>
            <w:rFonts w:ascii="仿宋" w:eastAsia="仿宋" w:hAnsi="仿宋" w:cs="仿宋" w:hint="eastAsia"/>
            <w:lang w:eastAsia="zh-CN"/>
          </w:rPr>
          <w:t>十七、工业环保项目变更管理</w:t>
        </w:r>
        <w:r>
          <w:tab/>
        </w:r>
        <w:r>
          <w:fldChar w:fldCharType="begin"/>
        </w:r>
        <w:r>
          <w:instrText xml:space="preserve"> PAGEREF _Toc28932 \h </w:instrText>
        </w:r>
        <w:r>
          <w:fldChar w:fldCharType="separate"/>
        </w:r>
        <w:r>
          <w:t>80</w:t>
        </w:r>
        <w:r>
          <w:fldChar w:fldCharType="end"/>
        </w:r>
      </w:hyperlink>
    </w:p>
    <w:p>
      <w:pPr>
        <w:pStyle w:val="TOC2"/>
        <w:tabs>
          <w:tab w:val="right" w:leader="dot" w:pos="8306"/>
        </w:tabs>
      </w:pPr>
      <w:hyperlink w:anchor="_Toc6993" w:history="1">
        <w:r>
          <w:rPr>
            <w:rFonts w:ascii="仿宋" w:eastAsia="仿宋" w:hAnsi="仿宋" w:cs="仿宋" w:hint="eastAsia"/>
            <w:lang w:eastAsia="zh-CN"/>
          </w:rPr>
          <w:t>(一)、变更申请与评估</w:t>
        </w:r>
        <w:r>
          <w:tab/>
        </w:r>
        <w:r>
          <w:fldChar w:fldCharType="begin"/>
        </w:r>
        <w:r>
          <w:instrText xml:space="preserve"> PAGEREF _Toc6993 \h </w:instrText>
        </w:r>
        <w:r>
          <w:fldChar w:fldCharType="separate"/>
        </w:r>
        <w:r>
          <w:t>80</w:t>
        </w:r>
        <w:r>
          <w:fldChar w:fldCharType="end"/>
        </w:r>
      </w:hyperlink>
    </w:p>
    <w:p>
      <w:pPr>
        <w:pStyle w:val="TOC2"/>
        <w:tabs>
          <w:tab w:val="right" w:leader="dot" w:pos="8306"/>
        </w:tabs>
      </w:pPr>
      <w:hyperlink w:anchor="_Toc15042" w:history="1">
        <w:r>
          <w:rPr>
            <w:rFonts w:ascii="仿宋" w:eastAsia="仿宋" w:hAnsi="仿宋" w:cs="仿宋" w:hint="eastAsia"/>
            <w:lang w:eastAsia="zh-CN"/>
          </w:rPr>
          <w:t>(二)、变更实施与控制</w:t>
        </w:r>
        <w:r>
          <w:tab/>
        </w:r>
        <w:r>
          <w:fldChar w:fldCharType="begin"/>
        </w:r>
        <w:r>
          <w:instrText xml:space="preserve"> PAGEREF _Toc15042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86"/>
      <w:r>
        <w:rPr>
          <w:rFonts w:ascii="仿宋" w:eastAsia="仿宋" w:hAnsi="仿宋" w:cs="仿宋" w:hint="eastAsia"/>
          <w:sz w:val="28"/>
          <w:lang w:eastAsia="zh-CN"/>
        </w:rPr>
        <w:t>一、工业环保项目绩效评估</w:t>
      </w:r>
      <w:bookmarkEnd w:id="2"/>
    </w:p>
    <w:p>
      <w:pPr>
        <w:pStyle w:val="Heading2"/>
        <w:rPr>
          <w:rFonts w:ascii="仿宋" w:eastAsia="仿宋" w:hAnsi="仿宋" w:cs="仿宋" w:hint="eastAsia"/>
          <w:lang w:eastAsia="zh-CN"/>
        </w:rPr>
      </w:pPr>
      <w:bookmarkStart w:id="3" w:name="_Toc299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环保项目中，我们设计了一套全面的绩效评估指标，以确保工业环保项目的可控和成功交付。这些指标跨足工业环保项目目标、成本、进度和质量等多个维度，为我们提供了全面洞察工业环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环保项目目标达成率是我们关注的首要指标。我们设定了明确的目标，并通过定期监测和评估，迅速发现并应对潜在的目标偏差。这为工业环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成本绩效是另一个核心关注点。通过实际成本与预算成本的对比分析，我们深入了解成本差异的原因，及时调整资源分配，保持工业环保项目在经济效益方面的合理水平。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环保项目进度作为关键的绩效指标之一，得到了精心的关注。我们制定了详细的工业环保项目进度计划，并设立了进度符合度指标，确保实际进度与计划进度保持一致。这使我们能够快速发现和解决潜在的进度问题，保持工业环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环保项目绩效的不可或缺的一环。我们引入了一系列的质量标准和客户满意度指标，以确保工业环保项目交付的成果在质量上达到或超越预期水平。通过持续监测这些指标，我们努力提升工业环保项目整体质量水平，为工业环保项目的成功交付提供有力保障。通过这些科学且全面的绩效评估，我们能够更好地引导工业环保项目的持续改进，确保工业环保项目目标的顺利达成。</w:t>
      </w:r>
    </w:p>
    <w:p>
      <w:pPr>
        <w:pStyle w:val="Heading2"/>
        <w:ind w:firstLine="560" w:firstLineChars="200"/>
        <w:rPr>
          <w:rFonts w:ascii="仿宋" w:eastAsia="仿宋" w:hAnsi="仿宋" w:cs="仿宋" w:hint="eastAsia"/>
          <w:sz w:val="28"/>
          <w:lang w:eastAsia="zh-CN"/>
        </w:rPr>
      </w:pPr>
      <w:bookmarkStart w:id="4" w:name="_Toc297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绩效评估是工业环保项目中的关键环节，为确保工业环保项目达到预期目标，我们采用了多层次、多维度的绩效评估方法。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环保项目的战略目标对齐，确保每个决策和行动都与工业环保项目整体目标保持一致。团队会定期召开战略对齐会议，审视当前工作与工业环保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工业环保项目进度、质量、成本和风险等方面。这些指标通过数据收集和分析，为工业环保项目管理团队提供了客观的评估依据。例如，我们通过工业环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绩效评估不仅仅停留在工业环保项目内部，还考虑了工业环保项目对外部环境的影响。我们定期进行干系人满意度调查，以了解各利益相关方对工业环保项目的期望和满意度，并及时做出调整。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这种多层次、多角度的绩效评估方法，使得我们能够全面了解工业环保项目的运行状态，及时做出调整，确保工业环保项目在不断变化的环境中保持稳健前行。</w:t>
      </w:r>
    </w:p>
    <w:p>
      <w:pPr>
        <w:pStyle w:val="Heading2"/>
        <w:ind w:firstLine="560" w:firstLineChars="200"/>
        <w:rPr>
          <w:rFonts w:ascii="仿宋" w:eastAsia="仿宋" w:hAnsi="仿宋" w:cs="仿宋" w:hint="eastAsia"/>
          <w:sz w:val="28"/>
          <w:lang w:eastAsia="zh-CN"/>
        </w:rPr>
      </w:pPr>
      <w:bookmarkStart w:id="5" w:name="_Toc294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为了确保工业环保项目的有效管理和不断优化，我们采用了精心设计的绩效评估周期。这个周期旨在实现灵活、实时和全面的评估，以适应工业环保项目执行中的各种挑战。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环保项目的不同需求，分为短期、中期和长期。短期评估关注每个迭代或工作周期，以及时发现和解决当前任务中的问题。中期评估涵盖几个迭代，深入了解整体工业环保项目的趋势和性能。长期评估则着眼于整个工业环保项目阶段，确保工业环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环保项目管理工具和协作平台，团队成员能够随时更新和分享工业环保项目数据。这种实时性的反馈机制使我们能够及时察觉潜在问题，快速调整，保持工业环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环保项目的决策制定密不可分。每个周期的工业环保项目回顾会议成为集体总结经验、识别问题深层次原因并找到创新解决方案的平台。这种定期的反思与调整机制使工业环保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158"/>
      <w:r>
        <w:rPr>
          <w:rFonts w:ascii="仿宋" w:eastAsia="仿宋" w:hAnsi="仿宋" w:cs="仿宋" w:hint="eastAsia"/>
          <w:sz w:val="28"/>
          <w:lang w:eastAsia="zh-CN"/>
        </w:rPr>
        <w:t>二、工业环保项目文档管理</w:t>
      </w:r>
      <w:bookmarkEnd w:id="6"/>
    </w:p>
    <w:p>
      <w:pPr>
        <w:pStyle w:val="Heading2"/>
        <w:rPr>
          <w:rFonts w:ascii="仿宋" w:eastAsia="仿宋" w:hAnsi="仿宋" w:cs="仿宋" w:hint="eastAsia"/>
          <w:lang w:eastAsia="zh-CN"/>
        </w:rPr>
      </w:pPr>
      <w:bookmarkStart w:id="7" w:name="_Toc1038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工业环保项目高度重视文档的质量和准确性，以支持工业环保项目的各项活动和决策。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环保项目文档的编制始于工业环保项目计划的初期，我们制定了详细的文档编制计划，明确了每个文档的内容、格式和编写责任人。在工业环保项目启动阶段，我们首先编制了工业环保项目章程，明确定义了工业环保项目的目标、范围、风险等关键要素。随后，工业环保项目团队根据计划陆续编制了需求文档、设计文档、测试文档等各类文档，确保工业环保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环保项目管理中的重要环节，旨在确保工业环保项目文档符合质量标准和工业环保项目需求。在工业环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除了内部审查，我们还进行了外部审查，邀请工业环保项目相关利益方和专业领域的专家对文档进行独立审查。这有助于获取更全面、客观的反馈，确保工业环保项目文档不仅符合内部标准，也满足外部需求。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工业环保项目在文档编制与审查方面建立了严格的管理机制，通过规范的流程和多维度的审查，确保工业环保项目文档的质量、准确性和可靠性，为工业环保项目的顺利推进提供了有力支持。</w:t>
      </w:r>
    </w:p>
    <w:p>
      <w:pPr>
        <w:pStyle w:val="Heading2"/>
        <w:ind w:firstLine="560" w:firstLineChars="200"/>
        <w:rPr>
          <w:rFonts w:ascii="仿宋" w:eastAsia="仿宋" w:hAnsi="仿宋" w:cs="仿宋" w:hint="eastAsia"/>
          <w:sz w:val="28"/>
          <w:lang w:eastAsia="zh-CN"/>
        </w:rPr>
      </w:pPr>
      <w:bookmarkStart w:id="8" w:name="_Toc3024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在工业环保项目中，我们致力于优化文档发布与分发过程，以确保信息的高效传递和团队间协作的顺畅进行。以下是我们采取的关键优化策略：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我们通过多渠道发布文档，包括电子邮件、工业环保项目管理平台、内部网站等，以满足不同团队成员的偏好和需求。多渠道发布确保了信息的全面覆盖。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我们采用了精细的权限控制，确保只有授权人员可以访问敏感信息。这种安全措施保护了工业环保项目文档的机密性，防止了未经授权的信息泄露。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140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文档存档与归档是工业环保项目生命周期中一个至关重要的环节，直接关系到工业环保项目信息的长期保存和历史记录的完整性。在工业环保项目中，我们实施了一系列有效的文档存档与归档管理策略：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4631"/>
      <w:r>
        <w:rPr>
          <w:rFonts w:ascii="仿宋" w:eastAsia="仿宋" w:hAnsi="仿宋" w:cs="仿宋" w:hint="eastAsia"/>
          <w:sz w:val="28"/>
          <w:lang w:eastAsia="zh-CN"/>
        </w:rPr>
        <w:t>三、工业环保项目建设单位说明</w:t>
      </w:r>
      <w:bookmarkEnd w:id="10"/>
    </w:p>
    <w:p>
      <w:pPr>
        <w:pStyle w:val="Heading2"/>
        <w:rPr>
          <w:rFonts w:ascii="仿宋" w:eastAsia="仿宋" w:hAnsi="仿宋" w:cs="仿宋" w:hint="eastAsia"/>
          <w:lang w:eastAsia="zh-CN"/>
        </w:rPr>
      </w:pPr>
      <w:bookmarkStart w:id="11" w:name="_Toc23693"/>
      <w:r>
        <w:rPr>
          <w:rFonts w:ascii="仿宋" w:eastAsia="仿宋" w:hAnsi="仿宋" w:cs="仿宋" w:hint="eastAsia"/>
          <w:lang w:eastAsia="zh-CN"/>
        </w:rPr>
        <w:t>(一)、工业环保项目承办单位基本情况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959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环保项目承办单位的XXXX，我们着眼于实现可持续的经济效益。通过技术创新和解决方案的提供，公司预计在工业环保项目执行期间将获得可观的收入增长。这一收入来源主要包括工业环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同时，我们注重成本控制和效率提升，以确保工业环保项目的可持续盈利。透过精细的管理和资源优化，公司期望实现工业环保项目利润最大化。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环保项目实施进行全面的投资评估，包括工业环保项目启动阶段的资金投入和后续运营成本。通过对工业环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环保项目实施过程中具备足够的资金流动性，公司将进行详尽的现金流分析。这包括资金需求的合理预测、工业环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111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52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业环保项目的技术管理特点体现在其创新导向。通过引入最先进的技术趋势和解决方案，工业环保项目致力于提升科技含量、提高质量和效率水平。这意味着我们将采用最新的工具和方法，确保工业环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环保项目技术管理的显著特征。通过整合不同领域的技术资源，我们实现了跨学科的协同工作。这有助于优化技术架构，提高整体效能。此外，整合性策略还促进了不同技术团队之间的紧密沟通和高效合作，确保工业环保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环保项目所采用的技术。通过不断优化技术方案，工业环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环保项目团队将在工业环保项目初期识别可能的技术风险，并采取相应的预防和应对措施。通过建立健全的风险评估机制，工业环保项目能够在实施过程中及时发现并解决潜在的技术问题，保障工业环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环保项目中，技术将成为工业环保项目成功的有力支持。这一深度剖析揭示了技术管理在工业环保项目实施中的关键作用，为工业环保项目的技术基础奠定了坚实的基础。</w:t>
      </w:r>
    </w:p>
    <w:p>
      <w:pPr>
        <w:pStyle w:val="Heading2"/>
        <w:ind w:firstLine="560" w:firstLineChars="200"/>
        <w:rPr>
          <w:rFonts w:ascii="仿宋" w:eastAsia="仿宋" w:hAnsi="仿宋" w:cs="仿宋" w:hint="eastAsia"/>
          <w:sz w:val="28"/>
          <w:lang w:eastAsia="zh-CN"/>
        </w:rPr>
      </w:pPr>
      <w:bookmarkStart w:id="15" w:name="_Toc9807"/>
      <w:r>
        <w:rPr>
          <w:rFonts w:ascii="仿宋" w:eastAsia="仿宋" w:hAnsi="仿宋" w:cs="仿宋" w:hint="eastAsia"/>
          <w:sz w:val="28"/>
          <w:lang w:eastAsia="zh-CN"/>
        </w:rPr>
        <w:t>(二)、工业环保项目工艺技术设计方案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环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环保项目将严格按照相关行业规范要求进行组织。通过有效控制产品质量，工业环保项目将致力于为顾客提供优质的工业环保项目产品和良好的服务。这体现了工业环保项目对于生产活动合规性和质量标准的高度重视，为工业环保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环保项目注重生态效益和清洁生产原则。工业环保项目建设将紧密结合地方特色经济发展，与社会经济发展规划和区域环境保护规划方案相协调一致。通过与当地区域自然生态系统的结合，工业环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环保项目产品具有多样化的客户需求和个性化的特点。因此，工业环保项目产品规格品种多样，且单批生产数量较小。为满足这一特点，工业环保项目承办单位将建设先进的柔性制造生产线。通过广泛应用柔性制造技术，工业环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环保项目采用的技术具有较高的技术含量和自动化水平，处于国内先进水平。这一技术选用不仅体现了对生产效率、质量和环境友好性的高标准要求，同时为工业环保项目的可持续发展奠定了坚实的基础。</w:t>
      </w:r>
    </w:p>
    <w:p>
      <w:pPr>
        <w:pStyle w:val="Heading2"/>
        <w:ind w:firstLine="560" w:firstLineChars="200"/>
        <w:rPr>
          <w:rFonts w:ascii="仿宋" w:eastAsia="仿宋" w:hAnsi="仿宋" w:cs="仿宋" w:hint="eastAsia"/>
          <w:sz w:val="28"/>
          <w:lang w:eastAsia="zh-CN"/>
        </w:rPr>
      </w:pPr>
      <w:bookmarkStart w:id="16" w:name="_Toc2842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为确保工业环保项目的高效生产和技术实施，我们制定了一套精心设计的设备选型方案，以满足工业环保项目生产、质量和环保的要求。该方案的主要特点如下：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环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针对工业环保项目产品的多样性和小批量生产的特点，我们将建设柔性制造生产线。通过在设备选型中考虑柔性制造技术，可以灵活应对不同产品规格和生产需求，实现生产线的高度灵活性和适应性。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0978"/>
      <w:r>
        <w:rPr>
          <w:rFonts w:ascii="仿宋" w:eastAsia="仿宋" w:hAnsi="仿宋" w:cs="仿宋" w:hint="eastAsia"/>
          <w:sz w:val="28"/>
          <w:lang w:eastAsia="zh-CN"/>
        </w:rPr>
        <w:t>五、工业环保项目土建工程</w:t>
      </w:r>
      <w:bookmarkEnd w:id="17"/>
    </w:p>
    <w:p>
      <w:pPr>
        <w:pStyle w:val="Heading2"/>
        <w:rPr>
          <w:rFonts w:ascii="仿宋" w:eastAsia="仿宋" w:hAnsi="仿宋" w:cs="仿宋" w:hint="eastAsia"/>
          <w:lang w:eastAsia="zh-CN"/>
        </w:rPr>
      </w:pPr>
      <w:bookmarkStart w:id="18" w:name="_Toc919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在工业环保项目的建筑工程设计中，我们将秉承一系列重要的设计原则，以确保工业环保项目建筑在功能、美观、可持续性等方面达到最佳效果。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首要原则是确保建筑的功能性得到最大化的发挥。我们将充分理解工业环保项目的实际需求，合理布局各个功能区域，保证建筑在满足业务需求的同时，提供高效的工作环境。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在建筑设计中，我们将综合考虑建设和运营成本。通过精细的经济效益分析，确保设计方案在高效利用资源的同时，对工业环保项目的长期盈利能力有积极的贡献。</w:t>
      </w:r>
    </w:p>
    <w:p>
      <w:pPr>
        <w:pStyle w:val="Heading2"/>
        <w:ind w:firstLine="560" w:firstLineChars="200"/>
        <w:rPr>
          <w:rFonts w:ascii="仿宋" w:eastAsia="仿宋" w:hAnsi="仿宋" w:cs="仿宋" w:hint="eastAsia"/>
          <w:sz w:val="28"/>
          <w:lang w:eastAsia="zh-CN"/>
        </w:rPr>
      </w:pPr>
      <w:bookmarkStart w:id="19" w:name="_Toc1001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环保项目的土建工程设计中，我们将精准设定设计年限，结合工业环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https://d.book118.com/617132065164006030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工业环保项目规划设计蓝图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4879FB"/>
    <w:rsid w:val="144879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3206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2024-01-11T22:36:00Z</dcterms:created>
  <dcterms:modified xsi:type="dcterms:W3CDTF">2024-01-11T22:36:44Z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F786816D76464F1796C01E4761A0FE90_11</vt:lpwstr>
  </property>
  <property fmtid="{D5CDD505-2E9C-101B-9397-08002B2CF9AE}" pid="3" name="KSOProductBuildVer">
    <vt:lpwstr>2052-12.1.0.16120</vt:lpwstr>
  </property>
</Properties>
</file>