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铂电阻项目计划设计方案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51" w:history="1">
        <w:r>
          <w:rPr>
            <w:rFonts w:ascii="仿宋" w:eastAsia="仿宋" w:hAnsi="仿宋" w:cs="仿宋" w:hint="eastAsia"/>
            <w:lang w:eastAsia="zh-CN"/>
          </w:rPr>
          <w:t>前言</w:t>
        </w:r>
        <w:r>
          <w:tab/>
        </w:r>
        <w:r>
          <w:fldChar w:fldCharType="begin"/>
        </w:r>
        <w:r>
          <w:instrText xml:space="preserve"> PAGEREF _Toc32351 \h </w:instrText>
        </w:r>
        <w:r>
          <w:fldChar w:fldCharType="separate"/>
        </w:r>
        <w:r>
          <w:t>3</w:t>
        </w:r>
        <w:r>
          <w:fldChar w:fldCharType="end"/>
        </w:r>
      </w:hyperlink>
    </w:p>
    <w:p>
      <w:pPr>
        <w:pStyle w:val="TOC1"/>
        <w:tabs>
          <w:tab w:val="right" w:leader="dot" w:pos="8306"/>
        </w:tabs>
      </w:pPr>
      <w:hyperlink w:anchor="_Toc20928" w:history="1">
        <w:r>
          <w:rPr>
            <w:rFonts w:ascii="仿宋" w:eastAsia="仿宋" w:hAnsi="仿宋" w:cs="仿宋" w:hint="eastAsia"/>
            <w:lang w:eastAsia="zh-CN"/>
          </w:rPr>
          <w:t>一、铂电阻项目选址可行性分析</w:t>
        </w:r>
        <w:r>
          <w:tab/>
        </w:r>
        <w:r>
          <w:fldChar w:fldCharType="begin"/>
        </w:r>
        <w:r>
          <w:instrText xml:space="preserve"> PAGEREF _Toc20928 \h </w:instrText>
        </w:r>
        <w:r>
          <w:fldChar w:fldCharType="separate"/>
        </w:r>
        <w:r>
          <w:t>3</w:t>
        </w:r>
        <w:r>
          <w:fldChar w:fldCharType="end"/>
        </w:r>
      </w:hyperlink>
    </w:p>
    <w:p>
      <w:pPr>
        <w:pStyle w:val="TOC2"/>
        <w:tabs>
          <w:tab w:val="right" w:leader="dot" w:pos="8306"/>
        </w:tabs>
      </w:pPr>
      <w:hyperlink w:anchor="_Toc31074" w:history="1">
        <w:r>
          <w:rPr>
            <w:rFonts w:ascii="仿宋" w:eastAsia="仿宋" w:hAnsi="仿宋" w:cs="仿宋" w:hint="eastAsia"/>
            <w:lang w:eastAsia="zh-CN"/>
          </w:rPr>
          <w:t>(一)、铂电阻项目选址</w:t>
        </w:r>
        <w:r>
          <w:tab/>
        </w:r>
        <w:r>
          <w:fldChar w:fldCharType="begin"/>
        </w:r>
        <w:r>
          <w:instrText xml:space="preserve"> PAGEREF _Toc31074 \h </w:instrText>
        </w:r>
        <w:r>
          <w:fldChar w:fldCharType="separate"/>
        </w:r>
        <w:r>
          <w:t>3</w:t>
        </w:r>
        <w:r>
          <w:fldChar w:fldCharType="end"/>
        </w:r>
      </w:hyperlink>
    </w:p>
    <w:p>
      <w:pPr>
        <w:pStyle w:val="TOC2"/>
        <w:tabs>
          <w:tab w:val="right" w:leader="dot" w:pos="8306"/>
        </w:tabs>
      </w:pPr>
      <w:hyperlink w:anchor="_Toc28315" w:history="1">
        <w:r>
          <w:rPr>
            <w:rFonts w:ascii="仿宋" w:eastAsia="仿宋" w:hAnsi="仿宋" w:cs="仿宋" w:hint="eastAsia"/>
            <w:lang w:eastAsia="zh-CN"/>
          </w:rPr>
          <w:t>(二)、用地控制指标</w:t>
        </w:r>
        <w:r>
          <w:tab/>
        </w:r>
        <w:r>
          <w:fldChar w:fldCharType="begin"/>
        </w:r>
        <w:r>
          <w:instrText xml:space="preserve"> PAGEREF _Toc28315 \h </w:instrText>
        </w:r>
        <w:r>
          <w:fldChar w:fldCharType="separate"/>
        </w:r>
        <w:r>
          <w:t>3</w:t>
        </w:r>
        <w:r>
          <w:fldChar w:fldCharType="end"/>
        </w:r>
      </w:hyperlink>
    </w:p>
    <w:p>
      <w:pPr>
        <w:pStyle w:val="TOC2"/>
        <w:tabs>
          <w:tab w:val="right" w:leader="dot" w:pos="8306"/>
        </w:tabs>
      </w:pPr>
      <w:hyperlink w:anchor="_Toc5700" w:history="1">
        <w:r>
          <w:rPr>
            <w:rFonts w:ascii="仿宋" w:eastAsia="仿宋" w:hAnsi="仿宋" w:cs="仿宋" w:hint="eastAsia"/>
            <w:lang w:eastAsia="zh-CN"/>
          </w:rPr>
          <w:t>(三)、节约用地措施</w:t>
        </w:r>
        <w:r>
          <w:tab/>
        </w:r>
        <w:r>
          <w:fldChar w:fldCharType="begin"/>
        </w:r>
        <w:r>
          <w:instrText xml:space="preserve"> PAGEREF _Toc5700 \h </w:instrText>
        </w:r>
        <w:r>
          <w:fldChar w:fldCharType="separate"/>
        </w:r>
        <w:r>
          <w:t>5</w:t>
        </w:r>
        <w:r>
          <w:fldChar w:fldCharType="end"/>
        </w:r>
      </w:hyperlink>
    </w:p>
    <w:p>
      <w:pPr>
        <w:pStyle w:val="TOC2"/>
        <w:tabs>
          <w:tab w:val="right" w:leader="dot" w:pos="8306"/>
        </w:tabs>
      </w:pPr>
      <w:hyperlink w:anchor="_Toc26176" w:history="1">
        <w:r>
          <w:rPr>
            <w:rFonts w:ascii="仿宋" w:eastAsia="仿宋" w:hAnsi="仿宋" w:cs="仿宋" w:hint="eastAsia"/>
            <w:lang w:eastAsia="zh-CN"/>
          </w:rPr>
          <w:t>(四)、总图布置方案</w:t>
        </w:r>
        <w:r>
          <w:tab/>
        </w:r>
        <w:r>
          <w:fldChar w:fldCharType="begin"/>
        </w:r>
        <w:r>
          <w:instrText xml:space="preserve"> PAGEREF _Toc26176 \h </w:instrText>
        </w:r>
        <w:r>
          <w:fldChar w:fldCharType="separate"/>
        </w:r>
        <w:r>
          <w:t>6</w:t>
        </w:r>
        <w:r>
          <w:fldChar w:fldCharType="end"/>
        </w:r>
      </w:hyperlink>
    </w:p>
    <w:p>
      <w:pPr>
        <w:pStyle w:val="TOC2"/>
        <w:tabs>
          <w:tab w:val="right" w:leader="dot" w:pos="8306"/>
        </w:tabs>
      </w:pPr>
      <w:hyperlink w:anchor="_Toc19090" w:history="1">
        <w:r>
          <w:rPr>
            <w:rFonts w:ascii="仿宋" w:eastAsia="仿宋" w:hAnsi="仿宋" w:cs="仿宋" w:hint="eastAsia"/>
            <w:lang w:eastAsia="zh-CN"/>
          </w:rPr>
          <w:t>(五)、选址综合评价</w:t>
        </w:r>
        <w:r>
          <w:tab/>
        </w:r>
        <w:r>
          <w:fldChar w:fldCharType="begin"/>
        </w:r>
        <w:r>
          <w:instrText xml:space="preserve"> PAGEREF _Toc19090 \h </w:instrText>
        </w:r>
        <w:r>
          <w:fldChar w:fldCharType="separate"/>
        </w:r>
        <w:r>
          <w:t>7</w:t>
        </w:r>
        <w:r>
          <w:fldChar w:fldCharType="end"/>
        </w:r>
      </w:hyperlink>
    </w:p>
    <w:p>
      <w:pPr>
        <w:pStyle w:val="TOC1"/>
        <w:tabs>
          <w:tab w:val="right" w:leader="dot" w:pos="8306"/>
        </w:tabs>
      </w:pPr>
      <w:hyperlink w:anchor="_Toc25914" w:history="1">
        <w:r>
          <w:rPr>
            <w:rFonts w:ascii="仿宋" w:eastAsia="仿宋" w:hAnsi="仿宋" w:cs="仿宋" w:hint="eastAsia"/>
            <w:lang w:eastAsia="zh-CN"/>
          </w:rPr>
          <w:t>二、产品规划分析</w:t>
        </w:r>
        <w:r>
          <w:tab/>
        </w:r>
        <w:r>
          <w:fldChar w:fldCharType="begin"/>
        </w:r>
        <w:r>
          <w:instrText xml:space="preserve"> PAGEREF _Toc25914 \h </w:instrText>
        </w:r>
        <w:r>
          <w:fldChar w:fldCharType="separate"/>
        </w:r>
        <w:r>
          <w:t>8</w:t>
        </w:r>
        <w:r>
          <w:fldChar w:fldCharType="end"/>
        </w:r>
      </w:hyperlink>
    </w:p>
    <w:p>
      <w:pPr>
        <w:pStyle w:val="TOC2"/>
        <w:tabs>
          <w:tab w:val="right" w:leader="dot" w:pos="8306"/>
        </w:tabs>
      </w:pPr>
      <w:hyperlink w:anchor="_Toc12570" w:history="1">
        <w:r>
          <w:rPr>
            <w:rFonts w:ascii="仿宋" w:eastAsia="仿宋" w:hAnsi="仿宋" w:cs="仿宋" w:hint="eastAsia"/>
            <w:lang w:eastAsia="zh-CN"/>
          </w:rPr>
          <w:t>(一)、产品规划</w:t>
        </w:r>
        <w:r>
          <w:tab/>
        </w:r>
        <w:r>
          <w:fldChar w:fldCharType="begin"/>
        </w:r>
        <w:r>
          <w:instrText xml:space="preserve"> PAGEREF _Toc12570 \h </w:instrText>
        </w:r>
        <w:r>
          <w:fldChar w:fldCharType="separate"/>
        </w:r>
        <w:r>
          <w:t>8</w:t>
        </w:r>
        <w:r>
          <w:fldChar w:fldCharType="end"/>
        </w:r>
      </w:hyperlink>
    </w:p>
    <w:p>
      <w:pPr>
        <w:pStyle w:val="TOC2"/>
        <w:tabs>
          <w:tab w:val="right" w:leader="dot" w:pos="8306"/>
        </w:tabs>
      </w:pPr>
      <w:hyperlink w:anchor="_Toc25054" w:history="1">
        <w:r>
          <w:rPr>
            <w:rFonts w:ascii="仿宋" w:eastAsia="仿宋" w:hAnsi="仿宋" w:cs="仿宋" w:hint="eastAsia"/>
            <w:lang w:eastAsia="zh-CN"/>
          </w:rPr>
          <w:t>(二)、建设规模</w:t>
        </w:r>
        <w:r>
          <w:tab/>
        </w:r>
        <w:r>
          <w:fldChar w:fldCharType="begin"/>
        </w:r>
        <w:r>
          <w:instrText xml:space="preserve"> PAGEREF _Toc25054 \h </w:instrText>
        </w:r>
        <w:r>
          <w:fldChar w:fldCharType="separate"/>
        </w:r>
        <w:r>
          <w:t>9</w:t>
        </w:r>
        <w:r>
          <w:fldChar w:fldCharType="end"/>
        </w:r>
      </w:hyperlink>
    </w:p>
    <w:p>
      <w:pPr>
        <w:pStyle w:val="TOC1"/>
        <w:tabs>
          <w:tab w:val="right" w:leader="dot" w:pos="8306"/>
        </w:tabs>
      </w:pPr>
      <w:hyperlink w:anchor="_Toc6807" w:history="1">
        <w:r>
          <w:rPr>
            <w:rFonts w:ascii="仿宋" w:eastAsia="仿宋" w:hAnsi="仿宋" w:cs="仿宋" w:hint="eastAsia"/>
            <w:lang w:eastAsia="zh-CN"/>
          </w:rPr>
          <w:t>三、铂电阻项目绩效评估</w:t>
        </w:r>
        <w:r>
          <w:tab/>
        </w:r>
        <w:r>
          <w:fldChar w:fldCharType="begin"/>
        </w:r>
        <w:r>
          <w:instrText xml:space="preserve"> PAGEREF _Toc6807 \h </w:instrText>
        </w:r>
        <w:r>
          <w:fldChar w:fldCharType="separate"/>
        </w:r>
        <w:r>
          <w:t>10</w:t>
        </w:r>
        <w:r>
          <w:fldChar w:fldCharType="end"/>
        </w:r>
      </w:hyperlink>
    </w:p>
    <w:p>
      <w:pPr>
        <w:pStyle w:val="TOC2"/>
        <w:tabs>
          <w:tab w:val="right" w:leader="dot" w:pos="8306"/>
        </w:tabs>
      </w:pPr>
      <w:hyperlink w:anchor="_Toc14034" w:history="1">
        <w:r>
          <w:rPr>
            <w:rFonts w:ascii="仿宋" w:eastAsia="仿宋" w:hAnsi="仿宋" w:cs="仿宋" w:hint="eastAsia"/>
            <w:lang w:eastAsia="zh-CN"/>
          </w:rPr>
          <w:t>(一)、绩效评估指标</w:t>
        </w:r>
        <w:r>
          <w:tab/>
        </w:r>
        <w:r>
          <w:fldChar w:fldCharType="begin"/>
        </w:r>
        <w:r>
          <w:instrText xml:space="preserve"> PAGEREF _Toc14034 \h </w:instrText>
        </w:r>
        <w:r>
          <w:fldChar w:fldCharType="separate"/>
        </w:r>
        <w:r>
          <w:t>10</w:t>
        </w:r>
        <w:r>
          <w:fldChar w:fldCharType="end"/>
        </w:r>
      </w:hyperlink>
    </w:p>
    <w:p>
      <w:pPr>
        <w:pStyle w:val="TOC2"/>
        <w:tabs>
          <w:tab w:val="right" w:leader="dot" w:pos="8306"/>
        </w:tabs>
      </w:pPr>
      <w:hyperlink w:anchor="_Toc22685" w:history="1">
        <w:r>
          <w:rPr>
            <w:rFonts w:ascii="仿宋" w:eastAsia="仿宋" w:hAnsi="仿宋" w:cs="仿宋" w:hint="eastAsia"/>
            <w:lang w:eastAsia="zh-CN"/>
          </w:rPr>
          <w:t>(二)、绩效评估方法</w:t>
        </w:r>
        <w:r>
          <w:tab/>
        </w:r>
        <w:r>
          <w:fldChar w:fldCharType="begin"/>
        </w:r>
        <w:r>
          <w:instrText xml:space="preserve"> PAGEREF _Toc22685 \h </w:instrText>
        </w:r>
        <w:r>
          <w:fldChar w:fldCharType="separate"/>
        </w:r>
        <w:r>
          <w:t>11</w:t>
        </w:r>
        <w:r>
          <w:fldChar w:fldCharType="end"/>
        </w:r>
      </w:hyperlink>
    </w:p>
    <w:p>
      <w:pPr>
        <w:pStyle w:val="TOC2"/>
        <w:tabs>
          <w:tab w:val="right" w:leader="dot" w:pos="8306"/>
        </w:tabs>
      </w:pPr>
      <w:hyperlink w:anchor="_Toc29369" w:history="1">
        <w:r>
          <w:rPr>
            <w:rFonts w:ascii="仿宋" w:eastAsia="仿宋" w:hAnsi="仿宋" w:cs="仿宋" w:hint="eastAsia"/>
            <w:lang w:eastAsia="zh-CN"/>
          </w:rPr>
          <w:t>(三)、绩效评估周期</w:t>
        </w:r>
        <w:r>
          <w:tab/>
        </w:r>
        <w:r>
          <w:fldChar w:fldCharType="begin"/>
        </w:r>
        <w:r>
          <w:instrText xml:space="preserve"> PAGEREF _Toc29369 \h </w:instrText>
        </w:r>
        <w:r>
          <w:fldChar w:fldCharType="separate"/>
        </w:r>
        <w:r>
          <w:t>12</w:t>
        </w:r>
        <w:r>
          <w:fldChar w:fldCharType="end"/>
        </w:r>
      </w:hyperlink>
    </w:p>
    <w:p>
      <w:pPr>
        <w:pStyle w:val="TOC1"/>
        <w:tabs>
          <w:tab w:val="right" w:leader="dot" w:pos="8306"/>
        </w:tabs>
      </w:pPr>
      <w:hyperlink w:anchor="_Toc15649" w:history="1">
        <w:r>
          <w:rPr>
            <w:rFonts w:ascii="仿宋" w:eastAsia="仿宋" w:hAnsi="仿宋" w:cs="仿宋" w:hint="eastAsia"/>
            <w:lang w:eastAsia="zh-CN"/>
          </w:rPr>
          <w:t>四、铂电阻项目建设单位说明</w:t>
        </w:r>
        <w:r>
          <w:tab/>
        </w:r>
        <w:r>
          <w:fldChar w:fldCharType="begin"/>
        </w:r>
        <w:r>
          <w:instrText xml:space="preserve"> PAGEREF _Toc15649 \h </w:instrText>
        </w:r>
        <w:r>
          <w:fldChar w:fldCharType="separate"/>
        </w:r>
        <w:r>
          <w:t>13</w:t>
        </w:r>
        <w:r>
          <w:fldChar w:fldCharType="end"/>
        </w:r>
      </w:hyperlink>
    </w:p>
    <w:p>
      <w:pPr>
        <w:pStyle w:val="TOC2"/>
        <w:tabs>
          <w:tab w:val="right" w:leader="dot" w:pos="8306"/>
        </w:tabs>
      </w:pPr>
      <w:hyperlink w:anchor="_Toc3621" w:history="1">
        <w:r>
          <w:rPr>
            <w:rFonts w:ascii="仿宋" w:eastAsia="仿宋" w:hAnsi="仿宋" w:cs="仿宋" w:hint="eastAsia"/>
            <w:lang w:eastAsia="zh-CN"/>
          </w:rPr>
          <w:t>(一)、铂电阻项目承办单位基本情况</w:t>
        </w:r>
        <w:r>
          <w:tab/>
        </w:r>
        <w:r>
          <w:fldChar w:fldCharType="begin"/>
        </w:r>
        <w:r>
          <w:instrText xml:space="preserve"> PAGEREF _Toc3621 \h </w:instrText>
        </w:r>
        <w:r>
          <w:fldChar w:fldCharType="separate"/>
        </w:r>
        <w:r>
          <w:t>13</w:t>
        </w:r>
        <w:r>
          <w:fldChar w:fldCharType="end"/>
        </w:r>
      </w:hyperlink>
    </w:p>
    <w:p>
      <w:pPr>
        <w:pStyle w:val="TOC2"/>
        <w:tabs>
          <w:tab w:val="right" w:leader="dot" w:pos="8306"/>
        </w:tabs>
      </w:pPr>
      <w:hyperlink w:anchor="_Toc23316" w:history="1">
        <w:r>
          <w:rPr>
            <w:rFonts w:ascii="仿宋" w:eastAsia="仿宋" w:hAnsi="仿宋" w:cs="仿宋" w:hint="eastAsia"/>
            <w:lang w:eastAsia="zh-CN"/>
          </w:rPr>
          <w:t>(二)、公司经济效益分析</w:t>
        </w:r>
        <w:r>
          <w:tab/>
        </w:r>
        <w:r>
          <w:fldChar w:fldCharType="begin"/>
        </w:r>
        <w:r>
          <w:instrText xml:space="preserve"> PAGEREF _Toc23316 \h </w:instrText>
        </w:r>
        <w:r>
          <w:fldChar w:fldCharType="separate"/>
        </w:r>
        <w:r>
          <w:t>14</w:t>
        </w:r>
        <w:r>
          <w:fldChar w:fldCharType="end"/>
        </w:r>
      </w:hyperlink>
    </w:p>
    <w:p>
      <w:pPr>
        <w:pStyle w:val="TOC1"/>
        <w:tabs>
          <w:tab w:val="right" w:leader="dot" w:pos="8306"/>
        </w:tabs>
      </w:pPr>
      <w:hyperlink w:anchor="_Toc582" w:history="1">
        <w:r>
          <w:rPr>
            <w:rFonts w:ascii="仿宋" w:eastAsia="仿宋" w:hAnsi="仿宋" w:cs="仿宋" w:hint="eastAsia"/>
            <w:lang w:eastAsia="zh-CN"/>
          </w:rPr>
          <w:t>五、铂电阻项目建设背景及必要性分析</w:t>
        </w:r>
        <w:r>
          <w:tab/>
        </w:r>
        <w:r>
          <w:fldChar w:fldCharType="begin"/>
        </w:r>
        <w:r>
          <w:instrText xml:space="preserve"> PAGEREF _Toc582 \h </w:instrText>
        </w:r>
        <w:r>
          <w:fldChar w:fldCharType="separate"/>
        </w:r>
        <w:r>
          <w:t>15</w:t>
        </w:r>
        <w:r>
          <w:fldChar w:fldCharType="end"/>
        </w:r>
      </w:hyperlink>
    </w:p>
    <w:p>
      <w:pPr>
        <w:pStyle w:val="TOC2"/>
        <w:tabs>
          <w:tab w:val="right" w:leader="dot" w:pos="8306"/>
        </w:tabs>
      </w:pPr>
      <w:hyperlink w:anchor="_Toc14559" w:history="1">
        <w:r>
          <w:rPr>
            <w:rFonts w:ascii="仿宋" w:eastAsia="仿宋" w:hAnsi="仿宋" w:cs="仿宋" w:hint="eastAsia"/>
            <w:lang w:eastAsia="zh-CN"/>
          </w:rPr>
          <w:t>(一)、铂电阻项目背景分析</w:t>
        </w:r>
        <w:r>
          <w:tab/>
        </w:r>
        <w:r>
          <w:fldChar w:fldCharType="begin"/>
        </w:r>
        <w:r>
          <w:instrText xml:space="preserve"> PAGEREF _Toc14559 \h </w:instrText>
        </w:r>
        <w:r>
          <w:fldChar w:fldCharType="separate"/>
        </w:r>
        <w:r>
          <w:t>15</w:t>
        </w:r>
        <w:r>
          <w:fldChar w:fldCharType="end"/>
        </w:r>
      </w:hyperlink>
    </w:p>
    <w:p>
      <w:pPr>
        <w:pStyle w:val="TOC2"/>
        <w:tabs>
          <w:tab w:val="right" w:leader="dot" w:pos="8306"/>
        </w:tabs>
      </w:pPr>
      <w:hyperlink w:anchor="_Toc19956" w:history="1">
        <w:r>
          <w:rPr>
            <w:rFonts w:ascii="仿宋" w:eastAsia="仿宋" w:hAnsi="仿宋" w:cs="仿宋" w:hint="eastAsia"/>
            <w:lang w:eastAsia="zh-CN"/>
          </w:rPr>
          <w:t>(二)、铂电阻项目建设必要性分析</w:t>
        </w:r>
        <w:r>
          <w:tab/>
        </w:r>
        <w:r>
          <w:fldChar w:fldCharType="begin"/>
        </w:r>
        <w:r>
          <w:instrText xml:space="preserve"> PAGEREF _Toc19956 \h </w:instrText>
        </w:r>
        <w:r>
          <w:fldChar w:fldCharType="separate"/>
        </w:r>
        <w:r>
          <w:t>16</w:t>
        </w:r>
        <w:r>
          <w:fldChar w:fldCharType="end"/>
        </w:r>
      </w:hyperlink>
    </w:p>
    <w:p>
      <w:pPr>
        <w:pStyle w:val="TOC1"/>
        <w:tabs>
          <w:tab w:val="right" w:leader="dot" w:pos="8306"/>
        </w:tabs>
      </w:pPr>
      <w:hyperlink w:anchor="_Toc27594" w:history="1">
        <w:r>
          <w:rPr>
            <w:rFonts w:ascii="仿宋" w:eastAsia="仿宋" w:hAnsi="仿宋" w:cs="仿宋" w:hint="eastAsia"/>
            <w:lang w:eastAsia="zh-CN"/>
          </w:rPr>
          <w:t>六、铂电阻项目土建工程</w:t>
        </w:r>
        <w:r>
          <w:tab/>
        </w:r>
        <w:r>
          <w:fldChar w:fldCharType="begin"/>
        </w:r>
        <w:r>
          <w:instrText xml:space="preserve"> PAGEREF _Toc27594 \h </w:instrText>
        </w:r>
        <w:r>
          <w:fldChar w:fldCharType="separate"/>
        </w:r>
        <w:r>
          <w:t>18</w:t>
        </w:r>
        <w:r>
          <w:fldChar w:fldCharType="end"/>
        </w:r>
      </w:hyperlink>
    </w:p>
    <w:p>
      <w:pPr>
        <w:pStyle w:val="TOC2"/>
        <w:tabs>
          <w:tab w:val="right" w:leader="dot" w:pos="8306"/>
        </w:tabs>
      </w:pPr>
      <w:hyperlink w:anchor="_Toc9206" w:history="1">
        <w:r>
          <w:rPr>
            <w:rFonts w:ascii="仿宋" w:eastAsia="仿宋" w:hAnsi="仿宋" w:cs="仿宋" w:hint="eastAsia"/>
            <w:lang w:eastAsia="zh-CN"/>
          </w:rPr>
          <w:t>(一)、建筑工程设计原则</w:t>
        </w:r>
        <w:r>
          <w:tab/>
        </w:r>
        <w:r>
          <w:fldChar w:fldCharType="begin"/>
        </w:r>
        <w:r>
          <w:instrText xml:space="preserve"> PAGEREF _Toc9206 \h </w:instrText>
        </w:r>
        <w:r>
          <w:fldChar w:fldCharType="separate"/>
        </w:r>
        <w:r>
          <w:t>18</w:t>
        </w:r>
        <w:r>
          <w:fldChar w:fldCharType="end"/>
        </w:r>
      </w:hyperlink>
    </w:p>
    <w:p>
      <w:pPr>
        <w:pStyle w:val="TOC2"/>
        <w:tabs>
          <w:tab w:val="right" w:leader="dot" w:pos="8306"/>
        </w:tabs>
      </w:pPr>
      <w:hyperlink w:anchor="_Toc2965" w:history="1">
        <w:r>
          <w:rPr>
            <w:rFonts w:ascii="仿宋" w:eastAsia="仿宋" w:hAnsi="仿宋" w:cs="仿宋" w:hint="eastAsia"/>
            <w:lang w:eastAsia="zh-CN"/>
          </w:rPr>
          <w:t>(二)、土建工程设计年限及安全等级</w:t>
        </w:r>
        <w:r>
          <w:tab/>
        </w:r>
        <w:r>
          <w:fldChar w:fldCharType="begin"/>
        </w:r>
        <w:r>
          <w:instrText xml:space="preserve"> PAGEREF _Toc2965 \h </w:instrText>
        </w:r>
        <w:r>
          <w:fldChar w:fldCharType="separate"/>
        </w:r>
        <w:r>
          <w:t>19</w:t>
        </w:r>
        <w:r>
          <w:fldChar w:fldCharType="end"/>
        </w:r>
      </w:hyperlink>
    </w:p>
    <w:p>
      <w:pPr>
        <w:pStyle w:val="TOC2"/>
        <w:tabs>
          <w:tab w:val="right" w:leader="dot" w:pos="8306"/>
        </w:tabs>
      </w:pPr>
      <w:hyperlink w:anchor="_Toc5316" w:history="1">
        <w:r>
          <w:rPr>
            <w:rFonts w:ascii="仿宋" w:eastAsia="仿宋" w:hAnsi="仿宋" w:cs="仿宋" w:hint="eastAsia"/>
            <w:lang w:eastAsia="zh-CN"/>
          </w:rPr>
          <w:t>(三)、建筑工程设计总体要求</w:t>
        </w:r>
        <w:r>
          <w:tab/>
        </w:r>
        <w:r>
          <w:fldChar w:fldCharType="begin"/>
        </w:r>
        <w:r>
          <w:instrText xml:space="preserve"> PAGEREF _Toc5316 \h </w:instrText>
        </w:r>
        <w:r>
          <w:fldChar w:fldCharType="separate"/>
        </w:r>
        <w:r>
          <w:t>20</w:t>
        </w:r>
        <w:r>
          <w:fldChar w:fldCharType="end"/>
        </w:r>
      </w:hyperlink>
    </w:p>
    <w:p>
      <w:pPr>
        <w:pStyle w:val="TOC2"/>
        <w:tabs>
          <w:tab w:val="right" w:leader="dot" w:pos="8306"/>
        </w:tabs>
      </w:pPr>
      <w:hyperlink w:anchor="_Toc10178" w:history="1">
        <w:r>
          <w:rPr>
            <w:rFonts w:ascii="仿宋" w:eastAsia="仿宋" w:hAnsi="仿宋" w:cs="仿宋" w:hint="eastAsia"/>
            <w:lang w:eastAsia="zh-CN"/>
          </w:rPr>
          <w:t>(四)、土建工程建设指标</w:t>
        </w:r>
        <w:r>
          <w:tab/>
        </w:r>
        <w:r>
          <w:fldChar w:fldCharType="begin"/>
        </w:r>
        <w:r>
          <w:instrText xml:space="preserve"> PAGEREF _Toc10178 \h </w:instrText>
        </w:r>
        <w:r>
          <w:fldChar w:fldCharType="separate"/>
        </w:r>
        <w:r>
          <w:t>21</w:t>
        </w:r>
        <w:r>
          <w:fldChar w:fldCharType="end"/>
        </w:r>
      </w:hyperlink>
    </w:p>
    <w:p>
      <w:pPr>
        <w:pStyle w:val="TOC1"/>
        <w:tabs>
          <w:tab w:val="right" w:leader="dot" w:pos="8306"/>
        </w:tabs>
      </w:pPr>
      <w:hyperlink w:anchor="_Toc22291" w:history="1">
        <w:r>
          <w:rPr>
            <w:rFonts w:ascii="仿宋" w:eastAsia="仿宋" w:hAnsi="仿宋" w:cs="仿宋" w:hint="eastAsia"/>
            <w:lang w:eastAsia="zh-CN"/>
          </w:rPr>
          <w:t>七、生产安全保护</w:t>
        </w:r>
        <w:r>
          <w:tab/>
        </w:r>
        <w:r>
          <w:fldChar w:fldCharType="begin"/>
        </w:r>
        <w:r>
          <w:instrText xml:space="preserve"> PAGEREF _Toc22291 \h </w:instrText>
        </w:r>
        <w:r>
          <w:fldChar w:fldCharType="separate"/>
        </w:r>
        <w:r>
          <w:t>21</w:t>
        </w:r>
        <w:r>
          <w:fldChar w:fldCharType="end"/>
        </w:r>
      </w:hyperlink>
    </w:p>
    <w:p>
      <w:pPr>
        <w:pStyle w:val="TOC2"/>
        <w:tabs>
          <w:tab w:val="right" w:leader="dot" w:pos="8306"/>
        </w:tabs>
      </w:pPr>
      <w:hyperlink w:anchor="_Toc29807" w:history="1">
        <w:r>
          <w:rPr>
            <w:rFonts w:ascii="仿宋" w:eastAsia="仿宋" w:hAnsi="仿宋" w:cs="仿宋" w:hint="eastAsia"/>
            <w:lang w:eastAsia="zh-CN"/>
          </w:rPr>
          <w:t>(一)、消防安全</w:t>
        </w:r>
        <w:r>
          <w:tab/>
        </w:r>
        <w:r>
          <w:fldChar w:fldCharType="begin"/>
        </w:r>
        <w:r>
          <w:instrText xml:space="preserve"> PAGEREF _Toc29807 \h </w:instrText>
        </w:r>
        <w:r>
          <w:fldChar w:fldCharType="separate"/>
        </w:r>
        <w:r>
          <w:t>21</w:t>
        </w:r>
        <w:r>
          <w:fldChar w:fldCharType="end"/>
        </w:r>
      </w:hyperlink>
    </w:p>
    <w:p>
      <w:pPr>
        <w:pStyle w:val="TOC2"/>
        <w:tabs>
          <w:tab w:val="right" w:leader="dot" w:pos="8306"/>
        </w:tabs>
      </w:pPr>
      <w:hyperlink w:anchor="_Toc11746" w:history="1">
        <w:r>
          <w:rPr>
            <w:rFonts w:ascii="仿宋" w:eastAsia="仿宋" w:hAnsi="仿宋" w:cs="仿宋" w:hint="eastAsia"/>
            <w:lang w:eastAsia="zh-CN"/>
          </w:rPr>
          <w:t>(二)、防火防爆总图布置措施</w:t>
        </w:r>
        <w:r>
          <w:tab/>
        </w:r>
        <w:r>
          <w:fldChar w:fldCharType="begin"/>
        </w:r>
        <w:r>
          <w:instrText xml:space="preserve"> PAGEREF _Toc11746 \h </w:instrText>
        </w:r>
        <w:r>
          <w:fldChar w:fldCharType="separate"/>
        </w:r>
        <w:r>
          <w:t>22</w:t>
        </w:r>
        <w:r>
          <w:fldChar w:fldCharType="end"/>
        </w:r>
      </w:hyperlink>
    </w:p>
    <w:p>
      <w:pPr>
        <w:pStyle w:val="TOC2"/>
        <w:tabs>
          <w:tab w:val="right" w:leader="dot" w:pos="8306"/>
        </w:tabs>
      </w:pPr>
      <w:hyperlink w:anchor="_Toc21159" w:history="1">
        <w:r>
          <w:rPr>
            <w:rFonts w:ascii="仿宋" w:eastAsia="仿宋" w:hAnsi="仿宋" w:cs="仿宋" w:hint="eastAsia"/>
            <w:lang w:eastAsia="zh-CN"/>
          </w:rPr>
          <w:t>(三)、自然灾害防范措施</w:t>
        </w:r>
        <w:r>
          <w:tab/>
        </w:r>
        <w:r>
          <w:fldChar w:fldCharType="begin"/>
        </w:r>
        <w:r>
          <w:instrText xml:space="preserve"> PAGEREF _Toc21159 \h </w:instrText>
        </w:r>
        <w:r>
          <w:fldChar w:fldCharType="separate"/>
        </w:r>
        <w:r>
          <w:t>23</w:t>
        </w:r>
        <w:r>
          <w:fldChar w:fldCharType="end"/>
        </w:r>
      </w:hyperlink>
    </w:p>
    <w:p>
      <w:pPr>
        <w:pStyle w:val="TOC2"/>
        <w:tabs>
          <w:tab w:val="right" w:leader="dot" w:pos="8306"/>
        </w:tabs>
      </w:pPr>
      <w:hyperlink w:anchor="_Toc8171" w:history="1">
        <w:r>
          <w:rPr>
            <w:rFonts w:ascii="仿宋" w:eastAsia="仿宋" w:hAnsi="仿宋" w:cs="仿宋" w:hint="eastAsia"/>
            <w:lang w:eastAsia="zh-CN"/>
          </w:rPr>
          <w:t>(四)、安全色及安全标志使用要求</w:t>
        </w:r>
        <w:r>
          <w:tab/>
        </w:r>
        <w:r>
          <w:fldChar w:fldCharType="begin"/>
        </w:r>
        <w:r>
          <w:instrText xml:space="preserve"> PAGEREF _Toc8171 \h </w:instrText>
        </w:r>
        <w:r>
          <w:fldChar w:fldCharType="separate"/>
        </w:r>
        <w:r>
          <w:t>24</w:t>
        </w:r>
        <w:r>
          <w:fldChar w:fldCharType="end"/>
        </w:r>
      </w:hyperlink>
    </w:p>
    <w:p>
      <w:pPr>
        <w:pStyle w:val="TOC2"/>
        <w:tabs>
          <w:tab w:val="right" w:leader="dot" w:pos="8306"/>
        </w:tabs>
      </w:pPr>
      <w:hyperlink w:anchor="_Toc14485" w:history="1">
        <w:r>
          <w:rPr>
            <w:rFonts w:ascii="仿宋" w:eastAsia="仿宋" w:hAnsi="仿宋" w:cs="仿宋" w:hint="eastAsia"/>
            <w:lang w:eastAsia="zh-CN"/>
          </w:rPr>
          <w:t>(五)、防尘防毒措施</w:t>
        </w:r>
        <w:r>
          <w:tab/>
        </w:r>
        <w:r>
          <w:fldChar w:fldCharType="begin"/>
        </w:r>
        <w:r>
          <w:instrText xml:space="preserve"> PAGEREF _Toc14485 \h </w:instrText>
        </w:r>
        <w:r>
          <w:fldChar w:fldCharType="separate"/>
        </w:r>
        <w:r>
          <w:t>25</w:t>
        </w:r>
        <w:r>
          <w:fldChar w:fldCharType="end"/>
        </w:r>
      </w:hyperlink>
    </w:p>
    <w:p>
      <w:pPr>
        <w:pStyle w:val="TOC2"/>
        <w:tabs>
          <w:tab w:val="right" w:leader="dot" w:pos="8306"/>
        </w:tabs>
      </w:pPr>
      <w:hyperlink w:anchor="_Toc5029" w:history="1">
        <w:r>
          <w:rPr>
            <w:rFonts w:ascii="仿宋" w:eastAsia="仿宋" w:hAnsi="仿宋" w:cs="仿宋" w:hint="eastAsia"/>
            <w:lang w:eastAsia="zh-CN"/>
          </w:rPr>
          <w:t>(六)、防静电、触电防护及防雷措施</w:t>
        </w:r>
        <w:r>
          <w:tab/>
        </w:r>
        <w:r>
          <w:fldChar w:fldCharType="begin"/>
        </w:r>
        <w:r>
          <w:instrText xml:space="preserve"> PAGEREF _Toc5029 \h </w:instrText>
        </w:r>
        <w:r>
          <w:fldChar w:fldCharType="separate"/>
        </w:r>
        <w:r>
          <w:t>26</w:t>
        </w:r>
        <w:r>
          <w:fldChar w:fldCharType="end"/>
        </w:r>
      </w:hyperlink>
    </w:p>
    <w:p>
      <w:pPr>
        <w:pStyle w:val="TOC2"/>
        <w:tabs>
          <w:tab w:val="right" w:leader="dot" w:pos="8306"/>
        </w:tabs>
      </w:pPr>
      <w:hyperlink w:anchor="_Toc24578" w:history="1">
        <w:r>
          <w:rPr>
            <w:rFonts w:ascii="仿宋" w:eastAsia="仿宋" w:hAnsi="仿宋" w:cs="仿宋" w:hint="eastAsia"/>
            <w:lang w:eastAsia="zh-CN"/>
          </w:rPr>
          <w:t>(七)、机械设备安全保障措施</w:t>
        </w:r>
        <w:r>
          <w:tab/>
        </w:r>
        <w:r>
          <w:fldChar w:fldCharType="begin"/>
        </w:r>
        <w:r>
          <w:instrText xml:space="preserve"> PAGEREF _Toc24578 \h </w:instrText>
        </w:r>
        <w:r>
          <w:fldChar w:fldCharType="separate"/>
        </w:r>
        <w:r>
          <w:t>27</w:t>
        </w:r>
        <w:r>
          <w:fldChar w:fldCharType="end"/>
        </w:r>
      </w:hyperlink>
    </w:p>
    <w:p>
      <w:pPr>
        <w:pStyle w:val="TOC1"/>
        <w:tabs>
          <w:tab w:val="right" w:leader="dot" w:pos="8306"/>
        </w:tabs>
      </w:pPr>
      <w:hyperlink w:anchor="_Toc15409" w:history="1">
        <w:r>
          <w:rPr>
            <w:rFonts w:ascii="仿宋" w:eastAsia="仿宋" w:hAnsi="仿宋" w:cs="仿宋" w:hint="eastAsia"/>
            <w:lang w:eastAsia="zh-CN"/>
          </w:rPr>
          <w:t>八、铂电阻项目经营效益</w:t>
        </w:r>
        <w:r>
          <w:tab/>
        </w:r>
        <w:r>
          <w:fldChar w:fldCharType="begin"/>
        </w:r>
        <w:r>
          <w:instrText xml:space="preserve"> PAGEREF _Toc15409 \h </w:instrText>
        </w:r>
        <w:r>
          <w:fldChar w:fldCharType="separate"/>
        </w:r>
        <w:r>
          <w:t>29</w:t>
        </w:r>
        <w:r>
          <w:fldChar w:fldCharType="end"/>
        </w:r>
      </w:hyperlink>
    </w:p>
    <w:p>
      <w:pPr>
        <w:pStyle w:val="TOC2"/>
        <w:tabs>
          <w:tab w:val="right" w:leader="dot" w:pos="8306"/>
        </w:tabs>
      </w:pPr>
      <w:hyperlink w:anchor="_Toc5631" w:history="1">
        <w:r>
          <w:rPr>
            <w:rFonts w:ascii="仿宋" w:eastAsia="仿宋" w:hAnsi="仿宋" w:cs="仿宋" w:hint="eastAsia"/>
            <w:lang w:eastAsia="zh-CN"/>
          </w:rPr>
          <w:t>(一)、经济评价财务测算</w:t>
        </w:r>
        <w:r>
          <w:tab/>
        </w:r>
        <w:r>
          <w:fldChar w:fldCharType="begin"/>
        </w:r>
        <w:r>
          <w:instrText xml:space="preserve"> PAGEREF _Toc5631 \h </w:instrText>
        </w:r>
        <w:r>
          <w:fldChar w:fldCharType="separate"/>
        </w:r>
        <w:r>
          <w:t>29</w:t>
        </w:r>
        <w:r>
          <w:fldChar w:fldCharType="end"/>
        </w:r>
      </w:hyperlink>
    </w:p>
    <w:p>
      <w:pPr>
        <w:pStyle w:val="TOC2"/>
        <w:tabs>
          <w:tab w:val="right" w:leader="dot" w:pos="8306"/>
        </w:tabs>
      </w:pPr>
      <w:hyperlink w:anchor="_Toc26355" w:history="1">
        <w:r>
          <w:rPr>
            <w:rFonts w:ascii="仿宋" w:eastAsia="仿宋" w:hAnsi="仿宋" w:cs="仿宋" w:hint="eastAsia"/>
            <w:lang w:eastAsia="zh-CN"/>
          </w:rPr>
          <w:t>(二)、铂电阻项目盈利能力分析</w:t>
        </w:r>
        <w:r>
          <w:tab/>
        </w:r>
        <w:r>
          <w:fldChar w:fldCharType="begin"/>
        </w:r>
        <w:r>
          <w:instrText xml:space="preserve"> PAGEREF _Toc26355 \h </w:instrText>
        </w:r>
        <w:r>
          <w:fldChar w:fldCharType="separate"/>
        </w:r>
        <w:r>
          <w:t>30</w:t>
        </w:r>
        <w:r>
          <w:fldChar w:fldCharType="end"/>
        </w:r>
      </w:hyperlink>
    </w:p>
    <w:p>
      <w:pPr>
        <w:pStyle w:val="TOC1"/>
        <w:tabs>
          <w:tab w:val="right" w:leader="dot" w:pos="8306"/>
        </w:tabs>
      </w:pPr>
      <w:hyperlink w:anchor="_Toc7344" w:history="1">
        <w:r>
          <w:rPr>
            <w:rFonts w:ascii="仿宋" w:eastAsia="仿宋" w:hAnsi="仿宋" w:cs="仿宋" w:hint="eastAsia"/>
            <w:lang w:eastAsia="zh-CN"/>
          </w:rPr>
          <w:t>九、铂电阻项目投资规划</w:t>
        </w:r>
        <w:r>
          <w:tab/>
        </w:r>
        <w:r>
          <w:fldChar w:fldCharType="begin"/>
        </w:r>
        <w:r>
          <w:instrText xml:space="preserve"> PAGEREF _Toc7344 \h </w:instrText>
        </w:r>
        <w:r>
          <w:fldChar w:fldCharType="separate"/>
        </w:r>
        <w:r>
          <w:t>31</w:t>
        </w:r>
        <w:r>
          <w:fldChar w:fldCharType="end"/>
        </w:r>
      </w:hyperlink>
    </w:p>
    <w:p>
      <w:pPr>
        <w:pStyle w:val="TOC2"/>
        <w:tabs>
          <w:tab w:val="right" w:leader="dot" w:pos="8306"/>
        </w:tabs>
      </w:pPr>
      <w:hyperlink w:anchor="_Toc30368" w:history="1">
        <w:r>
          <w:rPr>
            <w:rFonts w:ascii="仿宋" w:eastAsia="仿宋" w:hAnsi="仿宋" w:cs="仿宋" w:hint="eastAsia"/>
            <w:lang w:eastAsia="zh-CN"/>
          </w:rPr>
          <w:t>(一)、铂电阻项目总投资估算</w:t>
        </w:r>
        <w:r>
          <w:tab/>
        </w:r>
        <w:r>
          <w:fldChar w:fldCharType="begin"/>
        </w:r>
        <w:r>
          <w:instrText xml:space="preserve"> PAGEREF _Toc30368 \h </w:instrText>
        </w:r>
        <w:r>
          <w:fldChar w:fldCharType="separate"/>
        </w:r>
        <w:r>
          <w:t>31</w:t>
        </w:r>
        <w:r>
          <w:fldChar w:fldCharType="end"/>
        </w:r>
      </w:hyperlink>
    </w:p>
    <w:p>
      <w:pPr>
        <w:pStyle w:val="TOC2"/>
        <w:tabs>
          <w:tab w:val="right" w:leader="dot" w:pos="8306"/>
        </w:tabs>
      </w:pPr>
      <w:hyperlink w:anchor="_Toc22667" w:history="1">
        <w:r>
          <w:rPr>
            <w:rFonts w:ascii="仿宋" w:eastAsia="仿宋" w:hAnsi="仿宋" w:cs="仿宋" w:hint="eastAsia"/>
            <w:lang w:eastAsia="zh-CN"/>
          </w:rPr>
          <w:t>(二)、资金筹措</w:t>
        </w:r>
        <w:r>
          <w:tab/>
        </w:r>
        <w:r>
          <w:fldChar w:fldCharType="begin"/>
        </w:r>
        <w:r>
          <w:instrText xml:space="preserve"> PAGEREF _Toc22667 \h </w:instrText>
        </w:r>
        <w:r>
          <w:fldChar w:fldCharType="separate"/>
        </w:r>
        <w:r>
          <w:t>32</w:t>
        </w:r>
        <w:r>
          <w:fldChar w:fldCharType="end"/>
        </w:r>
      </w:hyperlink>
    </w:p>
    <w:p>
      <w:pPr>
        <w:pStyle w:val="TOC1"/>
        <w:tabs>
          <w:tab w:val="right" w:leader="dot" w:pos="8306"/>
        </w:tabs>
      </w:pPr>
      <w:hyperlink w:anchor="_Toc6" w:history="1">
        <w:r>
          <w:rPr>
            <w:rFonts w:ascii="仿宋" w:eastAsia="仿宋" w:hAnsi="仿宋" w:cs="仿宋" w:hint="eastAsia"/>
            <w:lang w:eastAsia="zh-CN"/>
          </w:rPr>
          <w:t>十、铂电阻项目人力资源培养与发展</w:t>
        </w:r>
        <w:r>
          <w:tab/>
        </w:r>
        <w:r>
          <w:fldChar w:fldCharType="begin"/>
        </w:r>
        <w:r>
          <w:instrText xml:space="preserve"> PAGEREF _Toc6 \h </w:instrText>
        </w:r>
        <w:r>
          <w:fldChar w:fldCharType="separate"/>
        </w:r>
        <w:r>
          <w:t>33</w:t>
        </w:r>
        <w:r>
          <w:fldChar w:fldCharType="end"/>
        </w:r>
      </w:hyperlink>
    </w:p>
    <w:p>
      <w:pPr>
        <w:pStyle w:val="TOC2"/>
        <w:tabs>
          <w:tab w:val="right" w:leader="dot" w:pos="8306"/>
        </w:tabs>
      </w:pPr>
      <w:hyperlink w:anchor="_Toc3218" w:history="1">
        <w:r>
          <w:rPr>
            <w:rFonts w:ascii="仿宋" w:eastAsia="仿宋" w:hAnsi="仿宋" w:cs="仿宋" w:hint="eastAsia"/>
            <w:lang w:eastAsia="zh-CN"/>
          </w:rPr>
          <w:t>(一)、人才需求与规划</w:t>
        </w:r>
        <w:r>
          <w:tab/>
        </w:r>
        <w:r>
          <w:fldChar w:fldCharType="begin"/>
        </w:r>
        <w:r>
          <w:instrText xml:space="preserve"> PAGEREF _Toc3218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33" w:history="1">
        <w:r>
          <w:rPr>
            <w:rFonts w:ascii="仿宋" w:eastAsia="仿宋" w:hAnsi="仿宋" w:cs="仿宋" w:hint="eastAsia"/>
            <w:lang w:eastAsia="zh-CN"/>
          </w:rPr>
          <w:t>(二)、培训与发展计划</w:t>
        </w:r>
        <w:r>
          <w:tab/>
        </w:r>
        <w:r>
          <w:fldChar w:fldCharType="begin"/>
        </w:r>
        <w:r>
          <w:instrText xml:space="preserve"> PAGEREF _Toc24033 \h </w:instrText>
        </w:r>
        <w:r>
          <w:fldChar w:fldCharType="separate"/>
        </w:r>
        <w:r>
          <w:t>33</w:t>
        </w:r>
        <w:r>
          <w:fldChar w:fldCharType="end"/>
        </w:r>
      </w:hyperlink>
    </w:p>
    <w:p>
      <w:pPr>
        <w:pStyle w:val="TOC1"/>
        <w:tabs>
          <w:tab w:val="right" w:leader="dot" w:pos="8306"/>
        </w:tabs>
      </w:pPr>
      <w:hyperlink w:anchor="_Toc17740" w:history="1">
        <w:r>
          <w:rPr>
            <w:rFonts w:ascii="仿宋" w:eastAsia="仿宋" w:hAnsi="仿宋" w:cs="仿宋" w:hint="eastAsia"/>
            <w:lang w:eastAsia="zh-CN"/>
          </w:rPr>
          <w:t>十一、铂电阻项目技术管理</w:t>
        </w:r>
        <w:r>
          <w:tab/>
        </w:r>
        <w:r>
          <w:fldChar w:fldCharType="begin"/>
        </w:r>
        <w:r>
          <w:instrText xml:space="preserve"> PAGEREF _Toc17740 \h </w:instrText>
        </w:r>
        <w:r>
          <w:fldChar w:fldCharType="separate"/>
        </w:r>
        <w:r>
          <w:t>34</w:t>
        </w:r>
        <w:r>
          <w:fldChar w:fldCharType="end"/>
        </w:r>
      </w:hyperlink>
    </w:p>
    <w:p>
      <w:pPr>
        <w:pStyle w:val="TOC2"/>
        <w:tabs>
          <w:tab w:val="right" w:leader="dot" w:pos="8306"/>
        </w:tabs>
      </w:pPr>
      <w:hyperlink w:anchor="_Toc31856" w:history="1">
        <w:r>
          <w:rPr>
            <w:rFonts w:ascii="仿宋" w:eastAsia="仿宋" w:hAnsi="仿宋" w:cs="仿宋" w:hint="eastAsia"/>
            <w:lang w:eastAsia="zh-CN"/>
          </w:rPr>
          <w:t>(一)、技术方案选用方向</w:t>
        </w:r>
        <w:r>
          <w:tab/>
        </w:r>
        <w:r>
          <w:fldChar w:fldCharType="begin"/>
        </w:r>
        <w:r>
          <w:instrText xml:space="preserve"> PAGEREF _Toc31856 \h </w:instrText>
        </w:r>
        <w:r>
          <w:fldChar w:fldCharType="separate"/>
        </w:r>
        <w:r>
          <w:t>34</w:t>
        </w:r>
        <w:r>
          <w:fldChar w:fldCharType="end"/>
        </w:r>
      </w:hyperlink>
    </w:p>
    <w:p>
      <w:pPr>
        <w:pStyle w:val="TOC2"/>
        <w:tabs>
          <w:tab w:val="right" w:leader="dot" w:pos="8306"/>
        </w:tabs>
      </w:pPr>
      <w:hyperlink w:anchor="_Toc20614" w:history="1">
        <w:r>
          <w:rPr>
            <w:rFonts w:ascii="仿宋" w:eastAsia="仿宋" w:hAnsi="仿宋" w:cs="仿宋" w:hint="eastAsia"/>
            <w:lang w:eastAsia="zh-CN"/>
          </w:rPr>
          <w:t>(二)、工艺技术方案选用原则</w:t>
        </w:r>
        <w:r>
          <w:tab/>
        </w:r>
        <w:r>
          <w:fldChar w:fldCharType="begin"/>
        </w:r>
        <w:r>
          <w:instrText xml:space="preserve"> PAGEREF _Toc20614 \h </w:instrText>
        </w:r>
        <w:r>
          <w:fldChar w:fldCharType="separate"/>
        </w:r>
        <w:r>
          <w:t>35</w:t>
        </w:r>
        <w:r>
          <w:fldChar w:fldCharType="end"/>
        </w:r>
      </w:hyperlink>
    </w:p>
    <w:p>
      <w:pPr>
        <w:pStyle w:val="TOC2"/>
        <w:tabs>
          <w:tab w:val="right" w:leader="dot" w:pos="8306"/>
        </w:tabs>
      </w:pPr>
      <w:hyperlink w:anchor="_Toc25263" w:history="1">
        <w:r>
          <w:rPr>
            <w:rFonts w:ascii="仿宋" w:eastAsia="仿宋" w:hAnsi="仿宋" w:cs="仿宋" w:hint="eastAsia"/>
            <w:lang w:eastAsia="zh-CN"/>
          </w:rPr>
          <w:t>(三)、工艺技术方案要求</w:t>
        </w:r>
        <w:r>
          <w:tab/>
        </w:r>
        <w:r>
          <w:fldChar w:fldCharType="begin"/>
        </w:r>
        <w:r>
          <w:instrText xml:space="preserve"> PAGEREF _Toc25263 \h </w:instrText>
        </w:r>
        <w:r>
          <w:fldChar w:fldCharType="separate"/>
        </w:r>
        <w:r>
          <w:t>38</w:t>
        </w:r>
        <w:r>
          <w:fldChar w:fldCharType="end"/>
        </w:r>
      </w:hyperlink>
    </w:p>
    <w:p>
      <w:pPr>
        <w:pStyle w:val="TOC1"/>
        <w:tabs>
          <w:tab w:val="right" w:leader="dot" w:pos="8306"/>
        </w:tabs>
      </w:pPr>
      <w:hyperlink w:anchor="_Toc20517" w:history="1">
        <w:r>
          <w:rPr>
            <w:rFonts w:ascii="仿宋" w:eastAsia="仿宋" w:hAnsi="仿宋" w:cs="仿宋" w:hint="eastAsia"/>
            <w:lang w:eastAsia="zh-CN"/>
          </w:rPr>
          <w:t>十二、铂电阻项目环境影响分析</w:t>
        </w:r>
        <w:r>
          <w:tab/>
        </w:r>
        <w:r>
          <w:fldChar w:fldCharType="begin"/>
        </w:r>
        <w:r>
          <w:instrText xml:space="preserve"> PAGEREF _Toc20517 \h </w:instrText>
        </w:r>
        <w:r>
          <w:fldChar w:fldCharType="separate"/>
        </w:r>
        <w:r>
          <w:t>40</w:t>
        </w:r>
        <w:r>
          <w:fldChar w:fldCharType="end"/>
        </w:r>
      </w:hyperlink>
    </w:p>
    <w:p>
      <w:pPr>
        <w:pStyle w:val="TOC2"/>
        <w:tabs>
          <w:tab w:val="right" w:leader="dot" w:pos="8306"/>
        </w:tabs>
      </w:pPr>
      <w:hyperlink w:anchor="_Toc28253" w:history="1">
        <w:r>
          <w:rPr>
            <w:rFonts w:ascii="仿宋" w:eastAsia="仿宋" w:hAnsi="仿宋" w:cs="仿宋" w:hint="eastAsia"/>
            <w:lang w:eastAsia="zh-CN"/>
          </w:rPr>
          <w:t>(一)、建设区域环境质量现状</w:t>
        </w:r>
        <w:r>
          <w:tab/>
        </w:r>
        <w:r>
          <w:fldChar w:fldCharType="begin"/>
        </w:r>
        <w:r>
          <w:instrText xml:space="preserve"> PAGEREF _Toc28253 \h </w:instrText>
        </w:r>
        <w:r>
          <w:fldChar w:fldCharType="separate"/>
        </w:r>
        <w:r>
          <w:t>40</w:t>
        </w:r>
        <w:r>
          <w:fldChar w:fldCharType="end"/>
        </w:r>
      </w:hyperlink>
    </w:p>
    <w:p>
      <w:pPr>
        <w:pStyle w:val="TOC2"/>
        <w:tabs>
          <w:tab w:val="right" w:leader="dot" w:pos="8306"/>
        </w:tabs>
      </w:pPr>
      <w:hyperlink w:anchor="_Toc10390" w:history="1">
        <w:r>
          <w:rPr>
            <w:rFonts w:ascii="仿宋" w:eastAsia="仿宋" w:hAnsi="仿宋" w:cs="仿宋" w:hint="eastAsia"/>
            <w:lang w:eastAsia="zh-CN"/>
          </w:rPr>
          <w:t>(二)、建设期环境保护</w:t>
        </w:r>
        <w:r>
          <w:tab/>
        </w:r>
        <w:r>
          <w:fldChar w:fldCharType="begin"/>
        </w:r>
        <w:r>
          <w:instrText xml:space="preserve"> PAGEREF _Toc10390 \h </w:instrText>
        </w:r>
        <w:r>
          <w:fldChar w:fldCharType="separate"/>
        </w:r>
        <w:r>
          <w:t>41</w:t>
        </w:r>
        <w:r>
          <w:fldChar w:fldCharType="end"/>
        </w:r>
      </w:hyperlink>
    </w:p>
    <w:p>
      <w:pPr>
        <w:pStyle w:val="TOC2"/>
        <w:tabs>
          <w:tab w:val="right" w:leader="dot" w:pos="8306"/>
        </w:tabs>
      </w:pPr>
      <w:hyperlink w:anchor="_Toc8505" w:history="1">
        <w:r>
          <w:rPr>
            <w:rFonts w:ascii="仿宋" w:eastAsia="仿宋" w:hAnsi="仿宋" w:cs="仿宋" w:hint="eastAsia"/>
            <w:lang w:eastAsia="zh-CN"/>
          </w:rPr>
          <w:t>(三)、运营期环境保护</w:t>
        </w:r>
        <w:r>
          <w:tab/>
        </w:r>
        <w:r>
          <w:fldChar w:fldCharType="begin"/>
        </w:r>
        <w:r>
          <w:instrText xml:space="preserve"> PAGEREF _Toc8505 \h </w:instrText>
        </w:r>
        <w:r>
          <w:fldChar w:fldCharType="separate"/>
        </w:r>
        <w:r>
          <w:t>43</w:t>
        </w:r>
        <w:r>
          <w:fldChar w:fldCharType="end"/>
        </w:r>
      </w:hyperlink>
    </w:p>
    <w:p>
      <w:pPr>
        <w:pStyle w:val="TOC2"/>
        <w:tabs>
          <w:tab w:val="right" w:leader="dot" w:pos="8306"/>
        </w:tabs>
      </w:pPr>
      <w:hyperlink w:anchor="_Toc20375" w:history="1">
        <w:r>
          <w:rPr>
            <w:rFonts w:ascii="仿宋" w:eastAsia="仿宋" w:hAnsi="仿宋" w:cs="仿宋" w:hint="eastAsia"/>
            <w:lang w:eastAsia="zh-CN"/>
          </w:rPr>
          <w:t>(四)、铂电阻项目建设对区域经济的影响</w:t>
        </w:r>
        <w:r>
          <w:tab/>
        </w:r>
        <w:r>
          <w:fldChar w:fldCharType="begin"/>
        </w:r>
        <w:r>
          <w:instrText xml:space="preserve"> PAGEREF _Toc20375 \h </w:instrText>
        </w:r>
        <w:r>
          <w:fldChar w:fldCharType="separate"/>
        </w:r>
        <w:r>
          <w:t>44</w:t>
        </w:r>
        <w:r>
          <w:fldChar w:fldCharType="end"/>
        </w:r>
      </w:hyperlink>
    </w:p>
    <w:p>
      <w:pPr>
        <w:pStyle w:val="TOC2"/>
        <w:tabs>
          <w:tab w:val="right" w:leader="dot" w:pos="8306"/>
        </w:tabs>
      </w:pPr>
      <w:hyperlink w:anchor="_Toc4377" w:history="1">
        <w:r>
          <w:rPr>
            <w:rFonts w:ascii="仿宋" w:eastAsia="仿宋" w:hAnsi="仿宋" w:cs="仿宋" w:hint="eastAsia"/>
            <w:lang w:eastAsia="zh-CN"/>
          </w:rPr>
          <w:t>(五)、废弃物处理</w:t>
        </w:r>
        <w:r>
          <w:tab/>
        </w:r>
        <w:r>
          <w:fldChar w:fldCharType="begin"/>
        </w:r>
        <w:r>
          <w:instrText xml:space="preserve"> PAGEREF _Toc4377 \h </w:instrText>
        </w:r>
        <w:r>
          <w:fldChar w:fldCharType="separate"/>
        </w:r>
        <w:r>
          <w:t>46</w:t>
        </w:r>
        <w:r>
          <w:fldChar w:fldCharType="end"/>
        </w:r>
      </w:hyperlink>
    </w:p>
    <w:p>
      <w:pPr>
        <w:pStyle w:val="TOC2"/>
        <w:tabs>
          <w:tab w:val="right" w:leader="dot" w:pos="8306"/>
        </w:tabs>
      </w:pPr>
      <w:hyperlink w:anchor="_Toc26224" w:history="1">
        <w:r>
          <w:rPr>
            <w:rFonts w:ascii="仿宋" w:eastAsia="仿宋" w:hAnsi="仿宋" w:cs="仿宋" w:hint="eastAsia"/>
            <w:lang w:eastAsia="zh-CN"/>
          </w:rPr>
          <w:t>(六)、特殊环境影响分析</w:t>
        </w:r>
        <w:r>
          <w:tab/>
        </w:r>
        <w:r>
          <w:fldChar w:fldCharType="begin"/>
        </w:r>
        <w:r>
          <w:instrText xml:space="preserve"> PAGEREF _Toc26224 \h </w:instrText>
        </w:r>
        <w:r>
          <w:fldChar w:fldCharType="separate"/>
        </w:r>
        <w:r>
          <w:t>47</w:t>
        </w:r>
        <w:r>
          <w:fldChar w:fldCharType="end"/>
        </w:r>
      </w:hyperlink>
    </w:p>
    <w:p>
      <w:pPr>
        <w:pStyle w:val="TOC2"/>
        <w:tabs>
          <w:tab w:val="right" w:leader="dot" w:pos="8306"/>
        </w:tabs>
      </w:pPr>
      <w:hyperlink w:anchor="_Toc22984" w:history="1">
        <w:r>
          <w:rPr>
            <w:rFonts w:ascii="仿宋" w:eastAsia="仿宋" w:hAnsi="仿宋" w:cs="仿宋" w:hint="eastAsia"/>
            <w:lang w:eastAsia="zh-CN"/>
          </w:rPr>
          <w:t>(七)、清洁生产</w:t>
        </w:r>
        <w:r>
          <w:tab/>
        </w:r>
        <w:r>
          <w:fldChar w:fldCharType="begin"/>
        </w:r>
        <w:r>
          <w:instrText xml:space="preserve"> PAGEREF _Toc22984 \h </w:instrText>
        </w:r>
        <w:r>
          <w:fldChar w:fldCharType="separate"/>
        </w:r>
        <w:r>
          <w:t>48</w:t>
        </w:r>
        <w:r>
          <w:fldChar w:fldCharType="end"/>
        </w:r>
      </w:hyperlink>
    </w:p>
    <w:p>
      <w:pPr>
        <w:pStyle w:val="TOC2"/>
        <w:tabs>
          <w:tab w:val="right" w:leader="dot" w:pos="8306"/>
        </w:tabs>
      </w:pPr>
      <w:hyperlink w:anchor="_Toc8920" w:history="1">
        <w:r>
          <w:rPr>
            <w:rFonts w:ascii="仿宋" w:eastAsia="仿宋" w:hAnsi="仿宋" w:cs="仿宋" w:hint="eastAsia"/>
            <w:lang w:eastAsia="zh-CN"/>
          </w:rPr>
          <w:t>(八)、环境保护综合评价</w:t>
        </w:r>
        <w:r>
          <w:tab/>
        </w:r>
        <w:r>
          <w:fldChar w:fldCharType="begin"/>
        </w:r>
        <w:r>
          <w:instrText xml:space="preserve"> PAGEREF _Toc8920 \h </w:instrText>
        </w:r>
        <w:r>
          <w:fldChar w:fldCharType="separate"/>
        </w:r>
        <w:r>
          <w:t>49</w:t>
        </w:r>
        <w:r>
          <w:fldChar w:fldCharType="end"/>
        </w:r>
      </w:hyperlink>
    </w:p>
    <w:p>
      <w:pPr>
        <w:pStyle w:val="TOC1"/>
        <w:tabs>
          <w:tab w:val="right" w:leader="dot" w:pos="8306"/>
        </w:tabs>
      </w:pPr>
      <w:hyperlink w:anchor="_Toc9938" w:history="1">
        <w:r>
          <w:rPr>
            <w:rFonts w:ascii="仿宋" w:eastAsia="仿宋" w:hAnsi="仿宋" w:cs="仿宋" w:hint="eastAsia"/>
            <w:lang w:eastAsia="zh-CN"/>
          </w:rPr>
          <w:t>十三、铂电阻项目实施保障措施</w:t>
        </w:r>
        <w:r>
          <w:tab/>
        </w:r>
        <w:r>
          <w:fldChar w:fldCharType="begin"/>
        </w:r>
        <w:r>
          <w:instrText xml:space="preserve"> PAGEREF _Toc9938 \h </w:instrText>
        </w:r>
        <w:r>
          <w:fldChar w:fldCharType="separate"/>
        </w:r>
        <w:r>
          <w:t>50</w:t>
        </w:r>
        <w:r>
          <w:fldChar w:fldCharType="end"/>
        </w:r>
      </w:hyperlink>
    </w:p>
    <w:p>
      <w:pPr>
        <w:pStyle w:val="TOC2"/>
        <w:tabs>
          <w:tab w:val="right" w:leader="dot" w:pos="8306"/>
        </w:tabs>
      </w:pPr>
      <w:hyperlink w:anchor="_Toc25622" w:history="1">
        <w:r>
          <w:rPr>
            <w:rFonts w:ascii="仿宋" w:eastAsia="仿宋" w:hAnsi="仿宋" w:cs="仿宋" w:hint="eastAsia"/>
            <w:lang w:eastAsia="zh-CN"/>
          </w:rPr>
          <w:t>(一)、铂电阻项目实施保障机制</w:t>
        </w:r>
        <w:r>
          <w:tab/>
        </w:r>
        <w:r>
          <w:fldChar w:fldCharType="begin"/>
        </w:r>
        <w:r>
          <w:instrText xml:space="preserve"> PAGEREF _Toc25622 \h </w:instrText>
        </w:r>
        <w:r>
          <w:fldChar w:fldCharType="separate"/>
        </w:r>
        <w:r>
          <w:t>50</w:t>
        </w:r>
        <w:r>
          <w:fldChar w:fldCharType="end"/>
        </w:r>
      </w:hyperlink>
    </w:p>
    <w:p>
      <w:pPr>
        <w:pStyle w:val="TOC2"/>
        <w:tabs>
          <w:tab w:val="right" w:leader="dot" w:pos="8306"/>
        </w:tabs>
      </w:pPr>
      <w:hyperlink w:anchor="_Toc23713" w:history="1">
        <w:r>
          <w:rPr>
            <w:rFonts w:ascii="仿宋" w:eastAsia="仿宋" w:hAnsi="仿宋" w:cs="仿宋" w:hint="eastAsia"/>
            <w:lang w:eastAsia="zh-CN"/>
          </w:rPr>
          <w:t>(二)、铂电阻项目法律合规要求</w:t>
        </w:r>
        <w:r>
          <w:tab/>
        </w:r>
        <w:r>
          <w:fldChar w:fldCharType="begin"/>
        </w:r>
        <w:r>
          <w:instrText xml:space="preserve"> PAGEREF _Toc23713 \h </w:instrText>
        </w:r>
        <w:r>
          <w:fldChar w:fldCharType="separate"/>
        </w:r>
        <w:r>
          <w:t>54</w:t>
        </w:r>
        <w:r>
          <w:fldChar w:fldCharType="end"/>
        </w:r>
      </w:hyperlink>
    </w:p>
    <w:p>
      <w:pPr>
        <w:pStyle w:val="TOC2"/>
        <w:tabs>
          <w:tab w:val="right" w:leader="dot" w:pos="8306"/>
        </w:tabs>
      </w:pPr>
      <w:hyperlink w:anchor="_Toc32293" w:history="1">
        <w:r>
          <w:rPr>
            <w:rFonts w:ascii="仿宋" w:eastAsia="仿宋" w:hAnsi="仿宋" w:cs="仿宋" w:hint="eastAsia"/>
            <w:lang w:eastAsia="zh-CN"/>
          </w:rPr>
          <w:t>(三)、铂电阻项目合同管理与法律事务</w:t>
        </w:r>
        <w:r>
          <w:tab/>
        </w:r>
        <w:r>
          <w:fldChar w:fldCharType="begin"/>
        </w:r>
        <w:r>
          <w:instrText xml:space="preserve"> PAGEREF _Toc32293 \h </w:instrText>
        </w:r>
        <w:r>
          <w:fldChar w:fldCharType="separate"/>
        </w:r>
        <w:r>
          <w:t>58</w:t>
        </w:r>
        <w:r>
          <w:fldChar w:fldCharType="end"/>
        </w:r>
      </w:hyperlink>
    </w:p>
    <w:p>
      <w:pPr>
        <w:pStyle w:val="TOC2"/>
        <w:tabs>
          <w:tab w:val="right" w:leader="dot" w:pos="8306"/>
        </w:tabs>
      </w:pPr>
      <w:hyperlink w:anchor="_Toc25502" w:history="1">
        <w:r>
          <w:rPr>
            <w:rFonts w:ascii="仿宋" w:eastAsia="仿宋" w:hAnsi="仿宋" w:cs="仿宋" w:hint="eastAsia"/>
            <w:lang w:eastAsia="zh-CN"/>
          </w:rPr>
          <w:t>(四)、铂电阻项目知识产权保护策略</w:t>
        </w:r>
        <w:r>
          <w:tab/>
        </w:r>
        <w:r>
          <w:fldChar w:fldCharType="begin"/>
        </w:r>
        <w:r>
          <w:instrText xml:space="preserve"> PAGEREF _Toc25502 \h </w:instrText>
        </w:r>
        <w:r>
          <w:fldChar w:fldCharType="separate"/>
        </w:r>
        <w:r>
          <w:t>64</w:t>
        </w:r>
        <w:r>
          <w:fldChar w:fldCharType="end"/>
        </w:r>
      </w:hyperlink>
    </w:p>
    <w:p>
      <w:pPr>
        <w:pStyle w:val="TOC1"/>
        <w:tabs>
          <w:tab w:val="right" w:leader="dot" w:pos="8306"/>
        </w:tabs>
      </w:pPr>
      <w:hyperlink w:anchor="_Toc21207" w:history="1">
        <w:r>
          <w:rPr>
            <w:rFonts w:ascii="仿宋" w:eastAsia="仿宋" w:hAnsi="仿宋" w:cs="仿宋" w:hint="eastAsia"/>
            <w:lang w:eastAsia="zh-CN"/>
          </w:rPr>
          <w:t>十四、铂电阻项目实施时间节点</w:t>
        </w:r>
        <w:r>
          <w:tab/>
        </w:r>
        <w:r>
          <w:fldChar w:fldCharType="begin"/>
        </w:r>
        <w:r>
          <w:instrText xml:space="preserve"> PAGEREF _Toc21207 \h </w:instrText>
        </w:r>
        <w:r>
          <w:fldChar w:fldCharType="separate"/>
        </w:r>
        <w:r>
          <w:t>66</w:t>
        </w:r>
        <w:r>
          <w:fldChar w:fldCharType="end"/>
        </w:r>
      </w:hyperlink>
    </w:p>
    <w:p>
      <w:pPr>
        <w:pStyle w:val="TOC2"/>
        <w:tabs>
          <w:tab w:val="right" w:leader="dot" w:pos="8306"/>
        </w:tabs>
      </w:pPr>
      <w:hyperlink w:anchor="_Toc27949" w:history="1">
        <w:r>
          <w:rPr>
            <w:rFonts w:ascii="仿宋" w:eastAsia="仿宋" w:hAnsi="仿宋" w:cs="仿宋" w:hint="eastAsia"/>
            <w:lang w:eastAsia="zh-CN"/>
          </w:rPr>
          <w:t>(一)、铂电阻项目启动阶段时间节点</w:t>
        </w:r>
        <w:r>
          <w:tab/>
        </w:r>
        <w:r>
          <w:fldChar w:fldCharType="begin"/>
        </w:r>
        <w:r>
          <w:instrText xml:space="preserve"> PAGEREF _Toc27949 \h </w:instrText>
        </w:r>
        <w:r>
          <w:fldChar w:fldCharType="separate"/>
        </w:r>
        <w:r>
          <w:t>66</w:t>
        </w:r>
        <w:r>
          <w:fldChar w:fldCharType="end"/>
        </w:r>
      </w:hyperlink>
    </w:p>
    <w:p>
      <w:pPr>
        <w:pStyle w:val="TOC2"/>
        <w:tabs>
          <w:tab w:val="right" w:leader="dot" w:pos="8306"/>
        </w:tabs>
      </w:pPr>
      <w:hyperlink w:anchor="_Toc20824" w:history="1">
        <w:r>
          <w:rPr>
            <w:rFonts w:ascii="仿宋" w:eastAsia="仿宋" w:hAnsi="仿宋" w:cs="仿宋" w:hint="eastAsia"/>
            <w:lang w:eastAsia="zh-CN"/>
          </w:rPr>
          <w:t>(二)、铂电阻项目执行阶段时间节点</w:t>
        </w:r>
        <w:r>
          <w:tab/>
        </w:r>
        <w:r>
          <w:fldChar w:fldCharType="begin"/>
        </w:r>
        <w:r>
          <w:instrText xml:space="preserve"> PAGEREF _Toc20824 \h </w:instrText>
        </w:r>
        <w:r>
          <w:fldChar w:fldCharType="separate"/>
        </w:r>
        <w:r>
          <w:t>67</w:t>
        </w:r>
        <w:r>
          <w:fldChar w:fldCharType="end"/>
        </w:r>
      </w:hyperlink>
    </w:p>
    <w:p>
      <w:pPr>
        <w:pStyle w:val="TOC2"/>
        <w:tabs>
          <w:tab w:val="right" w:leader="dot" w:pos="8306"/>
        </w:tabs>
      </w:pPr>
      <w:hyperlink w:anchor="_Toc2496" w:history="1">
        <w:r>
          <w:rPr>
            <w:rFonts w:ascii="仿宋" w:eastAsia="仿宋" w:hAnsi="仿宋" w:cs="仿宋" w:hint="eastAsia"/>
            <w:lang w:eastAsia="zh-CN"/>
          </w:rPr>
          <w:t>(三)、铂电阻项目完成阶段时间节点</w:t>
        </w:r>
        <w:r>
          <w:tab/>
        </w:r>
        <w:r>
          <w:fldChar w:fldCharType="begin"/>
        </w:r>
        <w:r>
          <w:instrText xml:space="preserve"> PAGEREF _Toc2496 \h </w:instrText>
        </w:r>
        <w:r>
          <w:fldChar w:fldCharType="separate"/>
        </w:r>
        <w:r>
          <w:t>68</w:t>
        </w:r>
        <w:r>
          <w:fldChar w:fldCharType="end"/>
        </w:r>
      </w:hyperlink>
    </w:p>
    <w:p>
      <w:pPr>
        <w:pStyle w:val="TOC1"/>
        <w:tabs>
          <w:tab w:val="right" w:leader="dot" w:pos="8306"/>
        </w:tabs>
      </w:pPr>
      <w:hyperlink w:anchor="_Toc30334" w:history="1">
        <w:r>
          <w:rPr>
            <w:rFonts w:ascii="仿宋" w:eastAsia="仿宋" w:hAnsi="仿宋" w:cs="仿宋" w:hint="eastAsia"/>
            <w:lang w:eastAsia="zh-CN"/>
          </w:rPr>
          <w:t>十五、供应链管理</w:t>
        </w:r>
        <w:r>
          <w:tab/>
        </w:r>
        <w:r>
          <w:fldChar w:fldCharType="begin"/>
        </w:r>
        <w:r>
          <w:instrText xml:space="preserve"> PAGEREF _Toc30334 \h </w:instrText>
        </w:r>
        <w:r>
          <w:fldChar w:fldCharType="separate"/>
        </w:r>
        <w:r>
          <w:t>69</w:t>
        </w:r>
        <w:r>
          <w:fldChar w:fldCharType="end"/>
        </w:r>
      </w:hyperlink>
    </w:p>
    <w:p>
      <w:pPr>
        <w:pStyle w:val="TOC2"/>
        <w:tabs>
          <w:tab w:val="right" w:leader="dot" w:pos="8306"/>
        </w:tabs>
      </w:pPr>
      <w:hyperlink w:anchor="_Toc24663" w:history="1">
        <w:r>
          <w:rPr>
            <w:rFonts w:ascii="仿宋" w:eastAsia="仿宋" w:hAnsi="仿宋" w:cs="仿宋" w:hint="eastAsia"/>
            <w:lang w:eastAsia="zh-CN"/>
          </w:rPr>
          <w:t>(一)、供应链战略规划</w:t>
        </w:r>
        <w:r>
          <w:tab/>
        </w:r>
        <w:r>
          <w:fldChar w:fldCharType="begin"/>
        </w:r>
        <w:r>
          <w:instrText xml:space="preserve"> PAGEREF _Toc24663 \h </w:instrText>
        </w:r>
        <w:r>
          <w:fldChar w:fldCharType="separate"/>
        </w:r>
        <w:r>
          <w:t>69</w:t>
        </w:r>
        <w:r>
          <w:fldChar w:fldCharType="end"/>
        </w:r>
      </w:hyperlink>
    </w:p>
    <w:p>
      <w:pPr>
        <w:pStyle w:val="TOC2"/>
        <w:tabs>
          <w:tab w:val="right" w:leader="dot" w:pos="8306"/>
        </w:tabs>
      </w:pPr>
      <w:hyperlink w:anchor="_Toc31933" w:history="1">
        <w:r>
          <w:rPr>
            <w:rFonts w:ascii="仿宋" w:eastAsia="仿宋" w:hAnsi="仿宋" w:cs="仿宋" w:hint="eastAsia"/>
            <w:lang w:eastAsia="zh-CN"/>
          </w:rPr>
          <w:t>(二)、供应商选择与合作</w:t>
        </w:r>
        <w:r>
          <w:tab/>
        </w:r>
        <w:r>
          <w:fldChar w:fldCharType="begin"/>
        </w:r>
        <w:r>
          <w:instrText xml:space="preserve"> PAGEREF _Toc31933 \h </w:instrText>
        </w:r>
        <w:r>
          <w:fldChar w:fldCharType="separate"/>
        </w:r>
        <w:r>
          <w:t>71</w:t>
        </w:r>
        <w:r>
          <w:fldChar w:fldCharType="end"/>
        </w:r>
      </w:hyperlink>
    </w:p>
    <w:p>
      <w:pPr>
        <w:pStyle w:val="TOC2"/>
        <w:tabs>
          <w:tab w:val="right" w:leader="dot" w:pos="8306"/>
        </w:tabs>
      </w:pPr>
      <w:hyperlink w:anchor="_Toc6951" w:history="1">
        <w:r>
          <w:rPr>
            <w:rFonts w:ascii="仿宋" w:eastAsia="仿宋" w:hAnsi="仿宋" w:cs="仿宋" w:hint="eastAsia"/>
            <w:lang w:eastAsia="zh-CN"/>
          </w:rPr>
          <w:t>(三)、物流与库存管理</w:t>
        </w:r>
        <w:r>
          <w:tab/>
        </w:r>
        <w:r>
          <w:fldChar w:fldCharType="begin"/>
        </w:r>
        <w:r>
          <w:instrText xml:space="preserve"> PAGEREF _Toc6951 \h </w:instrText>
        </w:r>
        <w:r>
          <w:fldChar w:fldCharType="separate"/>
        </w:r>
        <w:r>
          <w:t>72</w:t>
        </w:r>
        <w:r>
          <w:fldChar w:fldCharType="end"/>
        </w:r>
      </w:hyperlink>
    </w:p>
    <w:p>
      <w:pPr>
        <w:pStyle w:val="TOC1"/>
        <w:tabs>
          <w:tab w:val="right" w:leader="dot" w:pos="8306"/>
        </w:tabs>
      </w:pPr>
      <w:hyperlink w:anchor="_Toc8393" w:history="1">
        <w:r>
          <w:rPr>
            <w:rFonts w:ascii="仿宋" w:eastAsia="仿宋" w:hAnsi="仿宋" w:cs="仿宋" w:hint="eastAsia"/>
            <w:lang w:eastAsia="zh-CN"/>
          </w:rPr>
          <w:t>十六、铂电阻项目变更管理</w:t>
        </w:r>
        <w:r>
          <w:tab/>
        </w:r>
        <w:r>
          <w:fldChar w:fldCharType="begin"/>
        </w:r>
        <w:r>
          <w:instrText xml:space="preserve"> PAGEREF _Toc8393 \h </w:instrText>
        </w:r>
        <w:r>
          <w:fldChar w:fldCharType="separate"/>
        </w:r>
        <w:r>
          <w:t>73</w:t>
        </w:r>
        <w:r>
          <w:fldChar w:fldCharType="end"/>
        </w:r>
      </w:hyperlink>
    </w:p>
    <w:p>
      <w:pPr>
        <w:pStyle w:val="TOC2"/>
        <w:tabs>
          <w:tab w:val="right" w:leader="dot" w:pos="8306"/>
        </w:tabs>
      </w:pPr>
      <w:hyperlink w:anchor="_Toc31286" w:history="1">
        <w:r>
          <w:rPr>
            <w:rFonts w:ascii="仿宋" w:eastAsia="仿宋" w:hAnsi="仿宋" w:cs="仿宋" w:hint="eastAsia"/>
            <w:lang w:eastAsia="zh-CN"/>
          </w:rPr>
          <w:t>(一)、变更申请与评估</w:t>
        </w:r>
        <w:r>
          <w:tab/>
        </w:r>
        <w:r>
          <w:fldChar w:fldCharType="begin"/>
        </w:r>
        <w:r>
          <w:instrText xml:space="preserve"> PAGEREF _Toc31286 \h </w:instrText>
        </w:r>
        <w:r>
          <w:fldChar w:fldCharType="separate"/>
        </w:r>
        <w:r>
          <w:t>73</w:t>
        </w:r>
        <w:r>
          <w:fldChar w:fldCharType="end"/>
        </w:r>
      </w:hyperlink>
    </w:p>
    <w:p>
      <w:pPr>
        <w:pStyle w:val="TOC2"/>
        <w:tabs>
          <w:tab w:val="right" w:leader="dot" w:pos="8306"/>
        </w:tabs>
      </w:pPr>
      <w:hyperlink w:anchor="_Toc18466" w:history="1">
        <w:r>
          <w:rPr>
            <w:rFonts w:ascii="仿宋" w:eastAsia="仿宋" w:hAnsi="仿宋" w:cs="仿宋" w:hint="eastAsia"/>
            <w:lang w:eastAsia="zh-CN"/>
          </w:rPr>
          <w:t>(二)、变更实施与控制</w:t>
        </w:r>
        <w:r>
          <w:tab/>
        </w:r>
        <w:r>
          <w:fldChar w:fldCharType="begin"/>
        </w:r>
        <w:r>
          <w:instrText xml:space="preserve"> PAGEREF _Toc18466 \h </w:instrText>
        </w:r>
        <w:r>
          <w:fldChar w:fldCharType="separate"/>
        </w:r>
        <w:r>
          <w:t>74</w:t>
        </w:r>
        <w:r>
          <w:fldChar w:fldCharType="end"/>
        </w:r>
      </w:hyperlink>
    </w:p>
    <w:p>
      <w:pPr>
        <w:pStyle w:val="TOC1"/>
        <w:tabs>
          <w:tab w:val="right" w:leader="dot" w:pos="8306"/>
        </w:tabs>
      </w:pPr>
      <w:hyperlink w:anchor="_Toc17463" w:history="1">
        <w:r>
          <w:rPr>
            <w:rFonts w:ascii="仿宋" w:eastAsia="仿宋" w:hAnsi="仿宋" w:cs="仿宋" w:hint="eastAsia"/>
            <w:lang w:eastAsia="zh-CN"/>
          </w:rPr>
          <w:t>十七、铂电阻项目工程方案分析</w:t>
        </w:r>
        <w:r>
          <w:tab/>
        </w:r>
        <w:r>
          <w:fldChar w:fldCharType="begin"/>
        </w:r>
        <w:r>
          <w:instrText xml:space="preserve"> PAGEREF _Toc17463 \h </w:instrText>
        </w:r>
        <w:r>
          <w:fldChar w:fldCharType="separate"/>
        </w:r>
        <w:r>
          <w:t>74</w:t>
        </w:r>
        <w:r>
          <w:fldChar w:fldCharType="end"/>
        </w:r>
      </w:hyperlink>
    </w:p>
    <w:p>
      <w:pPr>
        <w:pStyle w:val="TOC2"/>
        <w:tabs>
          <w:tab w:val="right" w:leader="dot" w:pos="8306"/>
        </w:tabs>
      </w:pPr>
      <w:hyperlink w:anchor="_Toc285" w:history="1">
        <w:r>
          <w:rPr>
            <w:rFonts w:ascii="仿宋" w:eastAsia="仿宋" w:hAnsi="仿宋" w:cs="仿宋" w:hint="eastAsia"/>
            <w:lang w:eastAsia="zh-CN"/>
          </w:rPr>
          <w:t>(一)、建筑工程设计原则</w:t>
        </w:r>
        <w:r>
          <w:tab/>
        </w:r>
        <w:r>
          <w:fldChar w:fldCharType="begin"/>
        </w:r>
        <w:r>
          <w:instrText xml:space="preserve"> PAGEREF _Toc285 \h </w:instrText>
        </w:r>
        <w:r>
          <w:fldChar w:fldCharType="separate"/>
        </w:r>
        <w:r>
          <w:t>74</w:t>
        </w:r>
        <w:r>
          <w:fldChar w:fldCharType="end"/>
        </w:r>
      </w:hyperlink>
    </w:p>
    <w:p>
      <w:pPr>
        <w:pStyle w:val="TOC2"/>
        <w:tabs>
          <w:tab w:val="right" w:leader="dot" w:pos="8306"/>
        </w:tabs>
      </w:pPr>
      <w:hyperlink w:anchor="_Toc20204" w:history="1">
        <w:r>
          <w:rPr>
            <w:rFonts w:ascii="仿宋" w:eastAsia="仿宋" w:hAnsi="仿宋" w:cs="仿宋" w:hint="eastAsia"/>
            <w:lang w:eastAsia="zh-CN"/>
          </w:rPr>
          <w:t>(二)、土建工程建设指标</w:t>
        </w:r>
        <w:r>
          <w:tab/>
        </w:r>
        <w:r>
          <w:fldChar w:fldCharType="begin"/>
        </w:r>
        <w:r>
          <w:instrText xml:space="preserve"> PAGEREF _Toc20204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928"/>
      <w:r>
        <w:rPr>
          <w:rFonts w:ascii="仿宋" w:eastAsia="仿宋" w:hAnsi="仿宋" w:cs="仿宋" w:hint="eastAsia"/>
          <w:sz w:val="28"/>
          <w:lang w:eastAsia="zh-CN"/>
        </w:rPr>
        <w:t>一、铂电阻项目选址可行性分析</w:t>
      </w:r>
      <w:bookmarkEnd w:id="2"/>
    </w:p>
    <w:p>
      <w:pPr>
        <w:pStyle w:val="Heading2"/>
        <w:rPr>
          <w:rFonts w:ascii="仿宋" w:eastAsia="仿宋" w:hAnsi="仿宋" w:cs="仿宋" w:hint="eastAsia"/>
          <w:lang w:eastAsia="zh-CN"/>
        </w:rPr>
      </w:pPr>
      <w:bookmarkStart w:id="3" w:name="_Toc31074"/>
      <w:r>
        <w:rPr>
          <w:rFonts w:ascii="仿宋" w:eastAsia="仿宋" w:hAnsi="仿宋" w:cs="仿宋" w:hint="eastAsia"/>
          <w:lang w:eastAsia="zh-CN"/>
        </w:rPr>
        <w:t>(一)、铂电阻项目选址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该铂电阻项目选址位于XX省XX市XX区XXX街道</w:t>
      </w:r>
    </w:p>
    <w:p>
      <w:pPr>
        <w:pStyle w:val="Heading2"/>
        <w:ind w:firstLine="560" w:firstLineChars="200"/>
        <w:rPr>
          <w:rFonts w:ascii="仿宋" w:eastAsia="仿宋" w:hAnsi="仿宋" w:cs="仿宋" w:hint="eastAsia"/>
          <w:sz w:val="28"/>
          <w:lang w:eastAsia="zh-CN"/>
        </w:rPr>
      </w:pPr>
      <w:bookmarkStart w:id="4" w:name="_Toc2831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铂电阻项目的征地面积将根据铂电阻项目的实际规模和需求进行精确规划。具体面积XXX平方米，旨在确保铂电阻项目不仅能够满足当前的发展需求，还能够预留空间以适应未来的扩展。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净用地面积是在征地面积基础上去除不可利用面积后的实际可开发用地。具体面积XXX平方米，考虑到环保、交通、安全等多方面因素，以确保铂电阻项目在整体利用效率上达到最优。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铂电阻项目计划建设的建筑总规模具体面积XXX平方米。这一规模的确定综合考虑了铂电阻项目的性质、规模，以及城市规划的相关要求，确保建筑布局与周边环境协调一致。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绿地率是铂电阻项目用地中被规划为绿地的比例。具体面积XXX平方米，旨在通过合理规划绿地，改善铂电阻项目周边环境，提升居民生活质量，并符合城市整体绿化规划。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容积率是用地上可以建设的建筑总体积与用地面积之比。具体面积XXX，通过合理的容积率规划，确保铂电阻项目建筑规模与周边环境和谐共生。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确保铂电阻项目选址与当地城市规划相一致，具体面积XXX平方米。通过与城市规划部门深入沟通，确保铂电阻项目不仅符合城市的整体发展方向，还能够融入城市的发展布局，为城市的长远发展贡献力量。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充分了解并确保铂电阻项目选址符合当地产业政策，具体面积XXX平方米。这包括铂电阻项目对当地经济的促进作用，以及对相关产业的带动效应，确保铂电阻项目与地方政府的产业政策保持一致，促进共赢合作。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用地总体要求必须符合环保和可持续发展的原则，具体面积XXX平方米。通过采用绿色建筑设计、节能减排等措施，确保铂电阻项目在建设和运营过程中对环境的影响最小化，达到可持续发展的要求。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确保铂电阻项目选址具备必要的公共设施配套，具体面积XXX平方米。这包括交通便利性、教育、医疗等基础设施，以提高居民生活品质，使得铂电阻项目选址更具吸引力。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考虑用地总体要求对当地社会稳定性的影响，具体面积XXX平方米。通过深入了解当地社区反馈，确保铂电阻项目的选址和建设过程对当地社会和谐稳定产生积极作用。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铂电阻项目选址不仅符合法规和规划，还在实际操作中具有可行性。这一全面规划将为铂电阻项目的成功实施提供坚实的基础，确保铂电阻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70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铂电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铂电阻项目的设备规划和空间设计中，我们将采取灵活设备布局的措施。设备布局将根据实际需求进行灵活设计，避免不必要的浪费。通过合理规划设备摆放位置，我们将提高设备的利用率，减少设备间距，以确保铂电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铂电阻项目内部引入共享设施的概念，例如共享会议室、办公区等。通过这种方式，我们可以减少对资源的重复建设，提高资源共享效率，从而减小铂电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17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铂电阻项目的总图布置中，我们将不同功能区域进行明确的规划，以最大程度满足铂电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09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我们首先关注市场因素，包括潜在客户分布、竞争对手位置、市场需求等。通过深入的市场调研，我们能够更准确地评估选址对于市场开拓和产品销售的影响，确保铂电阻项目能够在有利的市场环境中蓬勃发展。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铂电阻项目对环境的影响是综合评价的重要因素之一。我们将详细考虑选址周边的自然环境、生态保护区、水源地等情况，确保铂电阻项目的建设和运营对环境影响最小化，并符合当地的环保法规标准。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对选址的评价还需充分考虑当地政府的产业政策和法规。我们将详细了解铂电阻项目所在地的相关政策，确保铂电阻项目的规划和运营与当地法规相符，降低不必要的法律风险。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考虑到社会稳定性对企业运营的重要性，我们将评估选址地区的社会安全情况、劳工关系、社区反馈等方面，以确保铂电阻项目的建设和运营不会受到社会稳定性的负面影响。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最后，我们将综合考虑用地成本，包括土地购置费用、土地开发成本等。通过对用地成本的详细评估，我们能够做出更为精确的经济效益分析，为铂电阻项目的投资决策提供有力支持。</w:t>
      </w:r>
    </w:p>
    <w:p>
      <w:pPr>
        <w:pStyle w:val="Heading1"/>
        <w:ind w:firstLine="560" w:firstLineChars="200"/>
        <w:rPr>
          <w:rFonts w:ascii="仿宋" w:eastAsia="仿宋" w:hAnsi="仿宋" w:cs="仿宋" w:hint="eastAsia"/>
          <w:sz w:val="28"/>
          <w:lang w:eastAsia="zh-CN"/>
        </w:rPr>
      </w:pPr>
      <w:bookmarkStart w:id="8" w:name="_Toc25914"/>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257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铂电阻项目的主要产品是XXXX，预计年产值为XXX万元。这一产品在市场中占据着重要的地位，其广泛的应用范围使得该铂电阻项目的市场前景非常广阔。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铂电阻项目的xxx产品作为重要的原材料之一，将在多个领域发挥关键作用。其在建筑、交通、能源等方面的广泛应用将为整个产业链提供强大的支持，形成产业协同效应。铂电阻项目的年产值XXX万XXX万XXX万万元不仅反映了其在市场上的巨大潜力，更预示着它对国民经济的积极贡献。这种关联度高、涉及面广的产业关系，使得该铂电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505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铂电阻项目总征地面积为XXXX平方米，相当于约XX.XX亩，其中净用地面积为XXXX平方米，红线范围内相当于约XX.XX亩。这一用地规模充分考虑了铂电阻项目的建设需求，保障了铂电阻项目在合适的空间内得以充分发展。铂电阻项目规划的总建筑面积为XXXX平方米，其中主体工程建设占XXXX平方米，计容建筑面积达XXXX平方米。预计建筑工程的投资将达到XXXX万元，为铂电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铂电阻项目计划购置的设备共计XXXX台（套），设备购置费用为XXXX万元。这一设备购置计划充分考虑到铂电阻项目的生产需求和技术要求，确保了铂电阻项目在生产运营中具备先进的技术装备和高效的生产能力。设备的合理配置将为铂电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铂电阻项目计划总投资为XXXX万元，预计年实现营业收入为XXXX万元。这一产能规模的设定旨在确保铂电阻项目能够在投资与回报之间取得平衡，实现长期可持续的发展。铂电阻项目的总投资充分考虑到各个方面的需求，包括用地建设、设备购置等多个环节，以确保铂电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6807"/>
      <w:r>
        <w:rPr>
          <w:rFonts w:ascii="仿宋" w:eastAsia="仿宋" w:hAnsi="仿宋" w:cs="仿宋" w:hint="eastAsia"/>
          <w:sz w:val="28"/>
          <w:lang w:eastAsia="zh-CN"/>
        </w:rPr>
        <w:t>三、铂电阻项目绩效评估</w:t>
      </w:r>
      <w:bookmarkEnd w:id="11"/>
    </w:p>
    <w:p>
      <w:pPr>
        <w:pStyle w:val="Heading2"/>
        <w:rPr>
          <w:rFonts w:ascii="仿宋" w:eastAsia="仿宋" w:hAnsi="仿宋" w:cs="仿宋" w:hint="eastAsia"/>
          <w:lang w:eastAsia="zh-CN"/>
        </w:rPr>
      </w:pPr>
      <w:bookmarkStart w:id="12" w:name="_Toc1403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在铂电阻项目中，我们设计了一套全面的绩效评估指标，以确保铂电阻项目的可控和成功交付。这些指标跨足铂电阻项目目标、成本、进度和质量等多个维度，为我们提供了全面洞察铂电阻项目的健康状况。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铂电阻项目目标达成率是我们关注的首要指标。我们设定了明确的目标，并通过定期监测和评估，迅速发现并应对潜在的目标偏差。这为铂电阻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成本绩效是另一个核心关注点。通过实际成本与预算成本的对比分析，我们深入了解成本差异的原因，及时调整资源分配，保持铂电阻项目在经济效益方面的合理水平。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铂电阻项目进度作为关键的绩效指标之一，得到了精心的关注。我们制定了详细的铂电阻项目进度计划，并设立了进度符合度指标，确保实际进度与计划进度保持一致。这使我们能够快速发现和解决潜在的进度问题，保持铂电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铂电阻项目绩效的不可或缺的一环。我们引入了一系列的质量标准和客户满意度指标，以确保铂电阻项目交付的成果在质量上达到或超越预期水平。通过持续监测这些指标，我们努力提升铂电阻项目整体质量水平，为铂电阻项目的成功交付提供有力保障。通过这些科学且全面的绩效评估，我们能够更好地引导铂电阻项目的持续改进，确保铂电阻项目目标的顺利达成。</w:t>
      </w:r>
    </w:p>
    <w:p>
      <w:pPr>
        <w:pStyle w:val="Heading2"/>
        <w:ind w:firstLine="560" w:firstLineChars="200"/>
        <w:rPr>
          <w:rFonts w:ascii="仿宋" w:eastAsia="仿宋" w:hAnsi="仿宋" w:cs="仿宋" w:hint="eastAsia"/>
          <w:sz w:val="28"/>
          <w:lang w:eastAsia="zh-CN"/>
        </w:rPr>
      </w:pPr>
      <w:bookmarkStart w:id="13" w:name="_Toc2268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绩效评估是铂电阻项目中的关键环节，为确保铂电阻项目达到预期目标，我们采用了多层次、多维度的绩效评估方法。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铂电阻项目的战略目标对齐，确保每个决策和行动都与铂电阻项目整体目标保持一致。团队会定期召开战略对齐会议，审视当前工作与铂电阻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铂电阻项目进度、质量、成本和风险等方面。这些指标通过数据收集和分析，为铂电阻项目管理团队提供了客观的评估依据。例如，我们通过铂电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绩效评估不仅仅停留在铂电阻项目内部，还考虑了铂电阻项目对外部环境的影响。我们定期进行干系人满意度调查，以了解各利益相关方对铂电阻项目的期望和满意度，并及时做出调整。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这种多层次、多角度的绩效评估方法，使得我们能够全面了解铂电阻项目的运行状态，及时做出调整，确保铂电阻项目在不断变化的环境中保持稳健前行。</w:t>
      </w:r>
    </w:p>
    <w:p>
      <w:pPr>
        <w:pStyle w:val="Heading2"/>
        <w:ind w:firstLine="560" w:firstLineChars="200"/>
        <w:rPr>
          <w:rFonts w:ascii="仿宋" w:eastAsia="仿宋" w:hAnsi="仿宋" w:cs="仿宋" w:hint="eastAsia"/>
          <w:sz w:val="28"/>
          <w:lang w:eastAsia="zh-CN"/>
        </w:rPr>
      </w:pPr>
      <w:bookmarkStart w:id="14" w:name="_Toc2936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为了确保铂电阻项目的有效管理和不断优化，我们采用了精心设计的绩效评估周期。这个周期旨在实现灵活、实时和全面的评估，以适应铂电阻项目执行中的各种挑战。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的设计考虑到铂电阻项目的不同需求，分为短期、中期和长期。短期评估关注每个迭代或工作周期，以及时发现和解决当前任务中的问题。中期评估涵盖几个迭代，深入了解整体铂电阻项目的趋势和性能。长期评估则着眼于整个铂电阻项目阶段，确保铂电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铂电阻项目管理工具和协作平台，团队成员能够随时更新和分享铂电阻项目数据。这种实时性的反馈机制使我们能够及时察觉潜在问题，快速调整，保持铂电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铂电阻项目的决策制定密不可分。每个周期的铂电阻项目回顾会议成为集体总结经验、识别问题深层次原因并找到创新解决方案的平台。这种定期的反思与调整机制使铂电阻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5649"/>
      <w:r>
        <w:rPr>
          <w:rFonts w:ascii="仿宋" w:eastAsia="仿宋" w:hAnsi="仿宋" w:cs="仿宋" w:hint="eastAsia"/>
          <w:sz w:val="28"/>
          <w:lang w:eastAsia="zh-CN"/>
        </w:rPr>
        <w:t>四、铂电阻项目建设单位说明</w:t>
      </w:r>
      <w:bookmarkEnd w:id="15"/>
    </w:p>
    <w:p>
      <w:pPr>
        <w:pStyle w:val="Heading2"/>
        <w:rPr>
          <w:rFonts w:ascii="仿宋" w:eastAsia="仿宋" w:hAnsi="仿宋" w:cs="仿宋" w:hint="eastAsia"/>
          <w:lang w:eastAsia="zh-CN"/>
        </w:rPr>
      </w:pPr>
      <w:bookmarkStart w:id="16" w:name="_Toc3621"/>
      <w:r>
        <w:rPr>
          <w:rFonts w:ascii="仿宋" w:eastAsia="仿宋" w:hAnsi="仿宋" w:cs="仿宋" w:hint="eastAsia"/>
          <w:lang w:eastAsia="zh-CN"/>
        </w:rPr>
        <w:t>(一)、铂电阻项目承办单位基本情况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331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铂电阻项目承办单位的XXXX，我们着眼于实现可持续的经济效益。通过技术创新和解决方案的提供，公司预计在铂电阻项目执行期间将获得可观的收入增长。这一收入来源主要包括铂电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同时，我们注重成本控制和效率提升，以确保铂电阻项目的可持续盈利。透过精细的管理和资源优化，公司期望实现铂电阻项目利润最大化。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铂电阻项目实施进行全面的投资评估，包括铂电阻项目启动阶段的资金投入和后续运营成本。通过对铂电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铂电阻项目实施过程中具备足够的资金流动性，公司将进行详尽的现金流分析。这包括资金需求的合理预测、铂电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582"/>
      <w:r>
        <w:rPr>
          <w:rFonts w:ascii="仿宋" w:eastAsia="仿宋" w:hAnsi="仿宋" w:cs="仿宋" w:hint="eastAsia"/>
          <w:sz w:val="28"/>
          <w:lang w:eastAsia="zh-CN"/>
        </w:rPr>
        <w:t>五、铂电阻项目建设背景及必要性分析</w:t>
      </w:r>
      <w:bookmarkEnd w:id="18"/>
    </w:p>
    <w:p>
      <w:pPr>
        <w:pStyle w:val="Heading2"/>
        <w:rPr>
          <w:rFonts w:ascii="仿宋" w:eastAsia="仿宋" w:hAnsi="仿宋" w:cs="仿宋" w:hint="eastAsia"/>
          <w:lang w:eastAsia="zh-CN"/>
        </w:rPr>
      </w:pPr>
      <w:bookmarkStart w:id="19" w:name="_Toc14559"/>
      <w:r>
        <w:rPr>
          <w:rFonts w:ascii="仿宋" w:eastAsia="仿宋" w:hAnsi="仿宋" w:cs="仿宋" w:hint="eastAsia"/>
          <w:lang w:eastAsia="zh-CN"/>
        </w:rPr>
        <w:t>(一)、铂电阻项目背景分析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铂电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铂电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我们的背景分析将深入挖掘当前行业的发展趋势，通过对竞争态势的全面审视，找到铂电阻项目在这个潮流中的定位。同时，我们将关注行业内涌现的新兴机遇，以便铂电阻项目更好地融入行业发展的潮流中。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铂电阻项目提供了强大的发展动力。我们将聚焦于行业内最新的技术发展趋势，包括但不限于人工智能、大数据分析、物联网等领域。通过深度的技术研究，我们将确保铂电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铂电阻项目发展的源泉。我们将投入更多的精力对市场需求进行深入剖析，超越表面的需求，深入挖掘潜在的市场痛点和机遇。通过对市场需求的细致了解，铂电阻项目将更有针对性地设计解决方案，满足市场的多样化需求，从而更好地促进铂电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铂电阻项目战略至关重要。我们将对竞争态势进行更为深入的分析，包括但不限于市场份额、产品特点、客户满意度等多个维度。通过深度的竞争分析，铂电阻项目将能够更准确地把握市场脉搏，制定具有竞争力的铂电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铂电阻项目的发展具有直接的影响。我们将进行更为全面的法规和政策分析，了解行业发展中的潜在法律风险和合规挑战。通过充分了解和遵守相关法规，铂电阻项目将确保在法律框架内合法合规运营，为铂电阻项目的稳健发展提供有力支持。</w:t>
      </w:r>
    </w:p>
    <w:p>
      <w:pPr>
        <w:pStyle w:val="Heading2"/>
        <w:ind w:firstLine="560" w:firstLineChars="200"/>
        <w:rPr>
          <w:rFonts w:ascii="仿宋" w:eastAsia="仿宋" w:hAnsi="仿宋" w:cs="仿宋" w:hint="eastAsia"/>
          <w:sz w:val="28"/>
          <w:lang w:eastAsia="zh-CN"/>
        </w:rPr>
      </w:pPr>
      <w:bookmarkStart w:id="20" w:name="_Toc19956"/>
      <w:r>
        <w:rPr>
          <w:rFonts w:ascii="仿宋" w:eastAsia="仿宋" w:hAnsi="仿宋" w:cs="仿宋" w:hint="eastAsia"/>
          <w:sz w:val="28"/>
          <w:lang w:eastAsia="zh-CN"/>
        </w:rPr>
        <w:t>(二)、铂电阻项目建设必要性分析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https://d.book118.com/617134011035006033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5A6CFB"/>
    <w:rsid w:val="7C5A6C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134011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2024-01-21T07:12:00Z</dcterms:created>
  <dcterms:modified xsi:type="dcterms:W3CDTF">2024-01-21T07:12:19Z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8BDC5141BD1A4D7688D55D667EAE0BB5_11</vt:lpwstr>
  </property>
  <property fmtid="{D5CDD505-2E9C-101B-9397-08002B2CF9AE}" pid="3" name="KSOProductBuildVer">
    <vt:lpwstr>2052-12.1.0.16120</vt:lpwstr>
  </property>
</Properties>
</file>