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F02DE4" w:rsidP="00F02DE4" w14:paraId="351EE08E" w14:textId="77777777">
      <w:pPr>
        <w:spacing w:before="48" w:beforeLines="20" w:after="360" w:afterLines="150" w:line="360" w:lineRule="auto"/>
        <w:jc w:val="center"/>
        <w:rPr>
          <w:rFonts w:ascii="华文中宋" w:eastAsia="华文中宋" w:hAnsi="华文中宋"/>
          <w:b/>
          <w:sz w:val="30"/>
        </w:rPr>
      </w:pPr>
      <w:r w:rsidRPr="00F02DE4">
        <w:rPr>
          <w:rFonts w:ascii="华文中宋" w:eastAsia="华文中宋" w:hAnsi="华文中宋"/>
          <w:b/>
          <w:sz w:val="30"/>
        </w:rPr>
        <w:t>2023</w:t>
      </w:r>
      <w:r w:rsidRPr="00F02DE4">
        <w:rPr>
          <w:rFonts w:ascii="华文中宋" w:eastAsia="华文中宋" w:hAnsi="华文中宋"/>
          <w:b/>
          <w:sz w:val="30"/>
        </w:rPr>
        <w:t>年中国太平洋保险集团股份有限公司人员招聘考试试题及答案解析</w:t>
      </w:r>
    </w:p>
    <w:p w:rsidR="00A77B3E" w14:paraId="7C9981F2"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281B235E" w14:textId="77777777">
      <w:pPr>
        <w:spacing w:after="260" w:line="360" w:lineRule="auto"/>
      </w:pPr>
      <w:r>
        <w:rPr>
          <w:rFonts w:eastAsia="微软雅黑" w:cs="宋体"/>
          <w:b/>
        </w:rPr>
        <w:t>一、言语理解与表达</w:t>
      </w:r>
    </w:p>
    <w:p w:rsidR="00E0697D" w14:paraId="342889C4"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1</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虽然思考偶尔能带来激动人心的发现，但这些发现与发现之间的阶段对思考者的精力和耐力都是极大的考验。思考时，我们没有必要告诉自己正在经历一种令人兴奋的过程，而只要认识到，我们的行为是按照人类状况对我们的要求，认真地、理智地并且是自律地进行的，就已足够。</w:t>
      </w:r>
    </w:p>
    <w:p w:rsidR="00E0697D" w14:paraId="1239FC06"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这段文字所表达的主要意思是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55862129"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、按照人类状况的要求进行思考是思考者的使命</w:t>
      </w:r>
    </w:p>
    <w:p w:rsidR="00E0697D" w14:paraId="15B2F777"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、思考者思考问题必须要有足够的精力和耐力</w:t>
      </w:r>
    </w:p>
    <w:p w:rsidR="00E0697D" w14:paraId="0DCC5458"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、思考者思考问题不仅仅是为了追求令人兴奋的过程</w:t>
      </w:r>
    </w:p>
    <w:p w:rsidR="00E0697D" w14:paraId="72CC6BB6"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、思考者思考问题必须是认真的、理智的，而且是自律的</w:t>
      </w:r>
    </w:p>
    <w:p w:rsidR="00E0697D" w14:paraId="274D2AB7"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A</w:t>
      </w:r>
    </w:p>
    <w:p w:rsidR="00E0697D" w14:paraId="566C8339"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项正确，由“我们的行为是按照人类状况对我们的要求，认真地、理智地并且是自律地进行的”可知，文中强调按照人类状况对我们的要求进行思考。</w:t>
      </w:r>
      <w:r w:rsidRPr="00E0697D">
        <w:rPr>
          <w:rFonts w:ascii="Times New Roman" w:eastAsia="微软雅黑" w:hAnsi="微软雅黑" w:cs="宋体" w:hint="eastAsia"/>
          <w:szCs w:val="18"/>
        </w:rPr>
        <w:t>BC</w:t>
      </w:r>
      <w:r w:rsidRPr="00E0697D">
        <w:rPr>
          <w:rFonts w:ascii="Times New Roman" w:eastAsia="微软雅黑" w:hAnsi="微软雅黑" w:cs="宋体" w:hint="eastAsia"/>
          <w:szCs w:val="18"/>
        </w:rPr>
        <w:t>两项错误，都是对文意的曲解</w:t>
      </w: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项错误，“必须”将其作为了一种强制性要求，是对该句的错误理解。故选</w:t>
      </w: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w:t>
      </w:r>
    </w:p>
    <w:p w:rsidR="003F588C" w14:paraId="1BF30C42"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2</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《三国演义》是明朝初期罗贯中作的历史演义小说，它取材于东汉末年的魏、蜀、吴三国鼎立的一段历史，为那个群雄逐鹿的动荡时代提供了全景式的历史画卷，创造了数以百计的栩栩如生的人物画廊。</w:t>
      </w:r>
    </w:p>
    <w:p w:rsidR="003F588C" w14:paraId="5629FEB1"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最能准确复述这段文字主要意思的一项是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241CA76A"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、《三国演义》是一部历史演义小说</w:t>
      </w:r>
    </w:p>
    <w:p w:rsidR="003F588C" w14:paraId="7A4F628C"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、历史演义小说《三国演义》的背景及主要内容</w:t>
      </w:r>
    </w:p>
    <w:p w:rsidR="003F588C" w14:paraId="52849B48"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、《三国演义》的作者是明朝初期的罗贯中</w:t>
      </w:r>
    </w:p>
    <w:p w:rsidR="003F588C" w14:paraId="4445EDE6"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、《三国演义》塑造了众多性格鲜明的人物</w:t>
      </w:r>
    </w:p>
    <w:p w:rsidR="003F588C" w14:paraId="49C47B1A"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B</w:t>
      </w:r>
    </w:p>
    <w:p w:rsidR="003F588C" w14:paraId="11B37987"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题干要求“最能准确复述”，而不是只概括某一方面内容。</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项只说它是一部历史演义小说，不全面。</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项只是介绍了书的作者，</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项只介绍了书的内容。故选</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w:t>
      </w:r>
    </w:p>
    <w:p w:rsidR="003F588C" w14:paraId="2D49E4CB"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3</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我国将着手研究基础养老金全国统筹方案，以避免异地参保者因无法拿到养老金而选择退保问题的出现</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将继续推进城镇医保、失业保险和工伤保险实现地市级统筹，有条件的地区实行省级统筹或省级调剂制度。以上这段话主要说明了</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06DB14CB"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、我国将进一步保障弱势群体的经济利益</w:t>
      </w:r>
    </w:p>
    <w:p w:rsidR="003F588C" w14:paraId="1DB96971"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、我国将推进职工保险事业的进一步发展</w:t>
      </w:r>
    </w:p>
    <w:p w:rsidR="003F588C" w14:paraId="6D0EE8A4" w14:textId="77777777">
      <w:pPr>
        <w:pStyle w:val="NormalWeb"/>
        <w:widowControl/>
        <w:spacing w:beforeAutospacing="0" w:after="260" w:afterAutospacing="0" w:line="360" w:lineRule="auto"/>
        <w:rPr>
          <w:rFonts w:ascii="微软雅黑" w:eastAsia="微软雅黑" w:hAnsi="微软雅黑" w:cs="微软雅黑"/>
          <w:szCs w:val="18"/>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、我国将研究养老金保险的全国统筹方案</w:t>
      </w:r>
    </w:p>
    <w:p w:rsidR="003F588C" w14:paraId="6FFFDE8D"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、我国将推进各类国民基本保险的统筹分配</w:t>
      </w:r>
    </w:p>
    <w:p w:rsidR="003F588C" w14:paraId="4609B48B"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D</w:t>
      </w:r>
    </w:p>
    <w:p w:rsidR="003F588C" w14:paraId="7D6012EE"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本段介绍了基础养老金、城镇医保、失业保险和工伤保险的统筹规划，</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项概括全面，正确。</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项偷换概念，推进基本保险的统筹分配不等于“保障弱势群体的经济利益”</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项不够明确</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项只提到“养老保险”，不够全面。故选</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w:t>
      </w:r>
    </w:p>
    <w:p w:rsidR="00E0697D" w14:paraId="69C33DE1"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4</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现代的火锅，最初随北方游牧民族传入中原，并催生出不同的形制。北京的涮肉火锅，羊肉细薄如纸，吃的是嫩。云南的菌子火锅，菌菇清甜鲜美，吃的是香。潮汕的牛肉火锅，牛肉丸筋道多汁，吃的是韧。火锅，最集中地体现了中国人对于团圆的向往。但是，谁都比不上重庆人对火锅的挚爱。山城里，遍布</w:t>
      </w:r>
      <w:r w:rsidRPr="00E0697D">
        <w:rPr>
          <w:rFonts w:ascii="Times New Roman" w:eastAsia="微软雅黑" w:hAnsi="微软雅黑" w:cs="宋体" w:hint="eastAsia"/>
          <w:szCs w:val="18"/>
        </w:rPr>
        <w:t>2</w:t>
      </w:r>
      <w:r w:rsidRPr="00E0697D">
        <w:rPr>
          <w:rFonts w:ascii="Times New Roman" w:eastAsia="微软雅黑" w:hAnsi="微软雅黑" w:cs="宋体" w:hint="eastAsia"/>
          <w:szCs w:val="18"/>
        </w:rPr>
        <w:t>万多家火锅餐厅，每</w:t>
      </w:r>
      <w:r w:rsidRPr="00E0697D">
        <w:rPr>
          <w:rFonts w:ascii="Times New Roman" w:eastAsia="微软雅黑" w:hAnsi="微软雅黑" w:cs="宋体" w:hint="eastAsia"/>
          <w:szCs w:val="18"/>
        </w:rPr>
        <w:t>30</w:t>
      </w:r>
      <w:r w:rsidRPr="00E0697D">
        <w:rPr>
          <w:rFonts w:ascii="Times New Roman" w:eastAsia="微软雅黑" w:hAnsi="微软雅黑" w:cs="宋体" w:hint="eastAsia"/>
          <w:szCs w:val="18"/>
        </w:rPr>
        <w:t>个重庆人就有</w:t>
      </w:r>
      <w:r w:rsidRPr="00E0697D">
        <w:rPr>
          <w:rFonts w:ascii="Times New Roman" w:eastAsia="微软雅黑" w:hAnsi="微软雅黑" w:cs="宋体" w:hint="eastAsia"/>
          <w:szCs w:val="18"/>
        </w:rPr>
        <w:t>1</w:t>
      </w:r>
      <w:r w:rsidRPr="00E0697D">
        <w:rPr>
          <w:rFonts w:ascii="Times New Roman" w:eastAsia="微软雅黑" w:hAnsi="微软雅黑" w:cs="宋体" w:hint="eastAsia"/>
          <w:szCs w:val="18"/>
        </w:rPr>
        <w:t>个从事与火锅相关的职业。花椒和辣椒的香艳相逢，不仅是味蕾和神经之间电光火石般的碰撞，也是亚洲和美洲之间的越洋聚首。</w:t>
      </w:r>
    </w:p>
    <w:p w:rsidR="00E0697D" w14:paraId="0229BFAD"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下列说法与原文意思不符的是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16AB08A5"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、火锅形制因地域不同而存在差异</w:t>
      </w:r>
    </w:p>
    <w:p w:rsidR="00E0697D" w14:paraId="3A776FA5"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、火锅产生于北方游牧民族</w:t>
      </w:r>
    </w:p>
    <w:p w:rsidR="00E0697D" w14:paraId="1302E549"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、人们爱吃火锅最主要的原因是对团圆的向往</w:t>
      </w:r>
    </w:p>
    <w:p w:rsidR="00E0697D" w14:paraId="7122DAE9"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、人类的迁徙推动食物的发展融合</w:t>
      </w:r>
    </w:p>
    <w:p w:rsidR="00E0697D" w14:paraId="61352217"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B</w:t>
      </w:r>
    </w:p>
    <w:p w:rsidR="00E0697D" w14:paraId="4E69B987"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第一步，分析文段，将选项与原文一一对应。第二步，辨析选项。</w:t>
      </w:r>
      <w:r w:rsidRPr="00E0697D">
        <w:rPr>
          <w:rFonts w:ascii="Times New Roman" w:eastAsia="微软雅黑" w:hAnsi="微软雅黑" w:cs="宋体" w:hint="eastAsia"/>
          <w:szCs w:val="18"/>
        </w:rPr>
        <w:t>A</w:t>
      </w:r>
      <w:r>
        <w:rPr>
          <w:rFonts w:ascii="微软雅黑" w:eastAsia="微软雅黑" w:hAnsi="微软雅黑" w:cs="微软雅黑"/>
          <w:b/>
          <w:color w:val="4066F4"/>
          <w:szCs w:val="18"/>
        </w:rPr>
        <w:br/>
      </w:r>
      <w:r>
        <w:rPr>
          <w:rFonts w:ascii="微软雅黑" w:eastAsia="微软雅黑" w:hAnsi="微软雅黑" w:cs="微软雅黑"/>
          <w:b/>
          <w:color w:val="4066F4"/>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https://d.book118.com/617153065163006030</w:t>
        </w:r>
      </w:hyperlink>
    </w:p>
    <w:p w:rsidR="00E0697D">
      <w:pPr>
        <w:pStyle w:val="NormalWeb"/>
        <w:widowControl/>
        <w:snapToGrid w:val="0"/>
        <w:spacing w:beforeAutospacing="0" w:after="260" w:afterAutospacing="0" w:line="360" w:lineRule="auto"/>
        <w:rPr>
          <w:rFonts w:ascii="微软雅黑" w:eastAsia="微软雅黑" w:hAnsi="微软雅黑" w:cs="微软雅黑"/>
          <w:b/>
          <w:color w:val="4066F4"/>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DE4" w:rsidP="00496691" w14:paraId="44E5D77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02DE4" w14:paraId="06AF17B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DE4" w:rsidP="00496691" w14:paraId="408860FA" w14:textId="121BDEB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F02DE4" w14:paraId="0CACD21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DE4" w14:paraId="1784AA62"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DE4" w:rsidP="004966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02DE4"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DE4" w:rsidP="00496691" w14:textId="121BDEB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F02DE4"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DE4"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DE4" w:rsidP="004966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02DE4"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DE4" w:rsidP="00496691" w14:textId="121BDEB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F02DE4"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DE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DE4" w14:paraId="4810093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DE4" w14:paraId="37EB79E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DE4" w14:paraId="3AFC2CF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DE4"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DE4"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DE4"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DE4"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DE4"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DE4"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3F588C"/>
    <w:rsid w:val="00496691"/>
    <w:rsid w:val="00541498"/>
    <w:rsid w:val="007675BD"/>
    <w:rsid w:val="009C641C"/>
    <w:rsid w:val="00A77B3E"/>
    <w:rsid w:val="00A95C3D"/>
    <w:rsid w:val="00CA2A55"/>
    <w:rsid w:val="00E0697D"/>
    <w:rsid w:val="00F02DE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A900088"/>
  <w15:docId w15:val="{1D5FEEDF-F758-4917-8AF2-3C13CC641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rFonts w:ascii="等线" w:eastAsia="等线" w:hAnsi="等线"/>
      <w:kern w:val="2"/>
      <w:sz w:val="21"/>
      <w:szCs w:val="22"/>
      <w:lang w:eastAsia="zh-CN"/>
    </w:rPr>
  </w:style>
  <w:style w:type="paragraph" w:styleId="NormalWeb">
    <w:name w:val="Normal (Web)"/>
    <w:basedOn w:val="1"/>
    <w:rsid w:val="00E0697D"/>
    <w:pPr>
      <w:spacing w:beforeAutospacing="1" w:afterAutospacing="1"/>
      <w:jc w:val="left"/>
    </w:pPr>
    <w:rPr>
      <w:kern w:val="0"/>
      <w:sz w:val="24"/>
      <w:szCs w:val="24"/>
    </w:rPr>
  </w:style>
  <w:style w:type="paragraph" w:customStyle="1" w:styleId="Normal0">
    <w:name w:val="Normal_0"/>
    <w:qFormat/>
    <w:rPr>
      <w:sz w:val="24"/>
      <w:szCs w:val="24"/>
    </w:rPr>
  </w:style>
  <w:style w:type="paragraph" w:styleId="Header">
    <w:name w:val="header"/>
    <w:basedOn w:val="Normal"/>
    <w:link w:val="a"/>
    <w:rsid w:val="00F02DE4"/>
    <w:pPr>
      <w:tabs>
        <w:tab w:val="center" w:pos="4153"/>
        <w:tab w:val="right" w:pos="8306"/>
      </w:tabs>
      <w:snapToGrid w:val="0"/>
      <w:jc w:val="center"/>
    </w:pPr>
    <w:rPr>
      <w:sz w:val="18"/>
      <w:szCs w:val="18"/>
    </w:rPr>
  </w:style>
  <w:style w:type="character" w:customStyle="1" w:styleId="a">
    <w:name w:val="页眉 字符"/>
    <w:basedOn w:val="DefaultParagraphFont"/>
    <w:link w:val="Header"/>
    <w:rsid w:val="00F02DE4"/>
    <w:rPr>
      <w:sz w:val="18"/>
      <w:szCs w:val="18"/>
    </w:rPr>
  </w:style>
  <w:style w:type="paragraph" w:styleId="Footer">
    <w:name w:val="footer"/>
    <w:basedOn w:val="Normal"/>
    <w:link w:val="a0"/>
    <w:rsid w:val="00F02DE4"/>
    <w:pPr>
      <w:tabs>
        <w:tab w:val="center" w:pos="4153"/>
        <w:tab w:val="right" w:pos="8306"/>
      </w:tabs>
      <w:snapToGrid w:val="0"/>
    </w:pPr>
    <w:rPr>
      <w:sz w:val="18"/>
      <w:szCs w:val="18"/>
    </w:rPr>
  </w:style>
  <w:style w:type="character" w:customStyle="1" w:styleId="a0">
    <w:name w:val="页脚 字符"/>
    <w:basedOn w:val="DefaultParagraphFont"/>
    <w:link w:val="Footer"/>
    <w:rsid w:val="00F02DE4"/>
    <w:rPr>
      <w:sz w:val="18"/>
      <w:szCs w:val="18"/>
    </w:rPr>
  </w:style>
  <w:style w:type="character" w:styleId="PageNumber">
    <w:name w:val="page number"/>
    <w:basedOn w:val="DefaultParagraphFont"/>
    <w:rsid w:val="00F02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617153065163006030"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4110</Words>
  <Characters>23427</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2024-01-12T14:09:00Z</dcterms:created>
  <dcterms:modified xsi:type="dcterms:W3CDTF">2024-01-12T14:09:00Z</dcterms:modified>
</cp:coreProperties>
</file>