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71" w:history="1">
        <w:r>
          <w:rPr>
            <w:rFonts w:ascii="仿宋" w:eastAsia="仿宋" w:hAnsi="仿宋" w:cs="仿宋" w:hint="eastAsia"/>
            <w:lang w:eastAsia="zh-CN"/>
          </w:rPr>
          <w:t>前言</w:t>
        </w:r>
        <w:r>
          <w:tab/>
        </w:r>
        <w:r>
          <w:fldChar w:fldCharType="begin"/>
        </w:r>
        <w:r>
          <w:instrText xml:space="preserve"> PAGEREF _Toc22871 \h </w:instrText>
        </w:r>
        <w:r>
          <w:fldChar w:fldCharType="separate"/>
        </w:r>
        <w:r>
          <w:t>3</w:t>
        </w:r>
        <w:r>
          <w:fldChar w:fldCharType="end"/>
        </w:r>
      </w:hyperlink>
    </w:p>
    <w:p>
      <w:pPr>
        <w:pStyle w:val="TOC1"/>
        <w:tabs>
          <w:tab w:val="right" w:leader="dot" w:pos="8306"/>
        </w:tabs>
      </w:pPr>
      <w:hyperlink w:anchor="_Toc22430" w:history="1">
        <w:r>
          <w:rPr>
            <w:rFonts w:ascii="仿宋" w:eastAsia="仿宋" w:hAnsi="仿宋" w:cs="仿宋" w:hint="eastAsia"/>
            <w:lang w:eastAsia="zh-CN"/>
          </w:rPr>
          <w:t>一、资源开发及综合利用分析</w:t>
        </w:r>
        <w:r>
          <w:tab/>
        </w:r>
        <w:r>
          <w:fldChar w:fldCharType="begin"/>
        </w:r>
        <w:r>
          <w:instrText xml:space="preserve"> PAGEREF _Toc22430 \h </w:instrText>
        </w:r>
        <w:r>
          <w:fldChar w:fldCharType="separate"/>
        </w:r>
        <w:r>
          <w:t>3</w:t>
        </w:r>
        <w:r>
          <w:fldChar w:fldCharType="end"/>
        </w:r>
      </w:hyperlink>
    </w:p>
    <w:p>
      <w:pPr>
        <w:pStyle w:val="TOC2"/>
        <w:tabs>
          <w:tab w:val="right" w:leader="dot" w:pos="8306"/>
        </w:tabs>
      </w:pPr>
      <w:hyperlink w:anchor="_Toc11219" w:history="1">
        <w:r>
          <w:rPr>
            <w:rFonts w:ascii="仿宋" w:eastAsia="仿宋" w:hAnsi="仿宋" w:cs="仿宋" w:hint="eastAsia"/>
            <w:lang w:eastAsia="zh-CN"/>
          </w:rPr>
          <w:t>(一)、资源开发方案</w:t>
        </w:r>
        <w:r>
          <w:tab/>
        </w:r>
        <w:r>
          <w:fldChar w:fldCharType="begin"/>
        </w:r>
        <w:r>
          <w:instrText xml:space="preserve"> PAGEREF _Toc11219 \h </w:instrText>
        </w:r>
        <w:r>
          <w:fldChar w:fldCharType="separate"/>
        </w:r>
        <w:r>
          <w:t>3</w:t>
        </w:r>
        <w:r>
          <w:fldChar w:fldCharType="end"/>
        </w:r>
      </w:hyperlink>
    </w:p>
    <w:p>
      <w:pPr>
        <w:pStyle w:val="TOC2"/>
        <w:tabs>
          <w:tab w:val="right" w:leader="dot" w:pos="8306"/>
        </w:tabs>
      </w:pPr>
      <w:hyperlink w:anchor="_Toc29187" w:history="1">
        <w:r>
          <w:rPr>
            <w:rFonts w:ascii="仿宋" w:eastAsia="仿宋" w:hAnsi="仿宋" w:cs="仿宋" w:hint="eastAsia"/>
            <w:lang w:eastAsia="zh-CN"/>
          </w:rPr>
          <w:t>(二)、资源利用方案</w:t>
        </w:r>
        <w:r>
          <w:tab/>
        </w:r>
        <w:r>
          <w:fldChar w:fldCharType="begin"/>
        </w:r>
        <w:r>
          <w:instrText xml:space="preserve"> PAGEREF _Toc29187 \h </w:instrText>
        </w:r>
        <w:r>
          <w:fldChar w:fldCharType="separate"/>
        </w:r>
        <w:r>
          <w:t>4</w:t>
        </w:r>
        <w:r>
          <w:fldChar w:fldCharType="end"/>
        </w:r>
      </w:hyperlink>
    </w:p>
    <w:p>
      <w:pPr>
        <w:pStyle w:val="TOC2"/>
        <w:tabs>
          <w:tab w:val="right" w:leader="dot" w:pos="8306"/>
        </w:tabs>
      </w:pPr>
      <w:hyperlink w:anchor="_Toc1849" w:history="1">
        <w:r>
          <w:rPr>
            <w:rFonts w:ascii="仿宋" w:eastAsia="仿宋" w:hAnsi="仿宋" w:cs="仿宋" w:hint="eastAsia"/>
            <w:lang w:eastAsia="zh-CN"/>
          </w:rPr>
          <w:t>(三)、资源节约措施</w:t>
        </w:r>
        <w:r>
          <w:tab/>
        </w:r>
        <w:r>
          <w:fldChar w:fldCharType="begin"/>
        </w:r>
        <w:r>
          <w:instrText xml:space="preserve"> PAGEREF _Toc1849 \h </w:instrText>
        </w:r>
        <w:r>
          <w:fldChar w:fldCharType="separate"/>
        </w:r>
        <w:r>
          <w:t>5</w:t>
        </w:r>
        <w:r>
          <w:fldChar w:fldCharType="end"/>
        </w:r>
      </w:hyperlink>
    </w:p>
    <w:p>
      <w:pPr>
        <w:pStyle w:val="TOC1"/>
        <w:tabs>
          <w:tab w:val="right" w:leader="dot" w:pos="8306"/>
        </w:tabs>
      </w:pPr>
      <w:hyperlink w:anchor="_Toc16311" w:history="1">
        <w:r>
          <w:rPr>
            <w:rFonts w:ascii="仿宋" w:eastAsia="仿宋" w:hAnsi="仿宋" w:cs="仿宋" w:hint="eastAsia"/>
            <w:lang w:eastAsia="zh-CN"/>
          </w:rPr>
          <w:t>二、碲镉汞(MCT)红外探测器项目概论</w:t>
        </w:r>
        <w:r>
          <w:tab/>
        </w:r>
        <w:r>
          <w:fldChar w:fldCharType="begin"/>
        </w:r>
        <w:r>
          <w:instrText xml:space="preserve"> PAGEREF _Toc16311 \h </w:instrText>
        </w:r>
        <w:r>
          <w:fldChar w:fldCharType="separate"/>
        </w:r>
        <w:r>
          <w:t>6</w:t>
        </w:r>
        <w:r>
          <w:fldChar w:fldCharType="end"/>
        </w:r>
      </w:hyperlink>
    </w:p>
    <w:p>
      <w:pPr>
        <w:pStyle w:val="TOC2"/>
        <w:tabs>
          <w:tab w:val="right" w:leader="dot" w:pos="8306"/>
        </w:tabs>
      </w:pPr>
      <w:hyperlink w:anchor="_Toc24460" w:history="1">
        <w:r>
          <w:rPr>
            <w:rFonts w:ascii="仿宋" w:eastAsia="仿宋" w:hAnsi="仿宋" w:cs="仿宋" w:hint="eastAsia"/>
            <w:lang w:eastAsia="zh-CN"/>
          </w:rPr>
          <w:t>(一)、项目申报单位概况</w:t>
        </w:r>
        <w:r>
          <w:tab/>
        </w:r>
        <w:r>
          <w:fldChar w:fldCharType="begin"/>
        </w:r>
        <w:r>
          <w:instrText xml:space="preserve"> PAGEREF _Toc24460 \h </w:instrText>
        </w:r>
        <w:r>
          <w:fldChar w:fldCharType="separate"/>
        </w:r>
        <w:r>
          <w:t>6</w:t>
        </w:r>
        <w:r>
          <w:fldChar w:fldCharType="end"/>
        </w:r>
      </w:hyperlink>
    </w:p>
    <w:p>
      <w:pPr>
        <w:pStyle w:val="TOC2"/>
        <w:tabs>
          <w:tab w:val="right" w:leader="dot" w:pos="8306"/>
        </w:tabs>
      </w:pPr>
      <w:hyperlink w:anchor="_Toc20243" w:history="1">
        <w:r>
          <w:rPr>
            <w:rFonts w:ascii="仿宋" w:eastAsia="仿宋" w:hAnsi="仿宋" w:cs="仿宋" w:hint="eastAsia"/>
            <w:lang w:eastAsia="zh-CN"/>
          </w:rPr>
          <w:t>(二)、项目概况</w:t>
        </w:r>
        <w:r>
          <w:tab/>
        </w:r>
        <w:r>
          <w:fldChar w:fldCharType="begin"/>
        </w:r>
        <w:r>
          <w:instrText xml:space="preserve"> PAGEREF _Toc20243 \h </w:instrText>
        </w:r>
        <w:r>
          <w:fldChar w:fldCharType="separate"/>
        </w:r>
        <w:r>
          <w:t>8</w:t>
        </w:r>
        <w:r>
          <w:fldChar w:fldCharType="end"/>
        </w:r>
      </w:hyperlink>
    </w:p>
    <w:p>
      <w:pPr>
        <w:pStyle w:val="TOC1"/>
        <w:tabs>
          <w:tab w:val="right" w:leader="dot" w:pos="8306"/>
        </w:tabs>
      </w:pPr>
      <w:hyperlink w:anchor="_Toc21148" w:history="1">
        <w:r>
          <w:rPr>
            <w:rFonts w:ascii="仿宋" w:eastAsia="仿宋" w:hAnsi="仿宋" w:cs="仿宋" w:hint="eastAsia"/>
            <w:lang w:eastAsia="zh-CN"/>
          </w:rPr>
          <w:t>三、环境和生态影响分析</w:t>
        </w:r>
        <w:r>
          <w:tab/>
        </w:r>
        <w:r>
          <w:fldChar w:fldCharType="begin"/>
        </w:r>
        <w:r>
          <w:instrText xml:space="preserve"> PAGEREF _Toc21148 \h </w:instrText>
        </w:r>
        <w:r>
          <w:fldChar w:fldCharType="separate"/>
        </w:r>
        <w:r>
          <w:t>11</w:t>
        </w:r>
        <w:r>
          <w:fldChar w:fldCharType="end"/>
        </w:r>
      </w:hyperlink>
    </w:p>
    <w:p>
      <w:pPr>
        <w:pStyle w:val="TOC2"/>
        <w:tabs>
          <w:tab w:val="right" w:leader="dot" w:pos="8306"/>
        </w:tabs>
      </w:pPr>
      <w:hyperlink w:anchor="_Toc21526" w:history="1">
        <w:r>
          <w:rPr>
            <w:rFonts w:ascii="仿宋" w:eastAsia="仿宋" w:hAnsi="仿宋" w:cs="仿宋" w:hint="eastAsia"/>
            <w:lang w:eastAsia="zh-CN"/>
          </w:rPr>
          <w:t>(一)、环境和生态现状</w:t>
        </w:r>
        <w:r>
          <w:tab/>
        </w:r>
        <w:r>
          <w:fldChar w:fldCharType="begin"/>
        </w:r>
        <w:r>
          <w:instrText xml:space="preserve"> PAGEREF _Toc21526 \h </w:instrText>
        </w:r>
        <w:r>
          <w:fldChar w:fldCharType="separate"/>
        </w:r>
        <w:r>
          <w:t>11</w:t>
        </w:r>
        <w:r>
          <w:fldChar w:fldCharType="end"/>
        </w:r>
      </w:hyperlink>
    </w:p>
    <w:p>
      <w:pPr>
        <w:pStyle w:val="TOC2"/>
        <w:tabs>
          <w:tab w:val="right" w:leader="dot" w:pos="8306"/>
        </w:tabs>
      </w:pPr>
      <w:hyperlink w:anchor="_Toc25620" w:history="1">
        <w:r>
          <w:rPr>
            <w:rFonts w:ascii="仿宋" w:eastAsia="仿宋" w:hAnsi="仿宋" w:cs="仿宋" w:hint="eastAsia"/>
            <w:lang w:eastAsia="zh-CN"/>
          </w:rPr>
          <w:t>(二)、生态环境影响分析</w:t>
        </w:r>
        <w:r>
          <w:tab/>
        </w:r>
        <w:r>
          <w:fldChar w:fldCharType="begin"/>
        </w:r>
        <w:r>
          <w:instrText xml:space="preserve"> PAGEREF _Toc25620 \h </w:instrText>
        </w:r>
        <w:r>
          <w:fldChar w:fldCharType="separate"/>
        </w:r>
        <w:r>
          <w:t>12</w:t>
        </w:r>
        <w:r>
          <w:fldChar w:fldCharType="end"/>
        </w:r>
      </w:hyperlink>
    </w:p>
    <w:p>
      <w:pPr>
        <w:pStyle w:val="TOC2"/>
        <w:tabs>
          <w:tab w:val="right" w:leader="dot" w:pos="8306"/>
        </w:tabs>
      </w:pPr>
      <w:hyperlink w:anchor="_Toc3269" w:history="1">
        <w:r>
          <w:rPr>
            <w:rFonts w:ascii="仿宋" w:eastAsia="仿宋" w:hAnsi="仿宋" w:cs="仿宋" w:hint="eastAsia"/>
            <w:lang w:eastAsia="zh-CN"/>
          </w:rPr>
          <w:t>(三)、生态环境保护措施</w:t>
        </w:r>
        <w:r>
          <w:tab/>
        </w:r>
        <w:r>
          <w:fldChar w:fldCharType="begin"/>
        </w:r>
        <w:r>
          <w:instrText xml:space="preserve"> PAGEREF _Toc3269 \h </w:instrText>
        </w:r>
        <w:r>
          <w:fldChar w:fldCharType="separate"/>
        </w:r>
        <w:r>
          <w:t>13</w:t>
        </w:r>
        <w:r>
          <w:fldChar w:fldCharType="end"/>
        </w:r>
      </w:hyperlink>
    </w:p>
    <w:p>
      <w:pPr>
        <w:pStyle w:val="TOC2"/>
        <w:tabs>
          <w:tab w:val="right" w:leader="dot" w:pos="8306"/>
        </w:tabs>
      </w:pPr>
      <w:hyperlink w:anchor="_Toc1765" w:history="1">
        <w:r>
          <w:rPr>
            <w:rFonts w:ascii="仿宋" w:eastAsia="仿宋" w:hAnsi="仿宋" w:cs="仿宋" w:hint="eastAsia"/>
            <w:lang w:eastAsia="zh-CN"/>
          </w:rPr>
          <w:t>(四)、地质灾害影响分析</w:t>
        </w:r>
        <w:r>
          <w:tab/>
        </w:r>
        <w:r>
          <w:fldChar w:fldCharType="begin"/>
        </w:r>
        <w:r>
          <w:instrText xml:space="preserve"> PAGEREF _Toc1765 \h </w:instrText>
        </w:r>
        <w:r>
          <w:fldChar w:fldCharType="separate"/>
        </w:r>
        <w:r>
          <w:t>15</w:t>
        </w:r>
        <w:r>
          <w:fldChar w:fldCharType="end"/>
        </w:r>
      </w:hyperlink>
    </w:p>
    <w:p>
      <w:pPr>
        <w:pStyle w:val="TOC2"/>
        <w:tabs>
          <w:tab w:val="right" w:leader="dot" w:pos="8306"/>
        </w:tabs>
      </w:pPr>
      <w:hyperlink w:anchor="_Toc349" w:history="1">
        <w:r>
          <w:rPr>
            <w:rFonts w:ascii="仿宋" w:eastAsia="仿宋" w:hAnsi="仿宋" w:cs="仿宋" w:hint="eastAsia"/>
            <w:lang w:eastAsia="zh-CN"/>
          </w:rPr>
          <w:t>(五)、特殊环境影响</w:t>
        </w:r>
        <w:r>
          <w:tab/>
        </w:r>
        <w:r>
          <w:fldChar w:fldCharType="begin"/>
        </w:r>
        <w:r>
          <w:instrText xml:space="preserve"> PAGEREF _Toc349 \h </w:instrText>
        </w:r>
        <w:r>
          <w:fldChar w:fldCharType="separate"/>
        </w:r>
        <w:r>
          <w:t>17</w:t>
        </w:r>
        <w:r>
          <w:fldChar w:fldCharType="end"/>
        </w:r>
      </w:hyperlink>
    </w:p>
    <w:p>
      <w:pPr>
        <w:pStyle w:val="TOC1"/>
        <w:tabs>
          <w:tab w:val="right" w:leader="dot" w:pos="8306"/>
        </w:tabs>
      </w:pPr>
      <w:hyperlink w:anchor="_Toc18205" w:history="1">
        <w:r>
          <w:rPr>
            <w:rFonts w:ascii="仿宋" w:eastAsia="仿宋" w:hAnsi="仿宋" w:cs="仿宋" w:hint="eastAsia"/>
            <w:lang w:eastAsia="zh-CN"/>
          </w:rPr>
          <w:t>四、发展规划、产业政策和行业准入分析</w:t>
        </w:r>
        <w:r>
          <w:tab/>
        </w:r>
        <w:r>
          <w:fldChar w:fldCharType="begin"/>
        </w:r>
        <w:r>
          <w:instrText xml:space="preserve"> PAGEREF _Toc18205 \h </w:instrText>
        </w:r>
        <w:r>
          <w:fldChar w:fldCharType="separate"/>
        </w:r>
        <w:r>
          <w:t>18</w:t>
        </w:r>
        <w:r>
          <w:fldChar w:fldCharType="end"/>
        </w:r>
      </w:hyperlink>
    </w:p>
    <w:p>
      <w:pPr>
        <w:pStyle w:val="TOC2"/>
        <w:tabs>
          <w:tab w:val="right" w:leader="dot" w:pos="8306"/>
        </w:tabs>
      </w:pPr>
      <w:hyperlink w:anchor="_Toc18262" w:history="1">
        <w:r>
          <w:rPr>
            <w:rFonts w:ascii="仿宋" w:eastAsia="仿宋" w:hAnsi="仿宋" w:cs="仿宋" w:hint="eastAsia"/>
            <w:lang w:eastAsia="zh-CN"/>
          </w:rPr>
          <w:t>(一)、发展规划分析</w:t>
        </w:r>
        <w:r>
          <w:tab/>
        </w:r>
        <w:r>
          <w:fldChar w:fldCharType="begin"/>
        </w:r>
        <w:r>
          <w:instrText xml:space="preserve"> PAGEREF _Toc18262 \h </w:instrText>
        </w:r>
        <w:r>
          <w:fldChar w:fldCharType="separate"/>
        </w:r>
        <w:r>
          <w:t>18</w:t>
        </w:r>
        <w:r>
          <w:fldChar w:fldCharType="end"/>
        </w:r>
      </w:hyperlink>
    </w:p>
    <w:p>
      <w:pPr>
        <w:pStyle w:val="TOC2"/>
        <w:tabs>
          <w:tab w:val="right" w:leader="dot" w:pos="8306"/>
        </w:tabs>
      </w:pPr>
      <w:hyperlink w:anchor="_Toc16238" w:history="1">
        <w:r>
          <w:rPr>
            <w:rFonts w:ascii="仿宋" w:eastAsia="仿宋" w:hAnsi="仿宋" w:cs="仿宋" w:hint="eastAsia"/>
            <w:lang w:eastAsia="zh-CN"/>
          </w:rPr>
          <w:t>(二)、产业政策分析</w:t>
        </w:r>
        <w:r>
          <w:tab/>
        </w:r>
        <w:r>
          <w:fldChar w:fldCharType="begin"/>
        </w:r>
        <w:r>
          <w:instrText xml:space="preserve"> PAGEREF _Toc16238 \h </w:instrText>
        </w:r>
        <w:r>
          <w:fldChar w:fldCharType="separate"/>
        </w:r>
        <w:r>
          <w:t>20</w:t>
        </w:r>
        <w:r>
          <w:fldChar w:fldCharType="end"/>
        </w:r>
      </w:hyperlink>
    </w:p>
    <w:p>
      <w:pPr>
        <w:pStyle w:val="TOC2"/>
        <w:tabs>
          <w:tab w:val="right" w:leader="dot" w:pos="8306"/>
        </w:tabs>
      </w:pPr>
      <w:hyperlink w:anchor="_Toc25933" w:history="1">
        <w:r>
          <w:rPr>
            <w:rFonts w:ascii="仿宋" w:eastAsia="仿宋" w:hAnsi="仿宋" w:cs="仿宋" w:hint="eastAsia"/>
            <w:lang w:eastAsia="zh-CN"/>
          </w:rPr>
          <w:t>(三)、行业准入分析</w:t>
        </w:r>
        <w:r>
          <w:tab/>
        </w:r>
        <w:r>
          <w:fldChar w:fldCharType="begin"/>
        </w:r>
        <w:r>
          <w:instrText xml:space="preserve"> PAGEREF _Toc25933 \h </w:instrText>
        </w:r>
        <w:r>
          <w:fldChar w:fldCharType="separate"/>
        </w:r>
        <w:r>
          <w:t>21</w:t>
        </w:r>
        <w:r>
          <w:fldChar w:fldCharType="end"/>
        </w:r>
      </w:hyperlink>
    </w:p>
    <w:p>
      <w:pPr>
        <w:pStyle w:val="TOC1"/>
        <w:tabs>
          <w:tab w:val="right" w:leader="dot" w:pos="8306"/>
        </w:tabs>
      </w:pPr>
      <w:hyperlink w:anchor="_Toc8174" w:history="1">
        <w:r>
          <w:rPr>
            <w:rFonts w:ascii="仿宋" w:eastAsia="仿宋" w:hAnsi="仿宋" w:cs="仿宋" w:hint="eastAsia"/>
            <w:lang w:eastAsia="zh-CN"/>
          </w:rPr>
          <w:t>五、财务管理与成本控制</w:t>
        </w:r>
        <w:r>
          <w:tab/>
        </w:r>
        <w:r>
          <w:fldChar w:fldCharType="begin"/>
        </w:r>
        <w:r>
          <w:instrText xml:space="preserve"> PAGEREF _Toc8174 \h </w:instrText>
        </w:r>
        <w:r>
          <w:fldChar w:fldCharType="separate"/>
        </w:r>
        <w:r>
          <w:t>23</w:t>
        </w:r>
        <w:r>
          <w:fldChar w:fldCharType="end"/>
        </w:r>
      </w:hyperlink>
    </w:p>
    <w:p>
      <w:pPr>
        <w:pStyle w:val="TOC2"/>
        <w:tabs>
          <w:tab w:val="right" w:leader="dot" w:pos="8306"/>
        </w:tabs>
      </w:pPr>
      <w:hyperlink w:anchor="_Toc10049" w:history="1">
        <w:r>
          <w:rPr>
            <w:rFonts w:ascii="仿宋" w:eastAsia="仿宋" w:hAnsi="仿宋" w:cs="仿宋" w:hint="eastAsia"/>
            <w:lang w:eastAsia="zh-CN"/>
          </w:rPr>
          <w:t>(一)、财务管理体系建设</w:t>
        </w:r>
        <w:r>
          <w:tab/>
        </w:r>
        <w:r>
          <w:fldChar w:fldCharType="begin"/>
        </w:r>
        <w:r>
          <w:instrText xml:space="preserve"> PAGEREF _Toc10049 \h </w:instrText>
        </w:r>
        <w:r>
          <w:fldChar w:fldCharType="separate"/>
        </w:r>
        <w:r>
          <w:t>23</w:t>
        </w:r>
        <w:r>
          <w:fldChar w:fldCharType="end"/>
        </w:r>
      </w:hyperlink>
    </w:p>
    <w:p>
      <w:pPr>
        <w:pStyle w:val="TOC2"/>
        <w:tabs>
          <w:tab w:val="right" w:leader="dot" w:pos="8306"/>
        </w:tabs>
      </w:pPr>
      <w:hyperlink w:anchor="_Toc30680" w:history="1">
        <w:r>
          <w:rPr>
            <w:rFonts w:ascii="仿宋" w:eastAsia="仿宋" w:hAnsi="仿宋" w:cs="仿宋" w:hint="eastAsia"/>
            <w:lang w:eastAsia="zh-CN"/>
          </w:rPr>
          <w:t>(二)、成本控制措施</w:t>
        </w:r>
        <w:r>
          <w:tab/>
        </w:r>
        <w:r>
          <w:fldChar w:fldCharType="begin"/>
        </w:r>
        <w:r>
          <w:instrText xml:space="preserve"> PAGEREF _Toc30680 \h </w:instrText>
        </w:r>
        <w:r>
          <w:fldChar w:fldCharType="separate"/>
        </w:r>
        <w:r>
          <w:t>24</w:t>
        </w:r>
        <w:r>
          <w:fldChar w:fldCharType="end"/>
        </w:r>
      </w:hyperlink>
    </w:p>
    <w:p>
      <w:pPr>
        <w:pStyle w:val="TOC1"/>
        <w:tabs>
          <w:tab w:val="right" w:leader="dot" w:pos="8306"/>
        </w:tabs>
      </w:pPr>
      <w:hyperlink w:anchor="_Toc28113" w:history="1">
        <w:r>
          <w:rPr>
            <w:rFonts w:ascii="仿宋" w:eastAsia="仿宋" w:hAnsi="仿宋" w:cs="仿宋" w:hint="eastAsia"/>
            <w:lang w:eastAsia="zh-CN"/>
          </w:rPr>
          <w:t>六、背景、必要性分析</w:t>
        </w:r>
        <w:r>
          <w:tab/>
        </w:r>
        <w:r>
          <w:fldChar w:fldCharType="begin"/>
        </w:r>
        <w:r>
          <w:instrText xml:space="preserve"> PAGEREF _Toc28113 \h </w:instrText>
        </w:r>
        <w:r>
          <w:fldChar w:fldCharType="separate"/>
        </w:r>
        <w:r>
          <w:t>25</w:t>
        </w:r>
        <w:r>
          <w:fldChar w:fldCharType="end"/>
        </w:r>
      </w:hyperlink>
    </w:p>
    <w:p>
      <w:pPr>
        <w:pStyle w:val="TOC2"/>
        <w:tabs>
          <w:tab w:val="right" w:leader="dot" w:pos="8306"/>
        </w:tabs>
      </w:pPr>
      <w:hyperlink w:anchor="_Toc16984" w:history="1">
        <w:r>
          <w:rPr>
            <w:rFonts w:ascii="仿宋" w:eastAsia="仿宋" w:hAnsi="仿宋" w:cs="仿宋" w:hint="eastAsia"/>
            <w:lang w:eastAsia="zh-CN"/>
          </w:rPr>
          <w:t>(一)、项目建设背景</w:t>
        </w:r>
        <w:r>
          <w:tab/>
        </w:r>
        <w:r>
          <w:fldChar w:fldCharType="begin"/>
        </w:r>
        <w:r>
          <w:instrText xml:space="preserve"> PAGEREF _Toc16984 \h </w:instrText>
        </w:r>
        <w:r>
          <w:fldChar w:fldCharType="separate"/>
        </w:r>
        <w:r>
          <w:t>25</w:t>
        </w:r>
        <w:r>
          <w:fldChar w:fldCharType="end"/>
        </w:r>
      </w:hyperlink>
    </w:p>
    <w:p>
      <w:pPr>
        <w:pStyle w:val="TOC2"/>
        <w:tabs>
          <w:tab w:val="right" w:leader="dot" w:pos="8306"/>
        </w:tabs>
      </w:pPr>
      <w:hyperlink w:anchor="_Toc6239" w:history="1">
        <w:r>
          <w:rPr>
            <w:rFonts w:ascii="仿宋" w:eastAsia="仿宋" w:hAnsi="仿宋" w:cs="仿宋" w:hint="eastAsia"/>
            <w:lang w:eastAsia="zh-CN"/>
          </w:rPr>
          <w:t>(二)、必要性分析</w:t>
        </w:r>
        <w:r>
          <w:tab/>
        </w:r>
        <w:r>
          <w:fldChar w:fldCharType="begin"/>
        </w:r>
        <w:r>
          <w:instrText xml:space="preserve"> PAGEREF _Toc6239 \h </w:instrText>
        </w:r>
        <w:r>
          <w:fldChar w:fldCharType="separate"/>
        </w:r>
        <w:r>
          <w:t>26</w:t>
        </w:r>
        <w:r>
          <w:fldChar w:fldCharType="end"/>
        </w:r>
      </w:hyperlink>
    </w:p>
    <w:p>
      <w:pPr>
        <w:pStyle w:val="TOC2"/>
        <w:tabs>
          <w:tab w:val="right" w:leader="dot" w:pos="8306"/>
        </w:tabs>
      </w:pPr>
      <w:hyperlink w:anchor="_Toc30371" w:history="1">
        <w:r>
          <w:rPr>
            <w:rFonts w:ascii="仿宋" w:eastAsia="仿宋" w:hAnsi="仿宋" w:cs="仿宋" w:hint="eastAsia"/>
            <w:lang w:eastAsia="zh-CN"/>
          </w:rPr>
          <w:t>(三)、项目建设有利条件</w:t>
        </w:r>
        <w:r>
          <w:tab/>
        </w:r>
        <w:r>
          <w:fldChar w:fldCharType="begin"/>
        </w:r>
        <w:r>
          <w:instrText xml:space="preserve"> PAGEREF _Toc30371 \h </w:instrText>
        </w:r>
        <w:r>
          <w:fldChar w:fldCharType="separate"/>
        </w:r>
        <w:r>
          <w:t>28</w:t>
        </w:r>
        <w:r>
          <w:fldChar w:fldCharType="end"/>
        </w:r>
      </w:hyperlink>
    </w:p>
    <w:p>
      <w:pPr>
        <w:pStyle w:val="TOC1"/>
        <w:tabs>
          <w:tab w:val="right" w:leader="dot" w:pos="8306"/>
        </w:tabs>
      </w:pPr>
      <w:hyperlink w:anchor="_Toc26942" w:history="1">
        <w:r>
          <w:rPr>
            <w:rFonts w:ascii="仿宋" w:eastAsia="仿宋" w:hAnsi="仿宋" w:cs="仿宋" w:hint="eastAsia"/>
            <w:lang w:eastAsia="zh-CN"/>
          </w:rPr>
          <w:t>七、项目变更管理</w:t>
        </w:r>
        <w:r>
          <w:tab/>
        </w:r>
        <w:r>
          <w:fldChar w:fldCharType="begin"/>
        </w:r>
        <w:r>
          <w:instrText xml:space="preserve"> PAGEREF _Toc26942 \h </w:instrText>
        </w:r>
        <w:r>
          <w:fldChar w:fldCharType="separate"/>
        </w:r>
        <w:r>
          <w:t>29</w:t>
        </w:r>
        <w:r>
          <w:fldChar w:fldCharType="end"/>
        </w:r>
      </w:hyperlink>
    </w:p>
    <w:p>
      <w:pPr>
        <w:pStyle w:val="TOC2"/>
        <w:tabs>
          <w:tab w:val="right" w:leader="dot" w:pos="8306"/>
        </w:tabs>
      </w:pPr>
      <w:hyperlink w:anchor="_Toc7660" w:history="1">
        <w:r>
          <w:rPr>
            <w:rFonts w:ascii="仿宋" w:eastAsia="仿宋" w:hAnsi="仿宋" w:cs="仿宋" w:hint="eastAsia"/>
            <w:lang w:eastAsia="zh-CN"/>
          </w:rPr>
          <w:t>(一)、变更控制流程</w:t>
        </w:r>
        <w:r>
          <w:tab/>
        </w:r>
        <w:r>
          <w:fldChar w:fldCharType="begin"/>
        </w:r>
        <w:r>
          <w:instrText xml:space="preserve"> PAGEREF _Toc7660 \h </w:instrText>
        </w:r>
        <w:r>
          <w:fldChar w:fldCharType="separate"/>
        </w:r>
        <w:r>
          <w:t>29</w:t>
        </w:r>
        <w:r>
          <w:fldChar w:fldCharType="end"/>
        </w:r>
      </w:hyperlink>
    </w:p>
    <w:p>
      <w:pPr>
        <w:pStyle w:val="TOC2"/>
        <w:tabs>
          <w:tab w:val="right" w:leader="dot" w:pos="8306"/>
        </w:tabs>
      </w:pPr>
      <w:hyperlink w:anchor="_Toc31827" w:history="1">
        <w:r>
          <w:rPr>
            <w:rFonts w:ascii="仿宋" w:eastAsia="仿宋" w:hAnsi="仿宋" w:cs="仿宋" w:hint="eastAsia"/>
            <w:lang w:eastAsia="zh-CN"/>
          </w:rPr>
          <w:t>(二)、影响评估与处理</w:t>
        </w:r>
        <w:r>
          <w:tab/>
        </w:r>
        <w:r>
          <w:fldChar w:fldCharType="begin"/>
        </w:r>
        <w:r>
          <w:instrText xml:space="preserve"> PAGEREF _Toc31827 \h </w:instrText>
        </w:r>
        <w:r>
          <w:fldChar w:fldCharType="separate"/>
        </w:r>
        <w:r>
          <w:t>30</w:t>
        </w:r>
        <w:r>
          <w:fldChar w:fldCharType="end"/>
        </w:r>
      </w:hyperlink>
    </w:p>
    <w:p>
      <w:pPr>
        <w:pStyle w:val="TOC2"/>
        <w:tabs>
          <w:tab w:val="right" w:leader="dot" w:pos="8306"/>
        </w:tabs>
      </w:pPr>
      <w:hyperlink w:anchor="_Toc17915" w:history="1">
        <w:r>
          <w:rPr>
            <w:rFonts w:ascii="仿宋" w:eastAsia="仿宋" w:hAnsi="仿宋" w:cs="仿宋" w:hint="eastAsia"/>
            <w:lang w:eastAsia="zh-CN"/>
          </w:rPr>
          <w:t>(三)、变更记录与追踪</w:t>
        </w:r>
        <w:r>
          <w:tab/>
        </w:r>
        <w:r>
          <w:fldChar w:fldCharType="begin"/>
        </w:r>
        <w:r>
          <w:instrText xml:space="preserve"> PAGEREF _Toc17915 \h </w:instrText>
        </w:r>
        <w:r>
          <w:fldChar w:fldCharType="separate"/>
        </w:r>
        <w:r>
          <w:t>32</w:t>
        </w:r>
        <w:r>
          <w:fldChar w:fldCharType="end"/>
        </w:r>
      </w:hyperlink>
    </w:p>
    <w:p>
      <w:pPr>
        <w:pStyle w:val="TOC2"/>
        <w:tabs>
          <w:tab w:val="right" w:leader="dot" w:pos="8306"/>
        </w:tabs>
      </w:pPr>
      <w:hyperlink w:anchor="_Toc27609" w:history="1">
        <w:r>
          <w:rPr>
            <w:rFonts w:ascii="仿宋" w:eastAsia="仿宋" w:hAnsi="仿宋" w:cs="仿宋" w:hint="eastAsia"/>
            <w:lang w:eastAsia="zh-CN"/>
          </w:rPr>
          <w:t>(四)、变更管理策略</w:t>
        </w:r>
        <w:r>
          <w:tab/>
        </w:r>
        <w:r>
          <w:fldChar w:fldCharType="begin"/>
        </w:r>
        <w:r>
          <w:instrText xml:space="preserve"> PAGEREF _Toc27609 \h </w:instrText>
        </w:r>
        <w:r>
          <w:fldChar w:fldCharType="separate"/>
        </w:r>
        <w:r>
          <w:t>33</w:t>
        </w:r>
        <w:r>
          <w:fldChar w:fldCharType="end"/>
        </w:r>
      </w:hyperlink>
    </w:p>
    <w:p>
      <w:pPr>
        <w:pStyle w:val="TOC1"/>
        <w:tabs>
          <w:tab w:val="right" w:leader="dot" w:pos="8306"/>
        </w:tabs>
      </w:pPr>
      <w:hyperlink w:anchor="_Toc7531" w:history="1">
        <w:r>
          <w:rPr>
            <w:rFonts w:ascii="仿宋" w:eastAsia="仿宋" w:hAnsi="仿宋" w:cs="仿宋" w:hint="eastAsia"/>
            <w:lang w:eastAsia="zh-CN"/>
          </w:rPr>
          <w:t>八、环境保护与绿色发展</w:t>
        </w:r>
        <w:r>
          <w:tab/>
        </w:r>
        <w:r>
          <w:fldChar w:fldCharType="begin"/>
        </w:r>
        <w:r>
          <w:instrText xml:space="preserve"> PAGEREF _Toc7531 \h </w:instrText>
        </w:r>
        <w:r>
          <w:fldChar w:fldCharType="separate"/>
        </w:r>
        <w:r>
          <w:t>35</w:t>
        </w:r>
        <w:r>
          <w:fldChar w:fldCharType="end"/>
        </w:r>
      </w:hyperlink>
    </w:p>
    <w:p>
      <w:pPr>
        <w:pStyle w:val="TOC2"/>
        <w:tabs>
          <w:tab w:val="right" w:leader="dot" w:pos="8306"/>
        </w:tabs>
      </w:pPr>
      <w:hyperlink w:anchor="_Toc23589" w:history="1">
        <w:r>
          <w:rPr>
            <w:rFonts w:ascii="仿宋" w:eastAsia="仿宋" w:hAnsi="仿宋" w:cs="仿宋" w:hint="eastAsia"/>
            <w:lang w:eastAsia="zh-CN"/>
          </w:rPr>
          <w:t>(一)、环境保护措施</w:t>
        </w:r>
        <w:r>
          <w:tab/>
        </w:r>
        <w:r>
          <w:fldChar w:fldCharType="begin"/>
        </w:r>
        <w:r>
          <w:instrText xml:space="preserve"> PAGEREF _Toc23589 \h </w:instrText>
        </w:r>
        <w:r>
          <w:fldChar w:fldCharType="separate"/>
        </w:r>
        <w:r>
          <w:t>35</w:t>
        </w:r>
        <w:r>
          <w:fldChar w:fldCharType="end"/>
        </w:r>
      </w:hyperlink>
    </w:p>
    <w:p>
      <w:pPr>
        <w:pStyle w:val="TOC2"/>
        <w:tabs>
          <w:tab w:val="right" w:leader="dot" w:pos="8306"/>
        </w:tabs>
      </w:pPr>
      <w:hyperlink w:anchor="_Toc11989" w:history="1">
        <w:r>
          <w:rPr>
            <w:rFonts w:ascii="仿宋" w:eastAsia="仿宋" w:hAnsi="仿宋" w:cs="仿宋" w:hint="eastAsia"/>
            <w:lang w:eastAsia="zh-CN"/>
          </w:rPr>
          <w:t>(二)、绿色发展与可持续发展策略</w:t>
        </w:r>
        <w:r>
          <w:tab/>
        </w:r>
        <w:r>
          <w:fldChar w:fldCharType="begin"/>
        </w:r>
        <w:r>
          <w:instrText xml:space="preserve"> PAGEREF _Toc11989 \h </w:instrText>
        </w:r>
        <w:r>
          <w:fldChar w:fldCharType="separate"/>
        </w:r>
        <w:r>
          <w:t>37</w:t>
        </w:r>
        <w:r>
          <w:fldChar w:fldCharType="end"/>
        </w:r>
      </w:hyperlink>
    </w:p>
    <w:p>
      <w:pPr>
        <w:pStyle w:val="TOC1"/>
        <w:tabs>
          <w:tab w:val="right" w:leader="dot" w:pos="8306"/>
        </w:tabs>
      </w:pPr>
      <w:hyperlink w:anchor="_Toc11930" w:history="1">
        <w:r>
          <w:rPr>
            <w:rFonts w:ascii="仿宋" w:eastAsia="仿宋" w:hAnsi="仿宋" w:cs="仿宋" w:hint="eastAsia"/>
            <w:lang w:eastAsia="zh-CN"/>
          </w:rPr>
          <w:t>九、技术创新与产业升级</w:t>
        </w:r>
        <w:r>
          <w:tab/>
        </w:r>
        <w:r>
          <w:fldChar w:fldCharType="begin"/>
        </w:r>
        <w:r>
          <w:instrText xml:space="preserve"> PAGEREF _Toc11930 \h </w:instrText>
        </w:r>
        <w:r>
          <w:fldChar w:fldCharType="separate"/>
        </w:r>
        <w:r>
          <w:t>38</w:t>
        </w:r>
        <w:r>
          <w:fldChar w:fldCharType="end"/>
        </w:r>
      </w:hyperlink>
    </w:p>
    <w:p>
      <w:pPr>
        <w:pStyle w:val="TOC2"/>
        <w:tabs>
          <w:tab w:val="right" w:leader="dot" w:pos="8306"/>
        </w:tabs>
      </w:pPr>
      <w:hyperlink w:anchor="_Toc6782" w:history="1">
        <w:r>
          <w:rPr>
            <w:rFonts w:ascii="仿宋" w:eastAsia="仿宋" w:hAnsi="仿宋" w:cs="仿宋" w:hint="eastAsia"/>
            <w:lang w:eastAsia="zh-CN"/>
          </w:rPr>
          <w:t>(一)、技术创新方向与目标</w:t>
        </w:r>
        <w:r>
          <w:tab/>
        </w:r>
        <w:r>
          <w:fldChar w:fldCharType="begin"/>
        </w:r>
        <w:r>
          <w:instrText xml:space="preserve"> PAGEREF _Toc6782 \h </w:instrText>
        </w:r>
        <w:r>
          <w:fldChar w:fldCharType="separate"/>
        </w:r>
        <w:r>
          <w:t>38</w:t>
        </w:r>
        <w:r>
          <w:fldChar w:fldCharType="end"/>
        </w:r>
      </w:hyperlink>
    </w:p>
    <w:p>
      <w:pPr>
        <w:pStyle w:val="TOC2"/>
        <w:tabs>
          <w:tab w:val="right" w:leader="dot" w:pos="8306"/>
        </w:tabs>
      </w:pPr>
      <w:hyperlink w:anchor="_Toc23853" w:history="1">
        <w:r>
          <w:rPr>
            <w:rFonts w:ascii="仿宋" w:eastAsia="仿宋" w:hAnsi="仿宋" w:cs="仿宋" w:hint="eastAsia"/>
            <w:lang w:eastAsia="zh-CN"/>
          </w:rPr>
          <w:t>(二)、产业升级路径与措施</w:t>
        </w:r>
        <w:r>
          <w:tab/>
        </w:r>
        <w:r>
          <w:fldChar w:fldCharType="begin"/>
        </w:r>
        <w:r>
          <w:instrText xml:space="preserve"> PAGEREF _Toc23853 \h </w:instrText>
        </w:r>
        <w:r>
          <w:fldChar w:fldCharType="separate"/>
        </w:r>
        <w:r>
          <w:t>39</w:t>
        </w:r>
        <w:r>
          <w:fldChar w:fldCharType="end"/>
        </w:r>
      </w:hyperlink>
    </w:p>
    <w:p>
      <w:pPr>
        <w:pStyle w:val="TOC1"/>
        <w:tabs>
          <w:tab w:val="right" w:leader="dot" w:pos="8306"/>
        </w:tabs>
      </w:pPr>
      <w:hyperlink w:anchor="_Toc27195" w:history="1">
        <w:r>
          <w:rPr>
            <w:rFonts w:ascii="仿宋" w:eastAsia="仿宋" w:hAnsi="仿宋" w:cs="仿宋" w:hint="eastAsia"/>
            <w:lang w:eastAsia="zh-CN"/>
          </w:rPr>
          <w:t>十、项目质量与标准</w:t>
        </w:r>
        <w:r>
          <w:tab/>
        </w:r>
        <w:r>
          <w:fldChar w:fldCharType="begin"/>
        </w:r>
        <w:r>
          <w:instrText xml:space="preserve"> PAGEREF _Toc27195 \h </w:instrText>
        </w:r>
        <w:r>
          <w:fldChar w:fldCharType="separate"/>
        </w:r>
        <w:r>
          <w:t>41</w:t>
        </w:r>
        <w:r>
          <w:fldChar w:fldCharType="end"/>
        </w:r>
      </w:hyperlink>
    </w:p>
    <w:p>
      <w:pPr>
        <w:pStyle w:val="TOC2"/>
        <w:tabs>
          <w:tab w:val="right" w:leader="dot" w:pos="8306"/>
        </w:tabs>
      </w:pPr>
      <w:hyperlink w:anchor="_Toc19247" w:history="1">
        <w:r>
          <w:rPr>
            <w:rFonts w:ascii="仿宋" w:eastAsia="仿宋" w:hAnsi="仿宋" w:cs="仿宋" w:hint="eastAsia"/>
            <w:lang w:eastAsia="zh-CN"/>
          </w:rPr>
          <w:t>(一)、质量保障体系</w:t>
        </w:r>
        <w:r>
          <w:tab/>
        </w:r>
        <w:r>
          <w:fldChar w:fldCharType="begin"/>
        </w:r>
        <w:r>
          <w:instrText xml:space="preserve"> PAGEREF _Toc19247 \h </w:instrText>
        </w:r>
        <w:r>
          <w:fldChar w:fldCharType="separate"/>
        </w:r>
        <w:r>
          <w:t>41</w:t>
        </w:r>
        <w:r>
          <w:fldChar w:fldCharType="end"/>
        </w:r>
      </w:hyperlink>
    </w:p>
    <w:p>
      <w:pPr>
        <w:pStyle w:val="TOC2"/>
        <w:tabs>
          <w:tab w:val="right" w:leader="dot" w:pos="8306"/>
        </w:tabs>
      </w:pPr>
      <w:hyperlink w:anchor="_Toc14759" w:history="1">
        <w:r>
          <w:rPr>
            <w:rFonts w:ascii="仿宋" w:eastAsia="仿宋" w:hAnsi="仿宋" w:cs="仿宋" w:hint="eastAsia"/>
            <w:lang w:eastAsia="zh-CN"/>
          </w:rPr>
          <w:t>(二)、标准化作业流程</w:t>
        </w:r>
        <w:r>
          <w:tab/>
        </w:r>
        <w:r>
          <w:fldChar w:fldCharType="begin"/>
        </w:r>
        <w:r>
          <w:instrText xml:space="preserve"> PAGEREF _Toc14759 \h </w:instrText>
        </w:r>
        <w:r>
          <w:fldChar w:fldCharType="separate"/>
        </w:r>
        <w:r>
          <w:t>42</w:t>
        </w:r>
        <w:r>
          <w:fldChar w:fldCharType="end"/>
        </w:r>
      </w:hyperlink>
    </w:p>
    <w:p>
      <w:pPr>
        <w:pStyle w:val="TOC2"/>
        <w:tabs>
          <w:tab w:val="right" w:leader="dot" w:pos="8306"/>
        </w:tabs>
      </w:pPr>
      <w:hyperlink w:anchor="_Toc32051" w:history="1">
        <w:r>
          <w:rPr>
            <w:rFonts w:ascii="仿宋" w:eastAsia="仿宋" w:hAnsi="仿宋" w:cs="仿宋" w:hint="eastAsia"/>
            <w:lang w:eastAsia="zh-CN"/>
          </w:rPr>
          <w:t>(三)、质量监控与评估</w:t>
        </w:r>
        <w:r>
          <w:tab/>
        </w:r>
        <w:r>
          <w:fldChar w:fldCharType="begin"/>
        </w:r>
        <w:r>
          <w:instrText xml:space="preserve"> PAGEREF _Toc32051 \h </w:instrText>
        </w:r>
        <w:r>
          <w:fldChar w:fldCharType="separate"/>
        </w:r>
        <w:r>
          <w:t>44</w:t>
        </w:r>
        <w:r>
          <w:fldChar w:fldCharType="end"/>
        </w:r>
      </w:hyperlink>
    </w:p>
    <w:p>
      <w:pPr>
        <w:pStyle w:val="TOC2"/>
        <w:tabs>
          <w:tab w:val="right" w:leader="dot" w:pos="8306"/>
        </w:tabs>
      </w:pPr>
      <w:hyperlink w:anchor="_Toc31972" w:history="1">
        <w:r>
          <w:rPr>
            <w:rFonts w:ascii="仿宋" w:eastAsia="仿宋" w:hAnsi="仿宋" w:cs="仿宋" w:hint="eastAsia"/>
            <w:lang w:eastAsia="zh-CN"/>
          </w:rPr>
          <w:t>(四)、质量改进计划</w:t>
        </w:r>
        <w:r>
          <w:tab/>
        </w:r>
        <w:r>
          <w:fldChar w:fldCharType="begin"/>
        </w:r>
        <w:r>
          <w:instrText xml:space="preserve"> PAGEREF _Toc31972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4" w:history="1">
        <w:r>
          <w:rPr>
            <w:rFonts w:ascii="仿宋" w:eastAsia="仿宋" w:hAnsi="仿宋" w:cs="仿宋" w:hint="eastAsia"/>
            <w:lang w:eastAsia="zh-CN"/>
          </w:rPr>
          <w:t>十一、经济效益与社会效益优化</w:t>
        </w:r>
        <w:r>
          <w:tab/>
        </w:r>
        <w:r>
          <w:fldChar w:fldCharType="begin"/>
        </w:r>
        <w:r>
          <w:instrText xml:space="preserve"> PAGEREF _Toc31044 \h </w:instrText>
        </w:r>
        <w:r>
          <w:fldChar w:fldCharType="separate"/>
        </w:r>
        <w:r>
          <w:t>46</w:t>
        </w:r>
        <w:r>
          <w:fldChar w:fldCharType="end"/>
        </w:r>
      </w:hyperlink>
    </w:p>
    <w:p>
      <w:pPr>
        <w:pStyle w:val="TOC2"/>
        <w:tabs>
          <w:tab w:val="right" w:leader="dot" w:pos="8306"/>
        </w:tabs>
      </w:pPr>
      <w:hyperlink w:anchor="_Toc17016" w:history="1">
        <w:r>
          <w:rPr>
            <w:rFonts w:ascii="仿宋" w:eastAsia="仿宋" w:hAnsi="仿宋" w:cs="仿宋" w:hint="eastAsia"/>
            <w:lang w:eastAsia="zh-CN"/>
          </w:rPr>
          <w:t>(一)、经济效益提升策略</w:t>
        </w:r>
        <w:r>
          <w:tab/>
        </w:r>
        <w:r>
          <w:fldChar w:fldCharType="begin"/>
        </w:r>
        <w:r>
          <w:instrText xml:space="preserve"> PAGEREF _Toc17016 \h </w:instrText>
        </w:r>
        <w:r>
          <w:fldChar w:fldCharType="separate"/>
        </w:r>
        <w:r>
          <w:t>46</w:t>
        </w:r>
        <w:r>
          <w:fldChar w:fldCharType="end"/>
        </w:r>
      </w:hyperlink>
    </w:p>
    <w:p>
      <w:pPr>
        <w:pStyle w:val="TOC2"/>
        <w:tabs>
          <w:tab w:val="right" w:leader="dot" w:pos="8306"/>
        </w:tabs>
      </w:pPr>
      <w:hyperlink w:anchor="_Toc22996" w:history="1">
        <w:r>
          <w:rPr>
            <w:rFonts w:ascii="仿宋" w:eastAsia="仿宋" w:hAnsi="仿宋" w:cs="仿宋" w:hint="eastAsia"/>
            <w:lang w:eastAsia="zh-CN"/>
          </w:rPr>
          <w:t>(二)、社会效益增强方案</w:t>
        </w:r>
        <w:r>
          <w:tab/>
        </w:r>
        <w:r>
          <w:fldChar w:fldCharType="begin"/>
        </w:r>
        <w:r>
          <w:instrText xml:space="preserve"> PAGEREF _Toc22996 \h </w:instrText>
        </w:r>
        <w:r>
          <w:fldChar w:fldCharType="separate"/>
        </w:r>
        <w:r>
          <w:t>47</w:t>
        </w:r>
        <w:r>
          <w:fldChar w:fldCharType="end"/>
        </w:r>
      </w:hyperlink>
    </w:p>
    <w:p>
      <w:pPr>
        <w:pStyle w:val="TOC1"/>
        <w:tabs>
          <w:tab w:val="right" w:leader="dot" w:pos="8306"/>
        </w:tabs>
      </w:pPr>
      <w:hyperlink w:anchor="_Toc28936" w:history="1">
        <w:r>
          <w:rPr>
            <w:rFonts w:ascii="仿宋" w:eastAsia="仿宋" w:hAnsi="仿宋" w:cs="仿宋" w:hint="eastAsia"/>
            <w:lang w:eastAsia="zh-CN"/>
          </w:rPr>
          <w:t>十二、项目实施与管理方案</w:t>
        </w:r>
        <w:r>
          <w:tab/>
        </w:r>
        <w:r>
          <w:fldChar w:fldCharType="begin"/>
        </w:r>
        <w:r>
          <w:instrText xml:space="preserve"> PAGEREF _Toc28936 \h </w:instrText>
        </w:r>
        <w:r>
          <w:fldChar w:fldCharType="separate"/>
        </w:r>
        <w:r>
          <w:t>48</w:t>
        </w:r>
        <w:r>
          <w:fldChar w:fldCharType="end"/>
        </w:r>
      </w:hyperlink>
    </w:p>
    <w:p>
      <w:pPr>
        <w:pStyle w:val="TOC2"/>
        <w:tabs>
          <w:tab w:val="right" w:leader="dot" w:pos="8306"/>
        </w:tabs>
      </w:pPr>
      <w:hyperlink w:anchor="_Toc12546" w:history="1">
        <w:r>
          <w:rPr>
            <w:rFonts w:ascii="仿宋" w:eastAsia="仿宋" w:hAnsi="仿宋" w:cs="仿宋" w:hint="eastAsia"/>
            <w:lang w:eastAsia="zh-CN"/>
          </w:rPr>
          <w:t>(一)、项目实施计划</w:t>
        </w:r>
        <w:r>
          <w:tab/>
        </w:r>
        <w:r>
          <w:fldChar w:fldCharType="begin"/>
        </w:r>
        <w:r>
          <w:instrText xml:space="preserve"> PAGEREF _Toc12546 \h </w:instrText>
        </w:r>
        <w:r>
          <w:fldChar w:fldCharType="separate"/>
        </w:r>
        <w:r>
          <w:t>48</w:t>
        </w:r>
        <w:r>
          <w:fldChar w:fldCharType="end"/>
        </w:r>
      </w:hyperlink>
    </w:p>
    <w:p>
      <w:pPr>
        <w:pStyle w:val="TOC2"/>
        <w:tabs>
          <w:tab w:val="right" w:leader="dot" w:pos="8306"/>
        </w:tabs>
      </w:pPr>
      <w:hyperlink w:anchor="_Toc18435" w:history="1">
        <w:r>
          <w:rPr>
            <w:rFonts w:ascii="仿宋" w:eastAsia="仿宋" w:hAnsi="仿宋" w:cs="仿宋" w:hint="eastAsia"/>
            <w:lang w:eastAsia="zh-CN"/>
          </w:rPr>
          <w:t>(二)、项目组织机构与职责</w:t>
        </w:r>
        <w:r>
          <w:tab/>
        </w:r>
        <w:r>
          <w:fldChar w:fldCharType="begin"/>
        </w:r>
        <w:r>
          <w:instrText xml:space="preserve"> PAGEREF _Toc18435 \h </w:instrText>
        </w:r>
        <w:r>
          <w:fldChar w:fldCharType="separate"/>
        </w:r>
        <w:r>
          <w:t>49</w:t>
        </w:r>
        <w:r>
          <w:fldChar w:fldCharType="end"/>
        </w:r>
      </w:hyperlink>
    </w:p>
    <w:p>
      <w:pPr>
        <w:pStyle w:val="TOC2"/>
        <w:tabs>
          <w:tab w:val="right" w:leader="dot" w:pos="8306"/>
        </w:tabs>
      </w:pPr>
      <w:hyperlink w:anchor="_Toc1831" w:history="1">
        <w:r>
          <w:rPr>
            <w:rFonts w:ascii="仿宋" w:eastAsia="仿宋" w:hAnsi="仿宋" w:cs="仿宋" w:hint="eastAsia"/>
            <w:lang w:eastAsia="zh-CN"/>
          </w:rPr>
          <w:t>(三)、项目管理与监控体系</w:t>
        </w:r>
        <w:r>
          <w:tab/>
        </w:r>
        <w:r>
          <w:fldChar w:fldCharType="begin"/>
        </w:r>
        <w:r>
          <w:instrText xml:space="preserve"> PAGEREF _Toc1831 \h </w:instrText>
        </w:r>
        <w:r>
          <w:fldChar w:fldCharType="separate"/>
        </w:r>
        <w:r>
          <w:t>52</w:t>
        </w:r>
        <w:r>
          <w:fldChar w:fldCharType="end"/>
        </w:r>
      </w:hyperlink>
    </w:p>
    <w:p>
      <w:pPr>
        <w:pStyle w:val="TOC1"/>
        <w:tabs>
          <w:tab w:val="right" w:leader="dot" w:pos="8306"/>
        </w:tabs>
      </w:pPr>
      <w:hyperlink w:anchor="_Toc25202" w:history="1">
        <w:r>
          <w:rPr>
            <w:rFonts w:ascii="仿宋" w:eastAsia="仿宋" w:hAnsi="仿宋" w:cs="仿宋" w:hint="eastAsia"/>
            <w:lang w:eastAsia="zh-CN"/>
          </w:rPr>
          <w:t>十三、质量管理与控制</w:t>
        </w:r>
        <w:r>
          <w:tab/>
        </w:r>
        <w:r>
          <w:fldChar w:fldCharType="begin"/>
        </w:r>
        <w:r>
          <w:instrText xml:space="preserve"> PAGEREF _Toc25202 \h </w:instrText>
        </w:r>
        <w:r>
          <w:fldChar w:fldCharType="separate"/>
        </w:r>
        <w:r>
          <w:t>54</w:t>
        </w:r>
        <w:r>
          <w:fldChar w:fldCharType="end"/>
        </w:r>
      </w:hyperlink>
    </w:p>
    <w:p>
      <w:pPr>
        <w:pStyle w:val="TOC2"/>
        <w:tabs>
          <w:tab w:val="right" w:leader="dot" w:pos="8306"/>
        </w:tabs>
      </w:pPr>
      <w:hyperlink w:anchor="_Toc22229" w:history="1">
        <w:r>
          <w:rPr>
            <w:rFonts w:ascii="仿宋" w:eastAsia="仿宋" w:hAnsi="仿宋" w:cs="仿宋" w:hint="eastAsia"/>
            <w:lang w:eastAsia="zh-CN"/>
          </w:rPr>
          <w:t>(一)、质量管理体系建设</w:t>
        </w:r>
        <w:r>
          <w:tab/>
        </w:r>
        <w:r>
          <w:fldChar w:fldCharType="begin"/>
        </w:r>
        <w:r>
          <w:instrText xml:space="preserve"> PAGEREF _Toc22229 \h </w:instrText>
        </w:r>
        <w:r>
          <w:fldChar w:fldCharType="separate"/>
        </w:r>
        <w:r>
          <w:t>54</w:t>
        </w:r>
        <w:r>
          <w:fldChar w:fldCharType="end"/>
        </w:r>
      </w:hyperlink>
    </w:p>
    <w:p>
      <w:pPr>
        <w:pStyle w:val="TOC2"/>
        <w:tabs>
          <w:tab w:val="right" w:leader="dot" w:pos="8306"/>
        </w:tabs>
      </w:pPr>
      <w:hyperlink w:anchor="_Toc13713" w:history="1">
        <w:r>
          <w:rPr>
            <w:rFonts w:ascii="仿宋" w:eastAsia="仿宋" w:hAnsi="仿宋" w:cs="仿宋" w:hint="eastAsia"/>
            <w:lang w:eastAsia="zh-CN"/>
          </w:rPr>
          <w:t>(二)、质量控制措施</w:t>
        </w:r>
        <w:r>
          <w:tab/>
        </w:r>
        <w:r>
          <w:fldChar w:fldCharType="begin"/>
        </w:r>
        <w:r>
          <w:instrText xml:space="preserve"> PAGEREF _Toc13713 \h </w:instrText>
        </w:r>
        <w:r>
          <w:fldChar w:fldCharType="separate"/>
        </w:r>
        <w:r>
          <w:t>55</w:t>
        </w:r>
        <w:r>
          <w:fldChar w:fldCharType="end"/>
        </w:r>
      </w:hyperlink>
    </w:p>
    <w:p>
      <w:pPr>
        <w:pStyle w:val="TOC1"/>
        <w:tabs>
          <w:tab w:val="right" w:leader="dot" w:pos="8306"/>
        </w:tabs>
      </w:pPr>
      <w:hyperlink w:anchor="_Toc14753" w:history="1">
        <w:r>
          <w:rPr>
            <w:rFonts w:ascii="仿宋" w:eastAsia="仿宋" w:hAnsi="仿宋" w:cs="仿宋" w:hint="eastAsia"/>
            <w:lang w:eastAsia="zh-CN"/>
          </w:rPr>
          <w:t>十四、法律法规与政策遵循</w:t>
        </w:r>
        <w:r>
          <w:tab/>
        </w:r>
        <w:r>
          <w:fldChar w:fldCharType="begin"/>
        </w:r>
        <w:r>
          <w:instrText xml:space="preserve"> PAGEREF _Toc14753 \h </w:instrText>
        </w:r>
        <w:r>
          <w:fldChar w:fldCharType="separate"/>
        </w:r>
        <w:r>
          <w:t>56</w:t>
        </w:r>
        <w:r>
          <w:fldChar w:fldCharType="end"/>
        </w:r>
      </w:hyperlink>
    </w:p>
    <w:p>
      <w:pPr>
        <w:pStyle w:val="TOC2"/>
        <w:tabs>
          <w:tab w:val="right" w:leader="dot" w:pos="8306"/>
        </w:tabs>
      </w:pPr>
      <w:hyperlink w:anchor="_Toc4311" w:history="1">
        <w:r>
          <w:rPr>
            <w:rFonts w:ascii="仿宋" w:eastAsia="仿宋" w:hAnsi="仿宋" w:cs="仿宋" w:hint="eastAsia"/>
            <w:lang w:eastAsia="zh-CN"/>
          </w:rPr>
          <w:t>(一)、法律法规遵守</w:t>
        </w:r>
        <w:r>
          <w:tab/>
        </w:r>
        <w:r>
          <w:fldChar w:fldCharType="begin"/>
        </w:r>
        <w:r>
          <w:instrText xml:space="preserve"> PAGEREF _Toc4311 \h </w:instrText>
        </w:r>
        <w:r>
          <w:fldChar w:fldCharType="separate"/>
        </w:r>
        <w:r>
          <w:t>56</w:t>
        </w:r>
        <w:r>
          <w:fldChar w:fldCharType="end"/>
        </w:r>
      </w:hyperlink>
    </w:p>
    <w:p>
      <w:pPr>
        <w:pStyle w:val="TOC2"/>
        <w:tabs>
          <w:tab w:val="right" w:leader="dot" w:pos="8306"/>
        </w:tabs>
      </w:pPr>
      <w:hyperlink w:anchor="_Toc21619" w:history="1">
        <w:r>
          <w:rPr>
            <w:rFonts w:ascii="仿宋" w:eastAsia="仿宋" w:hAnsi="仿宋" w:cs="仿宋" w:hint="eastAsia"/>
            <w:lang w:eastAsia="zh-CN"/>
          </w:rPr>
          <w:t>(二)、政策导向与利用</w:t>
        </w:r>
        <w:r>
          <w:tab/>
        </w:r>
        <w:r>
          <w:fldChar w:fldCharType="begin"/>
        </w:r>
        <w:r>
          <w:instrText xml:space="preserve"> PAGEREF _Toc21619 \h </w:instrText>
        </w:r>
        <w:r>
          <w:fldChar w:fldCharType="separate"/>
        </w:r>
        <w:r>
          <w:t>57</w:t>
        </w:r>
        <w:r>
          <w:fldChar w:fldCharType="end"/>
        </w:r>
      </w:hyperlink>
    </w:p>
    <w:p>
      <w:pPr>
        <w:pStyle w:val="TOC1"/>
        <w:tabs>
          <w:tab w:val="right" w:leader="dot" w:pos="8306"/>
        </w:tabs>
      </w:pPr>
      <w:hyperlink w:anchor="_Toc5015" w:history="1">
        <w:r>
          <w:rPr>
            <w:rFonts w:ascii="仿宋" w:eastAsia="仿宋" w:hAnsi="仿宋" w:cs="仿宋" w:hint="eastAsia"/>
            <w:lang w:eastAsia="zh-CN"/>
          </w:rPr>
          <w:t>十五、产业协同与集群发展</w:t>
        </w:r>
        <w:r>
          <w:tab/>
        </w:r>
        <w:r>
          <w:fldChar w:fldCharType="begin"/>
        </w:r>
        <w:r>
          <w:instrText xml:space="preserve"> PAGEREF _Toc5015 \h </w:instrText>
        </w:r>
        <w:r>
          <w:fldChar w:fldCharType="separate"/>
        </w:r>
        <w:r>
          <w:t>58</w:t>
        </w:r>
        <w:r>
          <w:fldChar w:fldCharType="end"/>
        </w:r>
      </w:hyperlink>
    </w:p>
    <w:p>
      <w:pPr>
        <w:pStyle w:val="TOC2"/>
        <w:tabs>
          <w:tab w:val="right" w:leader="dot" w:pos="8306"/>
        </w:tabs>
      </w:pPr>
      <w:hyperlink w:anchor="_Toc18230" w:history="1">
        <w:r>
          <w:rPr>
            <w:rFonts w:ascii="仿宋" w:eastAsia="仿宋" w:hAnsi="仿宋" w:cs="仿宋" w:hint="eastAsia"/>
            <w:lang w:eastAsia="zh-CN"/>
          </w:rPr>
          <w:t>(一)、产业协同机制建设</w:t>
        </w:r>
        <w:r>
          <w:tab/>
        </w:r>
        <w:r>
          <w:fldChar w:fldCharType="begin"/>
        </w:r>
        <w:r>
          <w:instrText xml:space="preserve"> PAGEREF _Toc18230 \h </w:instrText>
        </w:r>
        <w:r>
          <w:fldChar w:fldCharType="separate"/>
        </w:r>
        <w:r>
          <w:t>58</w:t>
        </w:r>
        <w:r>
          <w:fldChar w:fldCharType="end"/>
        </w:r>
      </w:hyperlink>
    </w:p>
    <w:p>
      <w:pPr>
        <w:pStyle w:val="TOC2"/>
        <w:tabs>
          <w:tab w:val="right" w:leader="dot" w:pos="8306"/>
        </w:tabs>
      </w:pPr>
      <w:hyperlink w:anchor="_Toc27750" w:history="1">
        <w:r>
          <w:rPr>
            <w:rFonts w:ascii="仿宋" w:eastAsia="仿宋" w:hAnsi="仿宋" w:cs="仿宋" w:hint="eastAsia"/>
            <w:lang w:eastAsia="zh-CN"/>
          </w:rPr>
          <w:t>(二)、产业集群培育与发展</w:t>
        </w:r>
        <w:r>
          <w:tab/>
        </w:r>
        <w:r>
          <w:fldChar w:fldCharType="begin"/>
        </w:r>
        <w:r>
          <w:instrText xml:space="preserve"> PAGEREF _Toc27750 \h </w:instrText>
        </w:r>
        <w:r>
          <w:fldChar w:fldCharType="separate"/>
        </w:r>
        <w:r>
          <w:t>60</w:t>
        </w:r>
        <w:r>
          <w:fldChar w:fldCharType="end"/>
        </w:r>
      </w:hyperlink>
    </w:p>
    <w:p>
      <w:pPr>
        <w:pStyle w:val="TOC1"/>
        <w:tabs>
          <w:tab w:val="right" w:leader="dot" w:pos="8306"/>
        </w:tabs>
      </w:pPr>
      <w:hyperlink w:anchor="_Toc17178" w:history="1">
        <w:r>
          <w:rPr>
            <w:rFonts w:ascii="仿宋" w:eastAsia="仿宋" w:hAnsi="仿宋" w:cs="仿宋" w:hint="eastAsia"/>
            <w:lang w:eastAsia="zh-CN"/>
          </w:rPr>
          <w:t>十六、成果转化与推广应用</w:t>
        </w:r>
        <w:r>
          <w:tab/>
        </w:r>
        <w:r>
          <w:fldChar w:fldCharType="begin"/>
        </w:r>
        <w:r>
          <w:instrText xml:space="preserve"> PAGEREF _Toc17178 \h </w:instrText>
        </w:r>
        <w:r>
          <w:fldChar w:fldCharType="separate"/>
        </w:r>
        <w:r>
          <w:t>60</w:t>
        </w:r>
        <w:r>
          <w:fldChar w:fldCharType="end"/>
        </w:r>
      </w:hyperlink>
    </w:p>
    <w:p>
      <w:pPr>
        <w:pStyle w:val="TOC2"/>
        <w:tabs>
          <w:tab w:val="right" w:leader="dot" w:pos="8306"/>
        </w:tabs>
      </w:pPr>
      <w:hyperlink w:anchor="_Toc6373" w:history="1">
        <w:r>
          <w:rPr>
            <w:rFonts w:ascii="仿宋" w:eastAsia="仿宋" w:hAnsi="仿宋" w:cs="仿宋" w:hint="eastAsia"/>
            <w:lang w:eastAsia="zh-CN"/>
          </w:rPr>
          <w:t>(一)、成果转化策略制定</w:t>
        </w:r>
        <w:r>
          <w:tab/>
        </w:r>
        <w:r>
          <w:fldChar w:fldCharType="begin"/>
        </w:r>
        <w:r>
          <w:instrText xml:space="preserve"> PAGEREF _Toc6373 \h </w:instrText>
        </w:r>
        <w:r>
          <w:fldChar w:fldCharType="separate"/>
        </w:r>
        <w:r>
          <w:t>60</w:t>
        </w:r>
        <w:r>
          <w:fldChar w:fldCharType="end"/>
        </w:r>
      </w:hyperlink>
    </w:p>
    <w:p>
      <w:pPr>
        <w:pStyle w:val="TOC2"/>
        <w:tabs>
          <w:tab w:val="right" w:leader="dot" w:pos="8306"/>
        </w:tabs>
      </w:pPr>
      <w:hyperlink w:anchor="_Toc17345" w:history="1">
        <w:r>
          <w:rPr>
            <w:rFonts w:ascii="仿宋" w:eastAsia="仿宋" w:hAnsi="仿宋" w:cs="仿宋" w:hint="eastAsia"/>
            <w:lang w:eastAsia="zh-CN"/>
          </w:rPr>
          <w:t>(二)、成果推广应用方案</w:t>
        </w:r>
        <w:r>
          <w:tab/>
        </w:r>
        <w:r>
          <w:fldChar w:fldCharType="begin"/>
        </w:r>
        <w:r>
          <w:instrText xml:space="preserve"> PAGEREF _Toc17345 \h </w:instrText>
        </w:r>
        <w:r>
          <w:fldChar w:fldCharType="separate"/>
        </w:r>
        <w:r>
          <w:t>62</w:t>
        </w:r>
        <w:r>
          <w:fldChar w:fldCharType="end"/>
        </w:r>
      </w:hyperlink>
    </w:p>
    <w:p>
      <w:pPr>
        <w:pStyle w:val="TOC1"/>
        <w:tabs>
          <w:tab w:val="right" w:leader="dot" w:pos="8306"/>
        </w:tabs>
      </w:pPr>
      <w:hyperlink w:anchor="_Toc20640" w:history="1">
        <w:r>
          <w:rPr>
            <w:rFonts w:ascii="仿宋" w:eastAsia="仿宋" w:hAnsi="仿宋" w:cs="仿宋" w:hint="eastAsia"/>
            <w:lang w:eastAsia="zh-CN"/>
          </w:rPr>
          <w:t>十七、合作与交流机制建立</w:t>
        </w:r>
        <w:r>
          <w:tab/>
        </w:r>
        <w:r>
          <w:fldChar w:fldCharType="begin"/>
        </w:r>
        <w:r>
          <w:instrText xml:space="preserve"> PAGEREF _Toc20640 \h </w:instrText>
        </w:r>
        <w:r>
          <w:fldChar w:fldCharType="separate"/>
        </w:r>
        <w:r>
          <w:t>63</w:t>
        </w:r>
        <w:r>
          <w:fldChar w:fldCharType="end"/>
        </w:r>
      </w:hyperlink>
    </w:p>
    <w:p>
      <w:pPr>
        <w:pStyle w:val="TOC2"/>
        <w:tabs>
          <w:tab w:val="right" w:leader="dot" w:pos="8306"/>
        </w:tabs>
      </w:pPr>
      <w:hyperlink w:anchor="_Toc2840" w:history="1">
        <w:r>
          <w:rPr>
            <w:rFonts w:ascii="仿宋" w:eastAsia="仿宋" w:hAnsi="仿宋" w:cs="仿宋" w:hint="eastAsia"/>
            <w:lang w:eastAsia="zh-CN"/>
          </w:rPr>
          <w:t>(一)、合作伙伴选择与合作方式</w:t>
        </w:r>
        <w:r>
          <w:tab/>
        </w:r>
        <w:r>
          <w:fldChar w:fldCharType="begin"/>
        </w:r>
        <w:r>
          <w:instrText xml:space="preserve"> PAGEREF _Toc2840 \h </w:instrText>
        </w:r>
        <w:r>
          <w:fldChar w:fldCharType="separate"/>
        </w:r>
        <w:r>
          <w:t>63</w:t>
        </w:r>
        <w:r>
          <w:fldChar w:fldCharType="end"/>
        </w:r>
      </w:hyperlink>
    </w:p>
    <w:p>
      <w:pPr>
        <w:pStyle w:val="TOC2"/>
        <w:tabs>
          <w:tab w:val="right" w:leader="dot" w:pos="8306"/>
        </w:tabs>
      </w:pPr>
      <w:hyperlink w:anchor="_Toc23585" w:history="1">
        <w:r>
          <w:rPr>
            <w:rFonts w:ascii="仿宋" w:eastAsia="仿宋" w:hAnsi="仿宋" w:cs="仿宋" w:hint="eastAsia"/>
            <w:lang w:eastAsia="zh-CN"/>
          </w:rPr>
          <w:t>(二)、交流与合作平台搭建</w:t>
        </w:r>
        <w:r>
          <w:tab/>
        </w:r>
        <w:r>
          <w:fldChar w:fldCharType="begin"/>
        </w:r>
        <w:r>
          <w:instrText xml:space="preserve"> PAGEREF _Toc23585 \h </w:instrText>
        </w:r>
        <w:r>
          <w:fldChar w:fldCharType="separate"/>
        </w:r>
        <w:r>
          <w:t>65</w:t>
        </w:r>
        <w:r>
          <w:fldChar w:fldCharType="end"/>
        </w:r>
      </w:hyperlink>
    </w:p>
    <w:p>
      <w:pPr>
        <w:pStyle w:val="TOC1"/>
        <w:tabs>
          <w:tab w:val="right" w:leader="dot" w:pos="8306"/>
        </w:tabs>
      </w:pPr>
      <w:hyperlink w:anchor="_Toc15526" w:history="1">
        <w:r>
          <w:rPr>
            <w:rFonts w:ascii="仿宋" w:eastAsia="仿宋" w:hAnsi="仿宋" w:cs="仿宋" w:hint="eastAsia"/>
            <w:lang w:eastAsia="zh-CN"/>
          </w:rPr>
          <w:t>十八、创新驱动与持续发展</w:t>
        </w:r>
        <w:r>
          <w:tab/>
        </w:r>
        <w:r>
          <w:fldChar w:fldCharType="begin"/>
        </w:r>
        <w:r>
          <w:instrText xml:space="preserve"> PAGEREF _Toc15526 \h </w:instrText>
        </w:r>
        <w:r>
          <w:fldChar w:fldCharType="separate"/>
        </w:r>
        <w:r>
          <w:t>66</w:t>
        </w:r>
        <w:r>
          <w:fldChar w:fldCharType="end"/>
        </w:r>
      </w:hyperlink>
    </w:p>
    <w:p>
      <w:pPr>
        <w:pStyle w:val="TOC2"/>
        <w:tabs>
          <w:tab w:val="right" w:leader="dot" w:pos="8306"/>
        </w:tabs>
      </w:pPr>
      <w:hyperlink w:anchor="_Toc24938" w:history="1">
        <w:r>
          <w:rPr>
            <w:rFonts w:ascii="仿宋" w:eastAsia="仿宋" w:hAnsi="仿宋" w:cs="仿宋" w:hint="eastAsia"/>
            <w:lang w:eastAsia="zh-CN"/>
          </w:rPr>
          <w:t>(一)、创新驱动战略实施</w:t>
        </w:r>
        <w:r>
          <w:tab/>
        </w:r>
        <w:r>
          <w:fldChar w:fldCharType="begin"/>
        </w:r>
        <w:r>
          <w:instrText xml:space="preserve"> PAGEREF _Toc24938 \h </w:instrText>
        </w:r>
        <w:r>
          <w:fldChar w:fldCharType="separate"/>
        </w:r>
        <w:r>
          <w:t>66</w:t>
        </w:r>
        <w:r>
          <w:fldChar w:fldCharType="end"/>
        </w:r>
      </w:hyperlink>
    </w:p>
    <w:p>
      <w:pPr>
        <w:pStyle w:val="TOC2"/>
        <w:tabs>
          <w:tab w:val="right" w:leader="dot" w:pos="8306"/>
        </w:tabs>
      </w:pPr>
      <w:hyperlink w:anchor="_Toc7313" w:history="1">
        <w:r>
          <w:rPr>
            <w:rFonts w:ascii="仿宋" w:eastAsia="仿宋" w:hAnsi="仿宋" w:cs="仿宋" w:hint="eastAsia"/>
            <w:lang w:eastAsia="zh-CN"/>
          </w:rPr>
          <w:t>(二)、持续发展路径探索</w:t>
        </w:r>
        <w:r>
          <w:tab/>
        </w:r>
        <w:r>
          <w:fldChar w:fldCharType="begin"/>
        </w:r>
        <w:r>
          <w:instrText xml:space="preserve"> PAGEREF _Toc7313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2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一、碲镉汞(MCT)红外探测器项目的技术资源开发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二、碲镉汞(MCT)红外探测器项目的人力资源管理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碲镉汞(MCT)红外探测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三、碲镉汞(MCT)红外探测器项目的资金资源筹措与优化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碲镉汞(MCT)红外探测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1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碲镉汞(MCT)红外探测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碲镉汞(MCT)红外探测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碲镉汞(MCT)红外探测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碲镉汞(MCT)红外探测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碲镉汞(MCT)红外探测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碲镉汞(MCT)红外探测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311"/>
      <w:r>
        <w:rPr>
          <w:rFonts w:ascii="仿宋" w:eastAsia="仿宋" w:hAnsi="仿宋" w:cs="仿宋" w:hint="eastAsia"/>
          <w:sz w:val="28"/>
          <w:lang w:eastAsia="zh-CN"/>
        </w:rPr>
        <w:t>二、碲镉汞(MCT)红外探测器项目概论</w:t>
      </w:r>
      <w:bookmarkEnd w:id="6"/>
    </w:p>
    <w:p>
      <w:pPr>
        <w:pStyle w:val="Heading2"/>
        <w:rPr>
          <w:rFonts w:ascii="仿宋" w:eastAsia="仿宋" w:hAnsi="仿宋" w:cs="仿宋" w:hint="eastAsia"/>
          <w:lang w:eastAsia="zh-CN"/>
        </w:rPr>
      </w:pPr>
      <w:bookmarkStart w:id="7" w:name="_Toc2446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申报单位是“XXX实业发展公司”，这是一家在其所处行业内备受尊敬的企业。公司自成立以来，通过其在碲镉汞(MCT)红外探测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碲镉汞(MCT)红外探测器项目及其他多个行业领域中都有着显著的贡献。秦XX以其出色的领导才能和敏锐的商业洞察力，带领公司在碲镉汞(MCT)红外探测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碲镉汞(MCT)红外探测器项目的重要合作伙伴。公司专注于[行业名称]领域，以创新作为驱动力，不断推动技术进步和市场扩张。在碲镉汞(MCT)红外探测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经营方面，XXX实业发展公司在碲镉汞(MCT)红外探测器项目中展现了强劲的增长和稳定的财务表现。公司通过有效的策略，在碲镉汞(MCT)红外探测器项目中扩大了其市场份额并增强了盈利能力。同时，公司积极承担社会责任，参与各类社会公益项目，增强了其在碲镉汞(MCT)红外探测器项目中的品牌形象和社会影响力。</w:t>
      </w:r>
    </w:p>
    <w:p>
      <w:pPr>
        <w:pStyle w:val="Heading2"/>
        <w:ind w:firstLine="560" w:firstLineChars="200"/>
        <w:rPr>
          <w:rFonts w:ascii="仿宋" w:eastAsia="仿宋" w:hAnsi="仿宋" w:cs="仿宋" w:hint="eastAsia"/>
          <w:sz w:val="28"/>
          <w:lang w:eastAsia="zh-CN"/>
        </w:rPr>
      </w:pPr>
      <w:bookmarkStart w:id="8" w:name="_Toc202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碲镉汞(MCT)红外探测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碲镉汞(MCT)红外探测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114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52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https://d.book118.com/617162054132006036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76793"/>
    <w:rsid w:val="2E676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6205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2024-01-25T10:44:00Z</dcterms:created>
  <dcterms:modified xsi:type="dcterms:W3CDTF">2024-01-25T10:44:46Z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F83561BD22BA4C2994EF1AA4428D939E_11</vt:lpwstr>
  </property>
  <property fmtid="{D5CDD505-2E9C-101B-9397-08002B2CF9AE}" pid="3" name="KSOProductBuildVer">
    <vt:lpwstr>2052-12.1.0.16250</vt:lpwstr>
  </property>
</Properties>
</file>