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二溴菊酸项目计划设计方案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02" w:history="1">
        <w:r>
          <w:rPr>
            <w:rFonts w:ascii="仿宋" w:eastAsia="仿宋" w:hAnsi="仿宋" w:cs="仿宋" w:hint="eastAsia"/>
            <w:lang w:eastAsia="zh-CN"/>
          </w:rPr>
          <w:t>概论</w:t>
        </w:r>
        <w:r>
          <w:tab/>
        </w:r>
        <w:r>
          <w:fldChar w:fldCharType="begin"/>
        </w:r>
        <w:r>
          <w:instrText xml:space="preserve"> PAGEREF _Toc25402 \h </w:instrText>
        </w:r>
        <w:r>
          <w:fldChar w:fldCharType="separate"/>
        </w:r>
        <w:r>
          <w:t>3</w:t>
        </w:r>
        <w:r>
          <w:fldChar w:fldCharType="end"/>
        </w:r>
      </w:hyperlink>
    </w:p>
    <w:p>
      <w:pPr>
        <w:pStyle w:val="TOC1"/>
        <w:tabs>
          <w:tab w:val="right" w:leader="dot" w:pos="8306"/>
        </w:tabs>
      </w:pPr>
      <w:hyperlink w:anchor="_Toc16203" w:history="1">
        <w:r>
          <w:rPr>
            <w:rFonts w:ascii="仿宋" w:eastAsia="仿宋" w:hAnsi="仿宋" w:cs="仿宋" w:hint="eastAsia"/>
            <w:lang w:eastAsia="zh-CN"/>
          </w:rPr>
          <w:t>一、二溴菊酸项目概论</w:t>
        </w:r>
        <w:r>
          <w:tab/>
        </w:r>
        <w:r>
          <w:fldChar w:fldCharType="begin"/>
        </w:r>
        <w:r>
          <w:instrText xml:space="preserve"> PAGEREF _Toc16203 \h </w:instrText>
        </w:r>
        <w:r>
          <w:fldChar w:fldCharType="separate"/>
        </w:r>
        <w:r>
          <w:t>3</w:t>
        </w:r>
        <w:r>
          <w:fldChar w:fldCharType="end"/>
        </w:r>
      </w:hyperlink>
    </w:p>
    <w:p>
      <w:pPr>
        <w:pStyle w:val="TOC2"/>
        <w:tabs>
          <w:tab w:val="right" w:leader="dot" w:pos="8306"/>
        </w:tabs>
      </w:pPr>
      <w:hyperlink w:anchor="_Toc31597" w:history="1">
        <w:r>
          <w:rPr>
            <w:rFonts w:ascii="仿宋" w:eastAsia="仿宋" w:hAnsi="仿宋" w:cs="仿宋" w:hint="eastAsia"/>
            <w:lang w:eastAsia="zh-CN"/>
          </w:rPr>
          <w:t>(一)、二溴菊酸项目概况</w:t>
        </w:r>
        <w:r>
          <w:tab/>
        </w:r>
        <w:r>
          <w:fldChar w:fldCharType="begin"/>
        </w:r>
        <w:r>
          <w:instrText xml:space="preserve"> PAGEREF _Toc31597 \h </w:instrText>
        </w:r>
        <w:r>
          <w:fldChar w:fldCharType="separate"/>
        </w:r>
        <w:r>
          <w:t>3</w:t>
        </w:r>
        <w:r>
          <w:fldChar w:fldCharType="end"/>
        </w:r>
      </w:hyperlink>
    </w:p>
    <w:p>
      <w:pPr>
        <w:pStyle w:val="TOC2"/>
        <w:tabs>
          <w:tab w:val="right" w:leader="dot" w:pos="8306"/>
        </w:tabs>
      </w:pPr>
      <w:hyperlink w:anchor="_Toc11123" w:history="1">
        <w:r>
          <w:rPr>
            <w:rFonts w:ascii="仿宋" w:eastAsia="仿宋" w:hAnsi="仿宋" w:cs="仿宋" w:hint="eastAsia"/>
            <w:lang w:eastAsia="zh-CN"/>
          </w:rPr>
          <w:t>(二)、二溴菊酸项目目标</w:t>
        </w:r>
        <w:r>
          <w:tab/>
        </w:r>
        <w:r>
          <w:fldChar w:fldCharType="begin"/>
        </w:r>
        <w:r>
          <w:instrText xml:space="preserve"> PAGEREF _Toc11123 \h </w:instrText>
        </w:r>
        <w:r>
          <w:fldChar w:fldCharType="separate"/>
        </w:r>
        <w:r>
          <w:t>5</w:t>
        </w:r>
        <w:r>
          <w:fldChar w:fldCharType="end"/>
        </w:r>
      </w:hyperlink>
    </w:p>
    <w:p>
      <w:pPr>
        <w:pStyle w:val="TOC2"/>
        <w:tabs>
          <w:tab w:val="right" w:leader="dot" w:pos="8306"/>
        </w:tabs>
      </w:pPr>
      <w:hyperlink w:anchor="_Toc11724" w:history="1">
        <w:r>
          <w:rPr>
            <w:rFonts w:ascii="仿宋" w:eastAsia="仿宋" w:hAnsi="仿宋" w:cs="仿宋" w:hint="eastAsia"/>
            <w:lang w:eastAsia="zh-CN"/>
          </w:rPr>
          <w:t>(三)、二溴菊酸项目提出的理由</w:t>
        </w:r>
        <w:r>
          <w:tab/>
        </w:r>
        <w:r>
          <w:fldChar w:fldCharType="begin"/>
        </w:r>
        <w:r>
          <w:instrText xml:space="preserve"> PAGEREF _Toc11724 \h </w:instrText>
        </w:r>
        <w:r>
          <w:fldChar w:fldCharType="separate"/>
        </w:r>
        <w:r>
          <w:t>6</w:t>
        </w:r>
        <w:r>
          <w:fldChar w:fldCharType="end"/>
        </w:r>
      </w:hyperlink>
    </w:p>
    <w:p>
      <w:pPr>
        <w:pStyle w:val="TOC2"/>
        <w:tabs>
          <w:tab w:val="right" w:leader="dot" w:pos="8306"/>
        </w:tabs>
      </w:pPr>
      <w:hyperlink w:anchor="_Toc28784" w:history="1">
        <w:r>
          <w:rPr>
            <w:rFonts w:ascii="仿宋" w:eastAsia="仿宋" w:hAnsi="仿宋" w:cs="仿宋" w:hint="eastAsia"/>
            <w:lang w:eastAsia="zh-CN"/>
          </w:rPr>
          <w:t>(四)、二溴菊酸项目意义</w:t>
        </w:r>
        <w:r>
          <w:tab/>
        </w:r>
        <w:r>
          <w:fldChar w:fldCharType="begin"/>
        </w:r>
        <w:r>
          <w:instrText xml:space="preserve"> PAGEREF _Toc28784 \h </w:instrText>
        </w:r>
        <w:r>
          <w:fldChar w:fldCharType="separate"/>
        </w:r>
        <w:r>
          <w:t>8</w:t>
        </w:r>
        <w:r>
          <w:fldChar w:fldCharType="end"/>
        </w:r>
      </w:hyperlink>
    </w:p>
    <w:p>
      <w:pPr>
        <w:pStyle w:val="TOC2"/>
        <w:tabs>
          <w:tab w:val="right" w:leader="dot" w:pos="8306"/>
        </w:tabs>
      </w:pPr>
      <w:hyperlink w:anchor="_Toc2220" w:history="1">
        <w:r>
          <w:rPr>
            <w:rFonts w:ascii="仿宋" w:eastAsia="仿宋" w:hAnsi="仿宋" w:cs="仿宋" w:hint="eastAsia"/>
            <w:lang w:eastAsia="zh-CN"/>
          </w:rPr>
          <w:t>(五)、二溴菊酸项目背景</w:t>
        </w:r>
        <w:r>
          <w:tab/>
        </w:r>
        <w:r>
          <w:fldChar w:fldCharType="begin"/>
        </w:r>
        <w:r>
          <w:instrText xml:space="preserve"> PAGEREF _Toc2220 \h </w:instrText>
        </w:r>
        <w:r>
          <w:fldChar w:fldCharType="separate"/>
        </w:r>
        <w:r>
          <w:t>9</w:t>
        </w:r>
        <w:r>
          <w:fldChar w:fldCharType="end"/>
        </w:r>
      </w:hyperlink>
    </w:p>
    <w:p>
      <w:pPr>
        <w:pStyle w:val="TOC1"/>
        <w:tabs>
          <w:tab w:val="right" w:leader="dot" w:pos="8306"/>
        </w:tabs>
      </w:pPr>
      <w:hyperlink w:anchor="_Toc10226" w:history="1">
        <w:r>
          <w:rPr>
            <w:rFonts w:ascii="仿宋" w:eastAsia="仿宋" w:hAnsi="仿宋" w:cs="仿宋" w:hint="eastAsia"/>
            <w:lang w:eastAsia="zh-CN"/>
          </w:rPr>
          <w:t>二、工艺说明</w:t>
        </w:r>
        <w:r>
          <w:tab/>
        </w:r>
        <w:r>
          <w:fldChar w:fldCharType="begin"/>
        </w:r>
        <w:r>
          <w:instrText xml:space="preserve"> PAGEREF _Toc10226 \h </w:instrText>
        </w:r>
        <w:r>
          <w:fldChar w:fldCharType="separate"/>
        </w:r>
        <w:r>
          <w:t>9</w:t>
        </w:r>
        <w:r>
          <w:fldChar w:fldCharType="end"/>
        </w:r>
      </w:hyperlink>
    </w:p>
    <w:p>
      <w:pPr>
        <w:pStyle w:val="TOC2"/>
        <w:tabs>
          <w:tab w:val="right" w:leader="dot" w:pos="8306"/>
        </w:tabs>
      </w:pPr>
      <w:hyperlink w:anchor="_Toc14562" w:history="1">
        <w:r>
          <w:rPr>
            <w:rFonts w:ascii="仿宋" w:eastAsia="仿宋" w:hAnsi="仿宋" w:cs="仿宋" w:hint="eastAsia"/>
            <w:lang w:eastAsia="zh-CN"/>
          </w:rPr>
          <w:t>(一)、技术管理特点</w:t>
        </w:r>
        <w:r>
          <w:tab/>
        </w:r>
        <w:r>
          <w:fldChar w:fldCharType="begin"/>
        </w:r>
        <w:r>
          <w:instrText xml:space="preserve"> PAGEREF _Toc14562 \h </w:instrText>
        </w:r>
        <w:r>
          <w:fldChar w:fldCharType="separate"/>
        </w:r>
        <w:r>
          <w:t>9</w:t>
        </w:r>
        <w:r>
          <w:fldChar w:fldCharType="end"/>
        </w:r>
      </w:hyperlink>
    </w:p>
    <w:p>
      <w:pPr>
        <w:pStyle w:val="TOC2"/>
        <w:tabs>
          <w:tab w:val="right" w:leader="dot" w:pos="8306"/>
        </w:tabs>
      </w:pPr>
      <w:hyperlink w:anchor="_Toc1466" w:history="1">
        <w:r>
          <w:rPr>
            <w:rFonts w:ascii="仿宋" w:eastAsia="仿宋" w:hAnsi="仿宋" w:cs="仿宋" w:hint="eastAsia"/>
            <w:lang w:eastAsia="zh-CN"/>
          </w:rPr>
          <w:t>(二)、二溴菊酸项目工艺技术设计方案</w:t>
        </w:r>
        <w:r>
          <w:tab/>
        </w:r>
        <w:r>
          <w:fldChar w:fldCharType="begin"/>
        </w:r>
        <w:r>
          <w:instrText xml:space="preserve"> PAGEREF _Toc1466 \h </w:instrText>
        </w:r>
        <w:r>
          <w:fldChar w:fldCharType="separate"/>
        </w:r>
        <w:r>
          <w:t>11</w:t>
        </w:r>
        <w:r>
          <w:fldChar w:fldCharType="end"/>
        </w:r>
      </w:hyperlink>
    </w:p>
    <w:p>
      <w:pPr>
        <w:pStyle w:val="TOC2"/>
        <w:tabs>
          <w:tab w:val="right" w:leader="dot" w:pos="8306"/>
        </w:tabs>
      </w:pPr>
      <w:hyperlink w:anchor="_Toc31846" w:history="1">
        <w:r>
          <w:rPr>
            <w:rFonts w:ascii="仿宋" w:eastAsia="仿宋" w:hAnsi="仿宋" w:cs="仿宋" w:hint="eastAsia"/>
            <w:lang w:eastAsia="zh-CN"/>
          </w:rPr>
          <w:t>(三)、设备选型方案</w:t>
        </w:r>
        <w:r>
          <w:tab/>
        </w:r>
        <w:r>
          <w:fldChar w:fldCharType="begin"/>
        </w:r>
        <w:r>
          <w:instrText xml:space="preserve"> PAGEREF _Toc31846 \h </w:instrText>
        </w:r>
        <w:r>
          <w:fldChar w:fldCharType="separate"/>
        </w:r>
        <w:r>
          <w:t>12</w:t>
        </w:r>
        <w:r>
          <w:fldChar w:fldCharType="end"/>
        </w:r>
      </w:hyperlink>
    </w:p>
    <w:p>
      <w:pPr>
        <w:pStyle w:val="TOC1"/>
        <w:tabs>
          <w:tab w:val="right" w:leader="dot" w:pos="8306"/>
        </w:tabs>
      </w:pPr>
      <w:hyperlink w:anchor="_Toc11319" w:history="1">
        <w:r>
          <w:rPr>
            <w:rFonts w:ascii="仿宋" w:eastAsia="仿宋" w:hAnsi="仿宋" w:cs="仿宋" w:hint="eastAsia"/>
            <w:lang w:eastAsia="zh-CN"/>
          </w:rPr>
          <w:t>三、市场分析、调研</w:t>
        </w:r>
        <w:r>
          <w:tab/>
        </w:r>
        <w:r>
          <w:fldChar w:fldCharType="begin"/>
        </w:r>
        <w:r>
          <w:instrText xml:space="preserve"> PAGEREF _Toc11319 \h </w:instrText>
        </w:r>
        <w:r>
          <w:fldChar w:fldCharType="separate"/>
        </w:r>
        <w:r>
          <w:t>13</w:t>
        </w:r>
        <w:r>
          <w:fldChar w:fldCharType="end"/>
        </w:r>
      </w:hyperlink>
    </w:p>
    <w:p>
      <w:pPr>
        <w:pStyle w:val="TOC2"/>
        <w:tabs>
          <w:tab w:val="right" w:leader="dot" w:pos="8306"/>
        </w:tabs>
      </w:pPr>
      <w:hyperlink w:anchor="_Toc7930" w:history="1">
        <w:r>
          <w:rPr>
            <w:rFonts w:ascii="仿宋" w:eastAsia="仿宋" w:hAnsi="仿宋" w:cs="仿宋" w:hint="eastAsia"/>
            <w:lang w:eastAsia="zh-CN"/>
          </w:rPr>
          <w:t>(一)、二溴菊酸行业分析</w:t>
        </w:r>
        <w:r>
          <w:tab/>
        </w:r>
        <w:r>
          <w:fldChar w:fldCharType="begin"/>
        </w:r>
        <w:r>
          <w:instrText xml:space="preserve"> PAGEREF _Toc7930 \h </w:instrText>
        </w:r>
        <w:r>
          <w:fldChar w:fldCharType="separate"/>
        </w:r>
        <w:r>
          <w:t>13</w:t>
        </w:r>
        <w:r>
          <w:fldChar w:fldCharType="end"/>
        </w:r>
      </w:hyperlink>
    </w:p>
    <w:p>
      <w:pPr>
        <w:pStyle w:val="TOC2"/>
        <w:tabs>
          <w:tab w:val="right" w:leader="dot" w:pos="8306"/>
        </w:tabs>
      </w:pPr>
      <w:hyperlink w:anchor="_Toc18178" w:history="1">
        <w:r>
          <w:rPr>
            <w:rFonts w:ascii="仿宋" w:eastAsia="仿宋" w:hAnsi="仿宋" w:cs="仿宋" w:hint="eastAsia"/>
            <w:lang w:eastAsia="zh-CN"/>
          </w:rPr>
          <w:t>(二)、二溴菊酸市场分析预测</w:t>
        </w:r>
        <w:r>
          <w:tab/>
        </w:r>
        <w:r>
          <w:fldChar w:fldCharType="begin"/>
        </w:r>
        <w:r>
          <w:instrText xml:space="preserve"> PAGEREF _Toc18178 \h </w:instrText>
        </w:r>
        <w:r>
          <w:fldChar w:fldCharType="separate"/>
        </w:r>
        <w:r>
          <w:t>14</w:t>
        </w:r>
        <w:r>
          <w:fldChar w:fldCharType="end"/>
        </w:r>
      </w:hyperlink>
    </w:p>
    <w:p>
      <w:pPr>
        <w:pStyle w:val="TOC1"/>
        <w:tabs>
          <w:tab w:val="right" w:leader="dot" w:pos="8306"/>
        </w:tabs>
      </w:pPr>
      <w:hyperlink w:anchor="_Toc31014" w:history="1">
        <w:r>
          <w:rPr>
            <w:rFonts w:ascii="仿宋" w:eastAsia="仿宋" w:hAnsi="仿宋" w:cs="仿宋" w:hint="eastAsia"/>
            <w:lang w:eastAsia="zh-CN"/>
          </w:rPr>
          <w:t>四、二溴菊酸项目可持续发展</w:t>
        </w:r>
        <w:r>
          <w:tab/>
        </w:r>
        <w:r>
          <w:fldChar w:fldCharType="begin"/>
        </w:r>
        <w:r>
          <w:instrText xml:space="preserve"> PAGEREF _Toc31014 \h </w:instrText>
        </w:r>
        <w:r>
          <w:fldChar w:fldCharType="separate"/>
        </w:r>
        <w:r>
          <w:t>15</w:t>
        </w:r>
        <w:r>
          <w:fldChar w:fldCharType="end"/>
        </w:r>
      </w:hyperlink>
    </w:p>
    <w:p>
      <w:pPr>
        <w:pStyle w:val="TOC2"/>
        <w:tabs>
          <w:tab w:val="right" w:leader="dot" w:pos="8306"/>
        </w:tabs>
      </w:pPr>
      <w:hyperlink w:anchor="_Toc8820" w:history="1">
        <w:r>
          <w:rPr>
            <w:rFonts w:ascii="仿宋" w:eastAsia="仿宋" w:hAnsi="仿宋" w:cs="仿宋" w:hint="eastAsia"/>
            <w:lang w:eastAsia="zh-CN"/>
          </w:rPr>
          <w:t>(一)、可持续战略与实践</w:t>
        </w:r>
        <w:r>
          <w:tab/>
        </w:r>
        <w:r>
          <w:fldChar w:fldCharType="begin"/>
        </w:r>
        <w:r>
          <w:instrText xml:space="preserve"> PAGEREF _Toc8820 \h </w:instrText>
        </w:r>
        <w:r>
          <w:fldChar w:fldCharType="separate"/>
        </w:r>
        <w:r>
          <w:t>15</w:t>
        </w:r>
        <w:r>
          <w:fldChar w:fldCharType="end"/>
        </w:r>
      </w:hyperlink>
    </w:p>
    <w:p>
      <w:pPr>
        <w:pStyle w:val="TOC2"/>
        <w:tabs>
          <w:tab w:val="right" w:leader="dot" w:pos="8306"/>
        </w:tabs>
      </w:pPr>
      <w:hyperlink w:anchor="_Toc27662" w:history="1">
        <w:r>
          <w:rPr>
            <w:rFonts w:ascii="仿宋" w:eastAsia="仿宋" w:hAnsi="仿宋" w:cs="仿宋" w:hint="eastAsia"/>
            <w:lang w:eastAsia="zh-CN"/>
          </w:rPr>
          <w:t>(二)、环保与社会责任</w:t>
        </w:r>
        <w:r>
          <w:tab/>
        </w:r>
        <w:r>
          <w:fldChar w:fldCharType="begin"/>
        </w:r>
        <w:r>
          <w:instrText xml:space="preserve"> PAGEREF _Toc27662 \h </w:instrText>
        </w:r>
        <w:r>
          <w:fldChar w:fldCharType="separate"/>
        </w:r>
        <w:r>
          <w:t>15</w:t>
        </w:r>
        <w:r>
          <w:fldChar w:fldCharType="end"/>
        </w:r>
      </w:hyperlink>
    </w:p>
    <w:p>
      <w:pPr>
        <w:pStyle w:val="TOC1"/>
        <w:tabs>
          <w:tab w:val="right" w:leader="dot" w:pos="8306"/>
        </w:tabs>
      </w:pPr>
      <w:hyperlink w:anchor="_Toc28835" w:history="1">
        <w:r>
          <w:rPr>
            <w:rFonts w:ascii="仿宋" w:eastAsia="仿宋" w:hAnsi="仿宋" w:cs="仿宋" w:hint="eastAsia"/>
            <w:lang w:eastAsia="zh-CN"/>
          </w:rPr>
          <w:t>五、二溴菊酸项目危机管理</w:t>
        </w:r>
        <w:r>
          <w:tab/>
        </w:r>
        <w:r>
          <w:fldChar w:fldCharType="begin"/>
        </w:r>
        <w:r>
          <w:instrText xml:space="preserve"> PAGEREF _Toc28835 \h </w:instrText>
        </w:r>
        <w:r>
          <w:fldChar w:fldCharType="separate"/>
        </w:r>
        <w:r>
          <w:t>16</w:t>
        </w:r>
        <w:r>
          <w:fldChar w:fldCharType="end"/>
        </w:r>
      </w:hyperlink>
    </w:p>
    <w:p>
      <w:pPr>
        <w:pStyle w:val="TOC2"/>
        <w:tabs>
          <w:tab w:val="right" w:leader="dot" w:pos="8306"/>
        </w:tabs>
      </w:pPr>
      <w:hyperlink w:anchor="_Toc26854" w:history="1">
        <w:r>
          <w:rPr>
            <w:rFonts w:ascii="仿宋" w:eastAsia="仿宋" w:hAnsi="仿宋" w:cs="仿宋" w:hint="eastAsia"/>
            <w:lang w:eastAsia="zh-CN"/>
          </w:rPr>
          <w:t>(一)、危机预警与识别</w:t>
        </w:r>
        <w:r>
          <w:tab/>
        </w:r>
        <w:r>
          <w:fldChar w:fldCharType="begin"/>
        </w:r>
        <w:r>
          <w:instrText xml:space="preserve"> PAGEREF _Toc26854 \h </w:instrText>
        </w:r>
        <w:r>
          <w:fldChar w:fldCharType="separate"/>
        </w:r>
        <w:r>
          <w:t>16</w:t>
        </w:r>
        <w:r>
          <w:fldChar w:fldCharType="end"/>
        </w:r>
      </w:hyperlink>
    </w:p>
    <w:p>
      <w:pPr>
        <w:pStyle w:val="TOC2"/>
        <w:tabs>
          <w:tab w:val="right" w:leader="dot" w:pos="8306"/>
        </w:tabs>
      </w:pPr>
      <w:hyperlink w:anchor="_Toc12169" w:history="1">
        <w:r>
          <w:rPr>
            <w:rFonts w:ascii="仿宋" w:eastAsia="仿宋" w:hAnsi="仿宋" w:cs="仿宋" w:hint="eastAsia"/>
            <w:lang w:eastAsia="zh-CN"/>
          </w:rPr>
          <w:t>(二)、危机应对与恢复</w:t>
        </w:r>
        <w:r>
          <w:tab/>
        </w:r>
        <w:r>
          <w:fldChar w:fldCharType="begin"/>
        </w:r>
        <w:r>
          <w:instrText xml:space="preserve"> PAGEREF _Toc12169 \h </w:instrText>
        </w:r>
        <w:r>
          <w:fldChar w:fldCharType="separate"/>
        </w:r>
        <w:r>
          <w:t>17</w:t>
        </w:r>
        <w:r>
          <w:fldChar w:fldCharType="end"/>
        </w:r>
      </w:hyperlink>
    </w:p>
    <w:p>
      <w:pPr>
        <w:pStyle w:val="TOC1"/>
        <w:tabs>
          <w:tab w:val="right" w:leader="dot" w:pos="8306"/>
        </w:tabs>
      </w:pPr>
      <w:hyperlink w:anchor="_Toc18702" w:history="1">
        <w:r>
          <w:rPr>
            <w:rFonts w:ascii="仿宋" w:eastAsia="仿宋" w:hAnsi="仿宋" w:cs="仿宋" w:hint="eastAsia"/>
            <w:lang w:eastAsia="zh-CN"/>
          </w:rPr>
          <w:t>六、产品规划分析</w:t>
        </w:r>
        <w:r>
          <w:tab/>
        </w:r>
        <w:r>
          <w:fldChar w:fldCharType="begin"/>
        </w:r>
        <w:r>
          <w:instrText xml:space="preserve"> PAGEREF _Toc18702 \h </w:instrText>
        </w:r>
        <w:r>
          <w:fldChar w:fldCharType="separate"/>
        </w:r>
        <w:r>
          <w:t>19</w:t>
        </w:r>
        <w:r>
          <w:fldChar w:fldCharType="end"/>
        </w:r>
      </w:hyperlink>
    </w:p>
    <w:p>
      <w:pPr>
        <w:pStyle w:val="TOC2"/>
        <w:tabs>
          <w:tab w:val="right" w:leader="dot" w:pos="8306"/>
        </w:tabs>
      </w:pPr>
      <w:hyperlink w:anchor="_Toc292" w:history="1">
        <w:r>
          <w:rPr>
            <w:rFonts w:ascii="仿宋" w:eastAsia="仿宋" w:hAnsi="仿宋" w:cs="仿宋" w:hint="eastAsia"/>
            <w:lang w:eastAsia="zh-CN"/>
          </w:rPr>
          <w:t>(一)、产品规划</w:t>
        </w:r>
        <w:r>
          <w:tab/>
        </w:r>
        <w:r>
          <w:fldChar w:fldCharType="begin"/>
        </w:r>
        <w:r>
          <w:instrText xml:space="preserve"> PAGEREF _Toc292 \h </w:instrText>
        </w:r>
        <w:r>
          <w:fldChar w:fldCharType="separate"/>
        </w:r>
        <w:r>
          <w:t>19</w:t>
        </w:r>
        <w:r>
          <w:fldChar w:fldCharType="end"/>
        </w:r>
      </w:hyperlink>
    </w:p>
    <w:p>
      <w:pPr>
        <w:pStyle w:val="TOC2"/>
        <w:tabs>
          <w:tab w:val="right" w:leader="dot" w:pos="8306"/>
        </w:tabs>
      </w:pPr>
      <w:hyperlink w:anchor="_Toc9253" w:history="1">
        <w:r>
          <w:rPr>
            <w:rFonts w:ascii="仿宋" w:eastAsia="仿宋" w:hAnsi="仿宋" w:cs="仿宋" w:hint="eastAsia"/>
            <w:lang w:eastAsia="zh-CN"/>
          </w:rPr>
          <w:t>(二)、建设规模</w:t>
        </w:r>
        <w:r>
          <w:tab/>
        </w:r>
        <w:r>
          <w:fldChar w:fldCharType="begin"/>
        </w:r>
        <w:r>
          <w:instrText xml:space="preserve"> PAGEREF _Toc9253 \h </w:instrText>
        </w:r>
        <w:r>
          <w:fldChar w:fldCharType="separate"/>
        </w:r>
        <w:r>
          <w:t>19</w:t>
        </w:r>
        <w:r>
          <w:fldChar w:fldCharType="end"/>
        </w:r>
      </w:hyperlink>
    </w:p>
    <w:p>
      <w:pPr>
        <w:pStyle w:val="TOC1"/>
        <w:tabs>
          <w:tab w:val="right" w:leader="dot" w:pos="8306"/>
        </w:tabs>
      </w:pPr>
      <w:hyperlink w:anchor="_Toc3531" w:history="1">
        <w:r>
          <w:rPr>
            <w:rFonts w:ascii="仿宋" w:eastAsia="仿宋" w:hAnsi="仿宋" w:cs="仿宋" w:hint="eastAsia"/>
            <w:lang w:eastAsia="zh-CN"/>
          </w:rPr>
          <w:t>七、二溴菊酸项目环境影响分析</w:t>
        </w:r>
        <w:r>
          <w:tab/>
        </w:r>
        <w:r>
          <w:fldChar w:fldCharType="begin"/>
        </w:r>
        <w:r>
          <w:instrText xml:space="preserve"> PAGEREF _Toc3531 \h </w:instrText>
        </w:r>
        <w:r>
          <w:fldChar w:fldCharType="separate"/>
        </w:r>
        <w:r>
          <w:t>21</w:t>
        </w:r>
        <w:r>
          <w:fldChar w:fldCharType="end"/>
        </w:r>
      </w:hyperlink>
    </w:p>
    <w:p>
      <w:pPr>
        <w:pStyle w:val="TOC2"/>
        <w:tabs>
          <w:tab w:val="right" w:leader="dot" w:pos="8306"/>
        </w:tabs>
      </w:pPr>
      <w:hyperlink w:anchor="_Toc31629" w:history="1">
        <w:r>
          <w:rPr>
            <w:rFonts w:ascii="仿宋" w:eastAsia="仿宋" w:hAnsi="仿宋" w:cs="仿宋" w:hint="eastAsia"/>
            <w:lang w:eastAsia="zh-CN"/>
          </w:rPr>
          <w:t>(一)、建设区域环境质量现状</w:t>
        </w:r>
        <w:r>
          <w:tab/>
        </w:r>
        <w:r>
          <w:fldChar w:fldCharType="begin"/>
        </w:r>
        <w:r>
          <w:instrText xml:space="preserve"> PAGEREF _Toc31629 \h </w:instrText>
        </w:r>
        <w:r>
          <w:fldChar w:fldCharType="separate"/>
        </w:r>
        <w:r>
          <w:t>21</w:t>
        </w:r>
        <w:r>
          <w:fldChar w:fldCharType="end"/>
        </w:r>
      </w:hyperlink>
    </w:p>
    <w:p>
      <w:pPr>
        <w:pStyle w:val="TOC2"/>
        <w:tabs>
          <w:tab w:val="right" w:leader="dot" w:pos="8306"/>
        </w:tabs>
      </w:pPr>
      <w:hyperlink w:anchor="_Toc2583" w:history="1">
        <w:r>
          <w:rPr>
            <w:rFonts w:ascii="仿宋" w:eastAsia="仿宋" w:hAnsi="仿宋" w:cs="仿宋" w:hint="eastAsia"/>
            <w:lang w:eastAsia="zh-CN"/>
          </w:rPr>
          <w:t>(二)、建设期环境保护</w:t>
        </w:r>
        <w:r>
          <w:tab/>
        </w:r>
        <w:r>
          <w:fldChar w:fldCharType="begin"/>
        </w:r>
        <w:r>
          <w:instrText xml:space="preserve"> PAGEREF _Toc2583 \h </w:instrText>
        </w:r>
        <w:r>
          <w:fldChar w:fldCharType="separate"/>
        </w:r>
        <w:r>
          <w:t>22</w:t>
        </w:r>
        <w:r>
          <w:fldChar w:fldCharType="end"/>
        </w:r>
      </w:hyperlink>
    </w:p>
    <w:p>
      <w:pPr>
        <w:pStyle w:val="TOC2"/>
        <w:tabs>
          <w:tab w:val="right" w:leader="dot" w:pos="8306"/>
        </w:tabs>
      </w:pPr>
      <w:hyperlink w:anchor="_Toc3897" w:history="1">
        <w:r>
          <w:rPr>
            <w:rFonts w:ascii="仿宋" w:eastAsia="仿宋" w:hAnsi="仿宋" w:cs="仿宋" w:hint="eastAsia"/>
            <w:lang w:eastAsia="zh-CN"/>
          </w:rPr>
          <w:t>(三)、运营期环境保护</w:t>
        </w:r>
        <w:r>
          <w:tab/>
        </w:r>
        <w:r>
          <w:fldChar w:fldCharType="begin"/>
        </w:r>
        <w:r>
          <w:instrText xml:space="preserve"> PAGEREF _Toc3897 \h </w:instrText>
        </w:r>
        <w:r>
          <w:fldChar w:fldCharType="separate"/>
        </w:r>
        <w:r>
          <w:t>23</w:t>
        </w:r>
        <w:r>
          <w:fldChar w:fldCharType="end"/>
        </w:r>
      </w:hyperlink>
    </w:p>
    <w:p>
      <w:pPr>
        <w:pStyle w:val="TOC2"/>
        <w:tabs>
          <w:tab w:val="right" w:leader="dot" w:pos="8306"/>
        </w:tabs>
      </w:pPr>
      <w:hyperlink w:anchor="_Toc1284" w:history="1">
        <w:r>
          <w:rPr>
            <w:rFonts w:ascii="仿宋" w:eastAsia="仿宋" w:hAnsi="仿宋" w:cs="仿宋" w:hint="eastAsia"/>
            <w:lang w:eastAsia="zh-CN"/>
          </w:rPr>
          <w:t>(四)、二溴菊酸项目建设对区域经济的影响</w:t>
        </w:r>
        <w:r>
          <w:tab/>
        </w:r>
        <w:r>
          <w:fldChar w:fldCharType="begin"/>
        </w:r>
        <w:r>
          <w:instrText xml:space="preserve"> PAGEREF _Toc1284 \h </w:instrText>
        </w:r>
        <w:r>
          <w:fldChar w:fldCharType="separate"/>
        </w:r>
        <w:r>
          <w:t>25</w:t>
        </w:r>
        <w:r>
          <w:fldChar w:fldCharType="end"/>
        </w:r>
      </w:hyperlink>
    </w:p>
    <w:p>
      <w:pPr>
        <w:pStyle w:val="TOC2"/>
        <w:tabs>
          <w:tab w:val="right" w:leader="dot" w:pos="8306"/>
        </w:tabs>
      </w:pPr>
      <w:hyperlink w:anchor="_Toc3515" w:history="1">
        <w:r>
          <w:rPr>
            <w:rFonts w:ascii="仿宋" w:eastAsia="仿宋" w:hAnsi="仿宋" w:cs="仿宋" w:hint="eastAsia"/>
            <w:lang w:eastAsia="zh-CN"/>
          </w:rPr>
          <w:t>(五)、废弃物处理</w:t>
        </w:r>
        <w:r>
          <w:tab/>
        </w:r>
        <w:r>
          <w:fldChar w:fldCharType="begin"/>
        </w:r>
        <w:r>
          <w:instrText xml:space="preserve"> PAGEREF _Toc3515 \h </w:instrText>
        </w:r>
        <w:r>
          <w:fldChar w:fldCharType="separate"/>
        </w:r>
        <w:r>
          <w:t>26</w:t>
        </w:r>
        <w:r>
          <w:fldChar w:fldCharType="end"/>
        </w:r>
      </w:hyperlink>
    </w:p>
    <w:p>
      <w:pPr>
        <w:pStyle w:val="TOC2"/>
        <w:tabs>
          <w:tab w:val="right" w:leader="dot" w:pos="8306"/>
        </w:tabs>
      </w:pPr>
      <w:hyperlink w:anchor="_Toc2112" w:history="1">
        <w:r>
          <w:rPr>
            <w:rFonts w:ascii="仿宋" w:eastAsia="仿宋" w:hAnsi="仿宋" w:cs="仿宋" w:hint="eastAsia"/>
            <w:lang w:eastAsia="zh-CN"/>
          </w:rPr>
          <w:t>(六)、特殊环境影响分析</w:t>
        </w:r>
        <w:r>
          <w:tab/>
        </w:r>
        <w:r>
          <w:fldChar w:fldCharType="begin"/>
        </w:r>
        <w:r>
          <w:instrText xml:space="preserve"> PAGEREF _Toc2112 \h </w:instrText>
        </w:r>
        <w:r>
          <w:fldChar w:fldCharType="separate"/>
        </w:r>
        <w:r>
          <w:t>28</w:t>
        </w:r>
        <w:r>
          <w:fldChar w:fldCharType="end"/>
        </w:r>
      </w:hyperlink>
    </w:p>
    <w:p>
      <w:pPr>
        <w:pStyle w:val="TOC2"/>
        <w:tabs>
          <w:tab w:val="right" w:leader="dot" w:pos="8306"/>
        </w:tabs>
      </w:pPr>
      <w:hyperlink w:anchor="_Toc8679" w:history="1">
        <w:r>
          <w:rPr>
            <w:rFonts w:ascii="仿宋" w:eastAsia="仿宋" w:hAnsi="仿宋" w:cs="仿宋" w:hint="eastAsia"/>
            <w:lang w:eastAsia="zh-CN"/>
          </w:rPr>
          <w:t>(七)、清洁生产</w:t>
        </w:r>
        <w:r>
          <w:tab/>
        </w:r>
        <w:r>
          <w:fldChar w:fldCharType="begin"/>
        </w:r>
        <w:r>
          <w:instrText xml:space="preserve"> PAGEREF _Toc8679 \h </w:instrText>
        </w:r>
        <w:r>
          <w:fldChar w:fldCharType="separate"/>
        </w:r>
        <w:r>
          <w:t>29</w:t>
        </w:r>
        <w:r>
          <w:fldChar w:fldCharType="end"/>
        </w:r>
      </w:hyperlink>
    </w:p>
    <w:p>
      <w:pPr>
        <w:pStyle w:val="TOC2"/>
        <w:tabs>
          <w:tab w:val="right" w:leader="dot" w:pos="8306"/>
        </w:tabs>
      </w:pPr>
      <w:hyperlink w:anchor="_Toc9148" w:history="1">
        <w:r>
          <w:rPr>
            <w:rFonts w:ascii="仿宋" w:eastAsia="仿宋" w:hAnsi="仿宋" w:cs="仿宋" w:hint="eastAsia"/>
            <w:lang w:eastAsia="zh-CN"/>
          </w:rPr>
          <w:t>(八)、环境保护综合评价</w:t>
        </w:r>
        <w:r>
          <w:tab/>
        </w:r>
        <w:r>
          <w:fldChar w:fldCharType="begin"/>
        </w:r>
        <w:r>
          <w:instrText xml:space="preserve"> PAGEREF _Toc9148 \h </w:instrText>
        </w:r>
        <w:r>
          <w:fldChar w:fldCharType="separate"/>
        </w:r>
        <w:r>
          <w:t>30</w:t>
        </w:r>
        <w:r>
          <w:fldChar w:fldCharType="end"/>
        </w:r>
      </w:hyperlink>
    </w:p>
    <w:p>
      <w:pPr>
        <w:pStyle w:val="TOC1"/>
        <w:tabs>
          <w:tab w:val="right" w:leader="dot" w:pos="8306"/>
        </w:tabs>
      </w:pPr>
      <w:hyperlink w:anchor="_Toc12947" w:history="1">
        <w:r>
          <w:rPr>
            <w:rFonts w:ascii="仿宋" w:eastAsia="仿宋" w:hAnsi="仿宋" w:cs="仿宋" w:hint="eastAsia"/>
            <w:lang w:eastAsia="zh-CN"/>
          </w:rPr>
          <w:t>八、生产安全保护</w:t>
        </w:r>
        <w:r>
          <w:tab/>
        </w:r>
        <w:r>
          <w:fldChar w:fldCharType="begin"/>
        </w:r>
        <w:r>
          <w:instrText xml:space="preserve"> PAGEREF _Toc12947 \h </w:instrText>
        </w:r>
        <w:r>
          <w:fldChar w:fldCharType="separate"/>
        </w:r>
        <w:r>
          <w:t>31</w:t>
        </w:r>
        <w:r>
          <w:fldChar w:fldCharType="end"/>
        </w:r>
      </w:hyperlink>
    </w:p>
    <w:p>
      <w:pPr>
        <w:pStyle w:val="TOC2"/>
        <w:tabs>
          <w:tab w:val="right" w:leader="dot" w:pos="8306"/>
        </w:tabs>
      </w:pPr>
      <w:hyperlink w:anchor="_Toc1786" w:history="1">
        <w:r>
          <w:rPr>
            <w:rFonts w:ascii="仿宋" w:eastAsia="仿宋" w:hAnsi="仿宋" w:cs="仿宋" w:hint="eastAsia"/>
            <w:lang w:eastAsia="zh-CN"/>
          </w:rPr>
          <w:t>(一)、消防安全</w:t>
        </w:r>
        <w:r>
          <w:tab/>
        </w:r>
        <w:r>
          <w:fldChar w:fldCharType="begin"/>
        </w:r>
        <w:r>
          <w:instrText xml:space="preserve"> PAGEREF _Toc1786 \h </w:instrText>
        </w:r>
        <w:r>
          <w:fldChar w:fldCharType="separate"/>
        </w:r>
        <w:r>
          <w:t>31</w:t>
        </w:r>
        <w:r>
          <w:fldChar w:fldCharType="end"/>
        </w:r>
      </w:hyperlink>
    </w:p>
    <w:p>
      <w:pPr>
        <w:pStyle w:val="TOC2"/>
        <w:tabs>
          <w:tab w:val="right" w:leader="dot" w:pos="8306"/>
        </w:tabs>
      </w:pPr>
      <w:hyperlink w:anchor="_Toc3377" w:history="1">
        <w:r>
          <w:rPr>
            <w:rFonts w:ascii="仿宋" w:eastAsia="仿宋" w:hAnsi="仿宋" w:cs="仿宋" w:hint="eastAsia"/>
            <w:lang w:eastAsia="zh-CN"/>
          </w:rPr>
          <w:t>(二)、防火防爆总图布置措施</w:t>
        </w:r>
        <w:r>
          <w:tab/>
        </w:r>
        <w:r>
          <w:fldChar w:fldCharType="begin"/>
        </w:r>
        <w:r>
          <w:instrText xml:space="preserve"> PAGEREF _Toc3377 \h </w:instrText>
        </w:r>
        <w:r>
          <w:fldChar w:fldCharType="separate"/>
        </w:r>
        <w:r>
          <w:t>33</w:t>
        </w:r>
        <w:r>
          <w:fldChar w:fldCharType="end"/>
        </w:r>
      </w:hyperlink>
    </w:p>
    <w:p>
      <w:pPr>
        <w:pStyle w:val="TOC2"/>
        <w:tabs>
          <w:tab w:val="right" w:leader="dot" w:pos="8306"/>
        </w:tabs>
      </w:pPr>
      <w:hyperlink w:anchor="_Toc7607" w:history="1">
        <w:r>
          <w:rPr>
            <w:rFonts w:ascii="仿宋" w:eastAsia="仿宋" w:hAnsi="仿宋" w:cs="仿宋" w:hint="eastAsia"/>
            <w:lang w:eastAsia="zh-CN"/>
          </w:rPr>
          <w:t>(三)、自然灾害防范措施</w:t>
        </w:r>
        <w:r>
          <w:tab/>
        </w:r>
        <w:r>
          <w:fldChar w:fldCharType="begin"/>
        </w:r>
        <w:r>
          <w:instrText xml:space="preserve"> PAGEREF _Toc7607 \h </w:instrText>
        </w:r>
        <w:r>
          <w:fldChar w:fldCharType="separate"/>
        </w:r>
        <w:r>
          <w:t>33</w:t>
        </w:r>
        <w:r>
          <w:fldChar w:fldCharType="end"/>
        </w:r>
      </w:hyperlink>
    </w:p>
    <w:p>
      <w:pPr>
        <w:pStyle w:val="TOC2"/>
        <w:tabs>
          <w:tab w:val="right" w:leader="dot" w:pos="8306"/>
        </w:tabs>
      </w:pPr>
      <w:hyperlink w:anchor="_Toc14933" w:history="1">
        <w:r>
          <w:rPr>
            <w:rFonts w:ascii="仿宋" w:eastAsia="仿宋" w:hAnsi="仿宋" w:cs="仿宋" w:hint="eastAsia"/>
            <w:lang w:eastAsia="zh-CN"/>
          </w:rPr>
          <w:t>(四)、安全色及安全标志使用要求</w:t>
        </w:r>
        <w:r>
          <w:tab/>
        </w:r>
        <w:r>
          <w:fldChar w:fldCharType="begin"/>
        </w:r>
        <w:r>
          <w:instrText xml:space="preserve"> PAGEREF _Toc14933 \h </w:instrText>
        </w:r>
        <w:r>
          <w:fldChar w:fldCharType="separate"/>
        </w:r>
        <w:r>
          <w:t>34</w:t>
        </w:r>
        <w:r>
          <w:fldChar w:fldCharType="end"/>
        </w:r>
      </w:hyperlink>
    </w:p>
    <w:p>
      <w:pPr>
        <w:pStyle w:val="TOC2"/>
        <w:tabs>
          <w:tab w:val="right" w:leader="dot" w:pos="8306"/>
        </w:tabs>
      </w:pPr>
      <w:hyperlink w:anchor="_Toc4823" w:history="1">
        <w:r>
          <w:rPr>
            <w:rFonts w:ascii="仿宋" w:eastAsia="仿宋" w:hAnsi="仿宋" w:cs="仿宋" w:hint="eastAsia"/>
            <w:lang w:eastAsia="zh-CN"/>
          </w:rPr>
          <w:t>(五)、防尘防毒措施</w:t>
        </w:r>
        <w:r>
          <w:tab/>
        </w:r>
        <w:r>
          <w:fldChar w:fldCharType="begin"/>
        </w:r>
        <w:r>
          <w:instrText xml:space="preserve"> PAGEREF _Toc4823 \h </w:instrText>
        </w:r>
        <w:r>
          <w:fldChar w:fldCharType="separate"/>
        </w:r>
        <w:r>
          <w:t>35</w:t>
        </w:r>
        <w:r>
          <w:fldChar w:fldCharType="end"/>
        </w:r>
      </w:hyperlink>
    </w:p>
    <w:p>
      <w:pPr>
        <w:pStyle w:val="TOC2"/>
        <w:tabs>
          <w:tab w:val="right" w:leader="dot" w:pos="8306"/>
        </w:tabs>
      </w:pPr>
      <w:hyperlink w:anchor="_Toc29551" w:history="1">
        <w:r>
          <w:rPr>
            <w:rFonts w:ascii="仿宋" w:eastAsia="仿宋" w:hAnsi="仿宋" w:cs="仿宋" w:hint="eastAsia"/>
            <w:lang w:eastAsia="zh-CN"/>
          </w:rPr>
          <w:t>(六)、防静电、触电防护及防雷措施</w:t>
        </w:r>
        <w:r>
          <w:tab/>
        </w:r>
        <w:r>
          <w:fldChar w:fldCharType="begin"/>
        </w:r>
        <w:r>
          <w:instrText xml:space="preserve"> PAGEREF _Toc29551 \h </w:instrText>
        </w:r>
        <w:r>
          <w:fldChar w:fldCharType="separate"/>
        </w:r>
        <w:r>
          <w:t>36</w:t>
        </w:r>
        <w:r>
          <w:fldChar w:fldCharType="end"/>
        </w:r>
      </w:hyperlink>
    </w:p>
    <w:p>
      <w:pPr>
        <w:pStyle w:val="TOC2"/>
        <w:tabs>
          <w:tab w:val="right" w:leader="dot" w:pos="8306"/>
        </w:tabs>
      </w:pPr>
      <w:hyperlink w:anchor="_Toc29631" w:history="1">
        <w:r>
          <w:rPr>
            <w:rFonts w:ascii="仿宋" w:eastAsia="仿宋" w:hAnsi="仿宋" w:cs="仿宋" w:hint="eastAsia"/>
            <w:lang w:eastAsia="zh-CN"/>
          </w:rPr>
          <w:t>(七)、机械设备安全保障措施</w:t>
        </w:r>
        <w:r>
          <w:tab/>
        </w:r>
        <w:r>
          <w:fldChar w:fldCharType="begin"/>
        </w:r>
        <w:r>
          <w:instrText xml:space="preserve"> PAGEREF _Toc29631 \h </w:instrText>
        </w:r>
        <w:r>
          <w:fldChar w:fldCharType="separate"/>
        </w:r>
        <w:r>
          <w:t>38</w:t>
        </w:r>
        <w:r>
          <w:fldChar w:fldCharType="end"/>
        </w:r>
      </w:hyperlink>
    </w:p>
    <w:p>
      <w:pPr>
        <w:pStyle w:val="TOC1"/>
        <w:tabs>
          <w:tab w:val="right" w:leader="dot" w:pos="8306"/>
        </w:tabs>
      </w:pPr>
      <w:hyperlink w:anchor="_Toc11063" w:history="1">
        <w:r>
          <w:rPr>
            <w:rFonts w:ascii="仿宋" w:eastAsia="仿宋" w:hAnsi="仿宋" w:cs="仿宋" w:hint="eastAsia"/>
            <w:lang w:eastAsia="zh-CN"/>
          </w:rPr>
          <w:t>九、二溴菊酸项目计划安排</w:t>
        </w:r>
        <w:r>
          <w:tab/>
        </w:r>
        <w:r>
          <w:fldChar w:fldCharType="begin"/>
        </w:r>
        <w:r>
          <w:instrText xml:space="preserve"> PAGEREF _Toc11063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3" w:history="1">
        <w:r>
          <w:rPr>
            <w:rFonts w:ascii="仿宋" w:eastAsia="仿宋" w:hAnsi="仿宋" w:cs="仿宋" w:hint="eastAsia"/>
            <w:lang w:eastAsia="zh-CN"/>
          </w:rPr>
          <w:t>(一)、建设周期</w:t>
        </w:r>
        <w:r>
          <w:tab/>
        </w:r>
        <w:r>
          <w:fldChar w:fldCharType="begin"/>
        </w:r>
        <w:r>
          <w:instrText xml:space="preserve"> PAGEREF _Toc16263 \h </w:instrText>
        </w:r>
        <w:r>
          <w:fldChar w:fldCharType="separate"/>
        </w:r>
        <w:r>
          <w:t>39</w:t>
        </w:r>
        <w:r>
          <w:fldChar w:fldCharType="end"/>
        </w:r>
      </w:hyperlink>
    </w:p>
    <w:p>
      <w:pPr>
        <w:pStyle w:val="TOC2"/>
        <w:tabs>
          <w:tab w:val="right" w:leader="dot" w:pos="8306"/>
        </w:tabs>
      </w:pPr>
      <w:hyperlink w:anchor="_Toc26273" w:history="1">
        <w:r>
          <w:rPr>
            <w:rFonts w:ascii="仿宋" w:eastAsia="仿宋" w:hAnsi="仿宋" w:cs="仿宋" w:hint="eastAsia"/>
            <w:lang w:eastAsia="zh-CN"/>
          </w:rPr>
          <w:t>(二)、建设进度</w:t>
        </w:r>
        <w:r>
          <w:tab/>
        </w:r>
        <w:r>
          <w:fldChar w:fldCharType="begin"/>
        </w:r>
        <w:r>
          <w:instrText xml:space="preserve"> PAGEREF _Toc26273 \h </w:instrText>
        </w:r>
        <w:r>
          <w:fldChar w:fldCharType="separate"/>
        </w:r>
        <w:r>
          <w:t>40</w:t>
        </w:r>
        <w:r>
          <w:fldChar w:fldCharType="end"/>
        </w:r>
      </w:hyperlink>
    </w:p>
    <w:p>
      <w:pPr>
        <w:pStyle w:val="TOC2"/>
        <w:tabs>
          <w:tab w:val="right" w:leader="dot" w:pos="8306"/>
        </w:tabs>
      </w:pPr>
      <w:hyperlink w:anchor="_Toc18596" w:history="1">
        <w:r>
          <w:rPr>
            <w:rFonts w:ascii="仿宋" w:eastAsia="仿宋" w:hAnsi="仿宋" w:cs="仿宋" w:hint="eastAsia"/>
            <w:lang w:eastAsia="zh-CN"/>
          </w:rPr>
          <w:t>(三)、进度安排注意事项</w:t>
        </w:r>
        <w:r>
          <w:tab/>
        </w:r>
        <w:r>
          <w:fldChar w:fldCharType="begin"/>
        </w:r>
        <w:r>
          <w:instrText xml:space="preserve"> PAGEREF _Toc18596 \h </w:instrText>
        </w:r>
        <w:r>
          <w:fldChar w:fldCharType="separate"/>
        </w:r>
        <w:r>
          <w:t>41</w:t>
        </w:r>
        <w:r>
          <w:fldChar w:fldCharType="end"/>
        </w:r>
      </w:hyperlink>
    </w:p>
    <w:p>
      <w:pPr>
        <w:pStyle w:val="TOC2"/>
        <w:tabs>
          <w:tab w:val="right" w:leader="dot" w:pos="8306"/>
        </w:tabs>
      </w:pPr>
      <w:hyperlink w:anchor="_Toc21079" w:history="1">
        <w:r>
          <w:rPr>
            <w:rFonts w:ascii="仿宋" w:eastAsia="仿宋" w:hAnsi="仿宋" w:cs="仿宋" w:hint="eastAsia"/>
            <w:lang w:eastAsia="zh-CN"/>
          </w:rPr>
          <w:t>(四)、人力资源配置</w:t>
        </w:r>
        <w:r>
          <w:tab/>
        </w:r>
        <w:r>
          <w:fldChar w:fldCharType="begin"/>
        </w:r>
        <w:r>
          <w:instrText xml:space="preserve"> PAGEREF _Toc21079 \h </w:instrText>
        </w:r>
        <w:r>
          <w:fldChar w:fldCharType="separate"/>
        </w:r>
        <w:r>
          <w:t>42</w:t>
        </w:r>
        <w:r>
          <w:fldChar w:fldCharType="end"/>
        </w:r>
      </w:hyperlink>
    </w:p>
    <w:p>
      <w:pPr>
        <w:pStyle w:val="TOC1"/>
        <w:tabs>
          <w:tab w:val="right" w:leader="dot" w:pos="8306"/>
        </w:tabs>
      </w:pPr>
      <w:hyperlink w:anchor="_Toc17659" w:history="1">
        <w:r>
          <w:rPr>
            <w:rFonts w:ascii="仿宋" w:eastAsia="仿宋" w:hAnsi="仿宋" w:cs="仿宋" w:hint="eastAsia"/>
            <w:lang w:eastAsia="zh-CN"/>
          </w:rPr>
          <w:t>十、二溴菊酸项目社会影响</w:t>
        </w:r>
        <w:r>
          <w:tab/>
        </w:r>
        <w:r>
          <w:fldChar w:fldCharType="begin"/>
        </w:r>
        <w:r>
          <w:instrText xml:space="preserve"> PAGEREF _Toc17659 \h </w:instrText>
        </w:r>
        <w:r>
          <w:fldChar w:fldCharType="separate"/>
        </w:r>
        <w:r>
          <w:t>43</w:t>
        </w:r>
        <w:r>
          <w:fldChar w:fldCharType="end"/>
        </w:r>
      </w:hyperlink>
    </w:p>
    <w:p>
      <w:pPr>
        <w:pStyle w:val="TOC2"/>
        <w:tabs>
          <w:tab w:val="right" w:leader="dot" w:pos="8306"/>
        </w:tabs>
      </w:pPr>
      <w:hyperlink w:anchor="_Toc8452" w:history="1">
        <w:r>
          <w:rPr>
            <w:rFonts w:ascii="仿宋" w:eastAsia="仿宋" w:hAnsi="仿宋" w:cs="仿宋" w:hint="eastAsia"/>
            <w:lang w:eastAsia="zh-CN"/>
          </w:rPr>
          <w:t>(一)、社会责任与义务</w:t>
        </w:r>
        <w:r>
          <w:tab/>
        </w:r>
        <w:r>
          <w:fldChar w:fldCharType="begin"/>
        </w:r>
        <w:r>
          <w:instrText xml:space="preserve"> PAGEREF _Toc8452 \h </w:instrText>
        </w:r>
        <w:r>
          <w:fldChar w:fldCharType="separate"/>
        </w:r>
        <w:r>
          <w:t>43</w:t>
        </w:r>
        <w:r>
          <w:fldChar w:fldCharType="end"/>
        </w:r>
      </w:hyperlink>
    </w:p>
    <w:p>
      <w:pPr>
        <w:pStyle w:val="TOC2"/>
        <w:tabs>
          <w:tab w:val="right" w:leader="dot" w:pos="8306"/>
        </w:tabs>
      </w:pPr>
      <w:hyperlink w:anchor="_Toc1920" w:history="1">
        <w:r>
          <w:rPr>
            <w:rFonts w:ascii="仿宋" w:eastAsia="仿宋" w:hAnsi="仿宋" w:cs="仿宋" w:hint="eastAsia"/>
            <w:lang w:eastAsia="zh-CN"/>
          </w:rPr>
          <w:t>(二)、社会参与与沟通</w:t>
        </w:r>
        <w:r>
          <w:tab/>
        </w:r>
        <w:r>
          <w:fldChar w:fldCharType="begin"/>
        </w:r>
        <w:r>
          <w:instrText xml:space="preserve"> PAGEREF _Toc1920 \h </w:instrText>
        </w:r>
        <w:r>
          <w:fldChar w:fldCharType="separate"/>
        </w:r>
        <w:r>
          <w:t>44</w:t>
        </w:r>
        <w:r>
          <w:fldChar w:fldCharType="end"/>
        </w:r>
      </w:hyperlink>
    </w:p>
    <w:p>
      <w:pPr>
        <w:pStyle w:val="TOC1"/>
        <w:tabs>
          <w:tab w:val="right" w:leader="dot" w:pos="8306"/>
        </w:tabs>
      </w:pPr>
      <w:hyperlink w:anchor="_Toc24821" w:history="1">
        <w:r>
          <w:rPr>
            <w:rFonts w:ascii="仿宋" w:eastAsia="仿宋" w:hAnsi="仿宋" w:cs="仿宋" w:hint="eastAsia"/>
            <w:lang w:eastAsia="zh-CN"/>
          </w:rPr>
          <w:t>十一、二溴菊酸项目投资规划</w:t>
        </w:r>
        <w:r>
          <w:tab/>
        </w:r>
        <w:r>
          <w:fldChar w:fldCharType="begin"/>
        </w:r>
        <w:r>
          <w:instrText xml:space="preserve"> PAGEREF _Toc24821 \h </w:instrText>
        </w:r>
        <w:r>
          <w:fldChar w:fldCharType="separate"/>
        </w:r>
        <w:r>
          <w:t>45</w:t>
        </w:r>
        <w:r>
          <w:fldChar w:fldCharType="end"/>
        </w:r>
      </w:hyperlink>
    </w:p>
    <w:p>
      <w:pPr>
        <w:pStyle w:val="TOC2"/>
        <w:tabs>
          <w:tab w:val="right" w:leader="dot" w:pos="8306"/>
        </w:tabs>
      </w:pPr>
      <w:hyperlink w:anchor="_Toc30665" w:history="1">
        <w:r>
          <w:rPr>
            <w:rFonts w:ascii="仿宋" w:eastAsia="仿宋" w:hAnsi="仿宋" w:cs="仿宋" w:hint="eastAsia"/>
            <w:lang w:eastAsia="zh-CN"/>
          </w:rPr>
          <w:t>(一)、二溴菊酸项目总投资估算</w:t>
        </w:r>
        <w:r>
          <w:tab/>
        </w:r>
        <w:r>
          <w:fldChar w:fldCharType="begin"/>
        </w:r>
        <w:r>
          <w:instrText xml:space="preserve"> PAGEREF _Toc30665 \h </w:instrText>
        </w:r>
        <w:r>
          <w:fldChar w:fldCharType="separate"/>
        </w:r>
        <w:r>
          <w:t>45</w:t>
        </w:r>
        <w:r>
          <w:fldChar w:fldCharType="end"/>
        </w:r>
      </w:hyperlink>
    </w:p>
    <w:p>
      <w:pPr>
        <w:pStyle w:val="TOC2"/>
        <w:tabs>
          <w:tab w:val="right" w:leader="dot" w:pos="8306"/>
        </w:tabs>
      </w:pPr>
      <w:hyperlink w:anchor="_Toc11235" w:history="1">
        <w:r>
          <w:rPr>
            <w:rFonts w:ascii="仿宋" w:eastAsia="仿宋" w:hAnsi="仿宋" w:cs="仿宋" w:hint="eastAsia"/>
            <w:lang w:eastAsia="zh-CN"/>
          </w:rPr>
          <w:t>(二)、资金筹措</w:t>
        </w:r>
        <w:r>
          <w:tab/>
        </w:r>
        <w:r>
          <w:fldChar w:fldCharType="begin"/>
        </w:r>
        <w:r>
          <w:instrText xml:space="preserve"> PAGEREF _Toc11235 \h </w:instrText>
        </w:r>
        <w:r>
          <w:fldChar w:fldCharType="separate"/>
        </w:r>
        <w:r>
          <w:t>46</w:t>
        </w:r>
        <w:r>
          <w:fldChar w:fldCharType="end"/>
        </w:r>
      </w:hyperlink>
    </w:p>
    <w:p>
      <w:pPr>
        <w:pStyle w:val="TOC1"/>
        <w:tabs>
          <w:tab w:val="right" w:leader="dot" w:pos="8306"/>
        </w:tabs>
      </w:pPr>
      <w:hyperlink w:anchor="_Toc16191" w:history="1">
        <w:r>
          <w:rPr>
            <w:rFonts w:ascii="仿宋" w:eastAsia="仿宋" w:hAnsi="仿宋" w:cs="仿宋" w:hint="eastAsia"/>
            <w:lang w:eastAsia="zh-CN"/>
          </w:rPr>
          <w:t>十二、二溴菊酸项目财务管理</w:t>
        </w:r>
        <w:r>
          <w:tab/>
        </w:r>
        <w:r>
          <w:fldChar w:fldCharType="begin"/>
        </w:r>
        <w:r>
          <w:instrText xml:space="preserve"> PAGEREF _Toc16191 \h </w:instrText>
        </w:r>
        <w:r>
          <w:fldChar w:fldCharType="separate"/>
        </w:r>
        <w:r>
          <w:t>47</w:t>
        </w:r>
        <w:r>
          <w:fldChar w:fldCharType="end"/>
        </w:r>
      </w:hyperlink>
    </w:p>
    <w:p>
      <w:pPr>
        <w:pStyle w:val="TOC2"/>
        <w:tabs>
          <w:tab w:val="right" w:leader="dot" w:pos="8306"/>
        </w:tabs>
      </w:pPr>
      <w:hyperlink w:anchor="_Toc27103" w:history="1">
        <w:r>
          <w:rPr>
            <w:rFonts w:ascii="仿宋" w:eastAsia="仿宋" w:hAnsi="仿宋" w:cs="仿宋" w:hint="eastAsia"/>
            <w:lang w:eastAsia="zh-CN"/>
          </w:rPr>
          <w:t>(一)、资金需求大</w:t>
        </w:r>
        <w:r>
          <w:tab/>
        </w:r>
        <w:r>
          <w:fldChar w:fldCharType="begin"/>
        </w:r>
        <w:r>
          <w:instrText xml:space="preserve"> PAGEREF _Toc27103 \h </w:instrText>
        </w:r>
        <w:r>
          <w:fldChar w:fldCharType="separate"/>
        </w:r>
        <w:r>
          <w:t>47</w:t>
        </w:r>
        <w:r>
          <w:fldChar w:fldCharType="end"/>
        </w:r>
      </w:hyperlink>
    </w:p>
    <w:p>
      <w:pPr>
        <w:pStyle w:val="TOC2"/>
        <w:tabs>
          <w:tab w:val="right" w:leader="dot" w:pos="8306"/>
        </w:tabs>
      </w:pPr>
      <w:hyperlink w:anchor="_Toc8403" w:history="1">
        <w:r>
          <w:rPr>
            <w:rFonts w:ascii="仿宋" w:eastAsia="仿宋" w:hAnsi="仿宋" w:cs="仿宋" w:hint="eastAsia"/>
            <w:lang w:eastAsia="zh-CN"/>
          </w:rPr>
          <w:t>(二)、研发周期长</w:t>
        </w:r>
        <w:r>
          <w:tab/>
        </w:r>
        <w:r>
          <w:fldChar w:fldCharType="begin"/>
        </w:r>
        <w:r>
          <w:instrText xml:space="preserve"> PAGEREF _Toc8403 \h </w:instrText>
        </w:r>
        <w:r>
          <w:fldChar w:fldCharType="separate"/>
        </w:r>
        <w:r>
          <w:t>48</w:t>
        </w:r>
        <w:r>
          <w:fldChar w:fldCharType="end"/>
        </w:r>
      </w:hyperlink>
    </w:p>
    <w:p>
      <w:pPr>
        <w:pStyle w:val="TOC2"/>
        <w:tabs>
          <w:tab w:val="right" w:leader="dot" w:pos="8306"/>
        </w:tabs>
      </w:pPr>
      <w:hyperlink w:anchor="_Toc26800" w:history="1">
        <w:r>
          <w:rPr>
            <w:rFonts w:ascii="仿宋" w:eastAsia="仿宋" w:hAnsi="仿宋" w:cs="仿宋" w:hint="eastAsia"/>
            <w:lang w:eastAsia="zh-CN"/>
          </w:rPr>
          <w:t>(三)、市场风险大</w:t>
        </w:r>
        <w:r>
          <w:tab/>
        </w:r>
        <w:r>
          <w:fldChar w:fldCharType="begin"/>
        </w:r>
        <w:r>
          <w:instrText xml:space="preserve"> PAGEREF _Toc26800 \h </w:instrText>
        </w:r>
        <w:r>
          <w:fldChar w:fldCharType="separate"/>
        </w:r>
        <w:r>
          <w:t>49</w:t>
        </w:r>
        <w:r>
          <w:fldChar w:fldCharType="end"/>
        </w:r>
      </w:hyperlink>
    </w:p>
    <w:p>
      <w:pPr>
        <w:pStyle w:val="TOC2"/>
        <w:tabs>
          <w:tab w:val="right" w:leader="dot" w:pos="8306"/>
        </w:tabs>
      </w:pPr>
      <w:hyperlink w:anchor="_Toc22367" w:history="1">
        <w:r>
          <w:rPr>
            <w:rFonts w:ascii="仿宋" w:eastAsia="仿宋" w:hAnsi="仿宋" w:cs="仿宋" w:hint="eastAsia"/>
            <w:lang w:eastAsia="zh-CN"/>
          </w:rPr>
          <w:t>(四)、利润率高</w:t>
        </w:r>
        <w:r>
          <w:tab/>
        </w:r>
        <w:r>
          <w:fldChar w:fldCharType="begin"/>
        </w:r>
        <w:r>
          <w:instrText xml:space="preserve"> PAGEREF _Toc22367 \h </w:instrText>
        </w:r>
        <w:r>
          <w:fldChar w:fldCharType="separate"/>
        </w:r>
        <w:r>
          <w:t>52</w:t>
        </w:r>
        <w:r>
          <w:fldChar w:fldCharType="end"/>
        </w:r>
      </w:hyperlink>
    </w:p>
    <w:p>
      <w:pPr>
        <w:pStyle w:val="TOC1"/>
        <w:tabs>
          <w:tab w:val="right" w:leader="dot" w:pos="8306"/>
        </w:tabs>
      </w:pPr>
      <w:hyperlink w:anchor="_Toc21292" w:history="1">
        <w:r>
          <w:rPr>
            <w:rFonts w:ascii="仿宋" w:eastAsia="仿宋" w:hAnsi="仿宋" w:cs="仿宋" w:hint="eastAsia"/>
            <w:lang w:eastAsia="zh-CN"/>
          </w:rPr>
          <w:t>十三、二溴菊酸项目工程方案分析</w:t>
        </w:r>
        <w:r>
          <w:tab/>
        </w:r>
        <w:r>
          <w:fldChar w:fldCharType="begin"/>
        </w:r>
        <w:r>
          <w:instrText xml:space="preserve"> PAGEREF _Toc21292 \h </w:instrText>
        </w:r>
        <w:r>
          <w:fldChar w:fldCharType="separate"/>
        </w:r>
        <w:r>
          <w:t>54</w:t>
        </w:r>
        <w:r>
          <w:fldChar w:fldCharType="end"/>
        </w:r>
      </w:hyperlink>
    </w:p>
    <w:p>
      <w:pPr>
        <w:pStyle w:val="TOC2"/>
        <w:tabs>
          <w:tab w:val="right" w:leader="dot" w:pos="8306"/>
        </w:tabs>
      </w:pPr>
      <w:hyperlink w:anchor="_Toc30756" w:history="1">
        <w:r>
          <w:rPr>
            <w:rFonts w:ascii="仿宋" w:eastAsia="仿宋" w:hAnsi="仿宋" w:cs="仿宋" w:hint="eastAsia"/>
            <w:lang w:eastAsia="zh-CN"/>
          </w:rPr>
          <w:t>(一)、建筑工程设计原则</w:t>
        </w:r>
        <w:r>
          <w:tab/>
        </w:r>
        <w:r>
          <w:fldChar w:fldCharType="begin"/>
        </w:r>
        <w:r>
          <w:instrText xml:space="preserve"> PAGEREF _Toc30756 \h </w:instrText>
        </w:r>
        <w:r>
          <w:fldChar w:fldCharType="separate"/>
        </w:r>
        <w:r>
          <w:t>54</w:t>
        </w:r>
        <w:r>
          <w:fldChar w:fldCharType="end"/>
        </w:r>
      </w:hyperlink>
    </w:p>
    <w:p>
      <w:pPr>
        <w:pStyle w:val="TOC2"/>
        <w:tabs>
          <w:tab w:val="right" w:leader="dot" w:pos="8306"/>
        </w:tabs>
      </w:pPr>
      <w:hyperlink w:anchor="_Toc12371" w:history="1">
        <w:r>
          <w:rPr>
            <w:rFonts w:ascii="仿宋" w:eastAsia="仿宋" w:hAnsi="仿宋" w:cs="仿宋" w:hint="eastAsia"/>
            <w:lang w:eastAsia="zh-CN"/>
          </w:rPr>
          <w:t>(二)、土建工程建设指标</w:t>
        </w:r>
        <w:r>
          <w:tab/>
        </w:r>
        <w:r>
          <w:fldChar w:fldCharType="begin"/>
        </w:r>
        <w:r>
          <w:instrText xml:space="preserve"> PAGEREF _Toc12371 \h </w:instrText>
        </w:r>
        <w:r>
          <w:fldChar w:fldCharType="separate"/>
        </w:r>
        <w:r>
          <w:t>57</w:t>
        </w:r>
        <w:r>
          <w:fldChar w:fldCharType="end"/>
        </w:r>
      </w:hyperlink>
    </w:p>
    <w:p>
      <w:pPr>
        <w:pStyle w:val="TOC1"/>
        <w:tabs>
          <w:tab w:val="right" w:leader="dot" w:pos="8306"/>
        </w:tabs>
      </w:pPr>
      <w:hyperlink w:anchor="_Toc501" w:history="1">
        <w:r>
          <w:rPr>
            <w:rFonts w:ascii="仿宋" w:eastAsia="仿宋" w:hAnsi="仿宋" w:cs="仿宋" w:hint="eastAsia"/>
            <w:lang w:eastAsia="zh-CN"/>
          </w:rPr>
          <w:t>十四、质量管理体系</w:t>
        </w:r>
        <w:r>
          <w:tab/>
        </w:r>
        <w:r>
          <w:fldChar w:fldCharType="begin"/>
        </w:r>
        <w:r>
          <w:instrText xml:space="preserve"> PAGEREF _Toc501 \h </w:instrText>
        </w:r>
        <w:r>
          <w:fldChar w:fldCharType="separate"/>
        </w:r>
        <w:r>
          <w:t>59</w:t>
        </w:r>
        <w:r>
          <w:fldChar w:fldCharType="end"/>
        </w:r>
      </w:hyperlink>
    </w:p>
    <w:p>
      <w:pPr>
        <w:pStyle w:val="TOC2"/>
        <w:tabs>
          <w:tab w:val="right" w:leader="dot" w:pos="8306"/>
        </w:tabs>
      </w:pPr>
      <w:hyperlink w:anchor="_Toc4141" w:history="1">
        <w:r>
          <w:rPr>
            <w:rFonts w:ascii="仿宋" w:eastAsia="仿宋" w:hAnsi="仿宋" w:cs="仿宋" w:hint="eastAsia"/>
            <w:lang w:eastAsia="zh-CN"/>
          </w:rPr>
          <w:t>(一)、质量目标与方针</w:t>
        </w:r>
        <w:r>
          <w:tab/>
        </w:r>
        <w:r>
          <w:fldChar w:fldCharType="begin"/>
        </w:r>
        <w:r>
          <w:instrText xml:space="preserve"> PAGEREF _Toc4141 \h </w:instrText>
        </w:r>
        <w:r>
          <w:fldChar w:fldCharType="separate"/>
        </w:r>
        <w:r>
          <w:t>59</w:t>
        </w:r>
        <w:r>
          <w:fldChar w:fldCharType="end"/>
        </w:r>
      </w:hyperlink>
    </w:p>
    <w:p>
      <w:pPr>
        <w:pStyle w:val="TOC2"/>
        <w:tabs>
          <w:tab w:val="right" w:leader="dot" w:pos="8306"/>
        </w:tabs>
      </w:pPr>
      <w:hyperlink w:anchor="_Toc18202" w:history="1">
        <w:r>
          <w:rPr>
            <w:rFonts w:ascii="仿宋" w:eastAsia="仿宋" w:hAnsi="仿宋" w:cs="仿宋" w:hint="eastAsia"/>
            <w:lang w:eastAsia="zh-CN"/>
          </w:rPr>
          <w:t>(二)、质量管理责任</w:t>
        </w:r>
        <w:r>
          <w:tab/>
        </w:r>
        <w:r>
          <w:fldChar w:fldCharType="begin"/>
        </w:r>
        <w:r>
          <w:instrText xml:space="preserve"> PAGEREF _Toc18202 \h </w:instrText>
        </w:r>
        <w:r>
          <w:fldChar w:fldCharType="separate"/>
        </w:r>
        <w:r>
          <w:t>60</w:t>
        </w:r>
        <w:r>
          <w:fldChar w:fldCharType="end"/>
        </w:r>
      </w:hyperlink>
    </w:p>
    <w:p>
      <w:pPr>
        <w:pStyle w:val="TOC2"/>
        <w:tabs>
          <w:tab w:val="right" w:leader="dot" w:pos="8306"/>
        </w:tabs>
      </w:pPr>
      <w:hyperlink w:anchor="_Toc31938" w:history="1">
        <w:r>
          <w:rPr>
            <w:rFonts w:ascii="仿宋" w:eastAsia="仿宋" w:hAnsi="仿宋" w:cs="仿宋" w:hint="eastAsia"/>
            <w:lang w:eastAsia="zh-CN"/>
          </w:rPr>
          <w:t>(三)、质量管理体系文件</w:t>
        </w:r>
        <w:r>
          <w:tab/>
        </w:r>
        <w:r>
          <w:fldChar w:fldCharType="begin"/>
        </w:r>
        <w:r>
          <w:instrText xml:space="preserve"> PAGEREF _Toc31938 \h </w:instrText>
        </w:r>
        <w:r>
          <w:fldChar w:fldCharType="separate"/>
        </w:r>
        <w:r>
          <w:t>61</w:t>
        </w:r>
        <w:r>
          <w:fldChar w:fldCharType="end"/>
        </w:r>
      </w:hyperlink>
    </w:p>
    <w:p>
      <w:pPr>
        <w:pStyle w:val="TOC2"/>
        <w:tabs>
          <w:tab w:val="right" w:leader="dot" w:pos="8306"/>
        </w:tabs>
      </w:pPr>
      <w:hyperlink w:anchor="_Toc3825" w:history="1">
        <w:r>
          <w:rPr>
            <w:rFonts w:ascii="仿宋" w:eastAsia="仿宋" w:hAnsi="仿宋" w:cs="仿宋" w:hint="eastAsia"/>
            <w:lang w:eastAsia="zh-CN"/>
          </w:rPr>
          <w:t>(四)、质量培训与教育</w:t>
        </w:r>
        <w:r>
          <w:tab/>
        </w:r>
        <w:r>
          <w:fldChar w:fldCharType="begin"/>
        </w:r>
        <w:r>
          <w:instrText xml:space="preserve"> PAGEREF _Toc3825 \h </w:instrText>
        </w:r>
        <w:r>
          <w:fldChar w:fldCharType="separate"/>
        </w:r>
        <w:r>
          <w:t>63</w:t>
        </w:r>
        <w:r>
          <w:fldChar w:fldCharType="end"/>
        </w:r>
      </w:hyperlink>
    </w:p>
    <w:p>
      <w:pPr>
        <w:pStyle w:val="TOC2"/>
        <w:tabs>
          <w:tab w:val="right" w:leader="dot" w:pos="8306"/>
        </w:tabs>
      </w:pPr>
      <w:hyperlink w:anchor="_Toc14241" w:history="1">
        <w:r>
          <w:rPr>
            <w:rFonts w:ascii="仿宋" w:eastAsia="仿宋" w:hAnsi="仿宋" w:cs="仿宋" w:hint="eastAsia"/>
            <w:lang w:eastAsia="zh-CN"/>
          </w:rPr>
          <w:t>(五)、质量审核与评价</w:t>
        </w:r>
        <w:r>
          <w:tab/>
        </w:r>
        <w:r>
          <w:fldChar w:fldCharType="begin"/>
        </w:r>
        <w:r>
          <w:instrText xml:space="preserve"> PAGEREF _Toc14241 \h </w:instrText>
        </w:r>
        <w:r>
          <w:fldChar w:fldCharType="separate"/>
        </w:r>
        <w:r>
          <w:t>64</w:t>
        </w:r>
        <w:r>
          <w:fldChar w:fldCharType="end"/>
        </w:r>
      </w:hyperlink>
    </w:p>
    <w:p>
      <w:pPr>
        <w:pStyle w:val="TOC2"/>
        <w:tabs>
          <w:tab w:val="right" w:leader="dot" w:pos="8306"/>
        </w:tabs>
      </w:pPr>
      <w:hyperlink w:anchor="_Toc30154" w:history="1">
        <w:r>
          <w:rPr>
            <w:rFonts w:ascii="仿宋" w:eastAsia="仿宋" w:hAnsi="仿宋" w:cs="仿宋" w:hint="eastAsia"/>
            <w:lang w:eastAsia="zh-CN"/>
          </w:rPr>
          <w:t>(六)、不符合与纠正措施</w:t>
        </w:r>
        <w:r>
          <w:tab/>
        </w:r>
        <w:r>
          <w:fldChar w:fldCharType="begin"/>
        </w:r>
        <w:r>
          <w:instrText xml:space="preserve"> PAGEREF _Toc30154 \h </w:instrText>
        </w:r>
        <w:r>
          <w:fldChar w:fldCharType="separate"/>
        </w:r>
        <w:r>
          <w:t>65</w:t>
        </w:r>
        <w:r>
          <w:fldChar w:fldCharType="end"/>
        </w:r>
      </w:hyperlink>
    </w:p>
    <w:p>
      <w:pPr>
        <w:pStyle w:val="TOC1"/>
        <w:tabs>
          <w:tab w:val="right" w:leader="dot" w:pos="8306"/>
        </w:tabs>
      </w:pPr>
      <w:hyperlink w:anchor="_Toc20690" w:history="1">
        <w:r>
          <w:rPr>
            <w:rFonts w:ascii="仿宋" w:eastAsia="仿宋" w:hAnsi="仿宋" w:cs="仿宋" w:hint="eastAsia"/>
            <w:lang w:eastAsia="zh-CN"/>
          </w:rPr>
          <w:t>十五、二溴菊酸项目治理与监督</w:t>
        </w:r>
        <w:r>
          <w:tab/>
        </w:r>
        <w:r>
          <w:fldChar w:fldCharType="begin"/>
        </w:r>
        <w:r>
          <w:instrText xml:space="preserve"> PAGEREF _Toc20690 \h </w:instrText>
        </w:r>
        <w:r>
          <w:fldChar w:fldCharType="separate"/>
        </w:r>
        <w:r>
          <w:t>67</w:t>
        </w:r>
        <w:r>
          <w:fldChar w:fldCharType="end"/>
        </w:r>
      </w:hyperlink>
    </w:p>
    <w:p>
      <w:pPr>
        <w:pStyle w:val="TOC2"/>
        <w:tabs>
          <w:tab w:val="right" w:leader="dot" w:pos="8306"/>
        </w:tabs>
      </w:pPr>
      <w:hyperlink w:anchor="_Toc1186" w:history="1">
        <w:r>
          <w:rPr>
            <w:rFonts w:ascii="仿宋" w:eastAsia="仿宋" w:hAnsi="仿宋" w:cs="仿宋" w:hint="eastAsia"/>
            <w:lang w:eastAsia="zh-CN"/>
          </w:rPr>
          <w:t>(一)、二溴菊酸项目治理结构</w:t>
        </w:r>
        <w:r>
          <w:tab/>
        </w:r>
        <w:r>
          <w:fldChar w:fldCharType="begin"/>
        </w:r>
        <w:r>
          <w:instrText xml:space="preserve"> PAGEREF _Toc1186 \h </w:instrText>
        </w:r>
        <w:r>
          <w:fldChar w:fldCharType="separate"/>
        </w:r>
        <w:r>
          <w:t>67</w:t>
        </w:r>
        <w:r>
          <w:fldChar w:fldCharType="end"/>
        </w:r>
      </w:hyperlink>
    </w:p>
    <w:p>
      <w:pPr>
        <w:pStyle w:val="TOC2"/>
        <w:tabs>
          <w:tab w:val="right" w:leader="dot" w:pos="8306"/>
        </w:tabs>
      </w:pPr>
      <w:hyperlink w:anchor="_Toc18984" w:history="1">
        <w:r>
          <w:rPr>
            <w:rFonts w:ascii="仿宋" w:eastAsia="仿宋" w:hAnsi="仿宋" w:cs="仿宋" w:hint="eastAsia"/>
            <w:lang w:eastAsia="zh-CN"/>
          </w:rPr>
          <w:t>(二)、监督与审计</w:t>
        </w:r>
        <w:r>
          <w:tab/>
        </w:r>
        <w:r>
          <w:fldChar w:fldCharType="begin"/>
        </w:r>
        <w:r>
          <w:instrText xml:space="preserve"> PAGEREF _Toc18984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03"/>
      <w:r>
        <w:rPr>
          <w:rFonts w:ascii="仿宋" w:eastAsia="仿宋" w:hAnsi="仿宋" w:cs="仿宋" w:hint="eastAsia"/>
          <w:sz w:val="28"/>
          <w:lang w:eastAsia="zh-CN"/>
        </w:rPr>
        <w:t>一、二溴菊酸项目概论</w:t>
      </w:r>
      <w:bookmarkEnd w:id="2"/>
    </w:p>
    <w:p>
      <w:pPr>
        <w:pStyle w:val="Heading2"/>
        <w:rPr>
          <w:rFonts w:ascii="仿宋" w:eastAsia="仿宋" w:hAnsi="仿宋" w:cs="仿宋" w:hint="eastAsia"/>
          <w:lang w:eastAsia="zh-CN"/>
        </w:rPr>
      </w:pPr>
      <w:bookmarkStart w:id="3" w:name="_Toc31597"/>
      <w:r>
        <w:rPr>
          <w:rFonts w:ascii="仿宋" w:eastAsia="仿宋" w:hAnsi="仿宋" w:cs="仿宋" w:hint="eastAsia"/>
          <w:lang w:eastAsia="zh-CN"/>
        </w:rPr>
        <w:t>(一)、二溴菊酸项目概况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起源追溯至对市场的深入洞察。市场的不断演变与变革为二溴菊酸项目提供了难得的机遇。当前市场存在的需求缺口和变革的大环境共同构成了二溴菊酸项目的背景。这个二溴菊酸项目旨在充分利用市场机遇，填补行业中尚未满足的需求，为客户提供全新的解决方案。市场的变革和需求的增长使得这个二溴菊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二溴菊酸项目名称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溴菊酸项目正式命名为二溴菊酸。这个名称不仅仅是一个标识，更代表了二溴菊酸项目的核心理念和愿景。它蕴含着二溴菊酸项目所要解决问题的关键字，具有强烈的表达和辨识度，为二溴菊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二溴菊酸项目目标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核心目标是提供一种全新、高效的解决方案，满足客户日益增长的需求。二溴菊酸项目追求的不仅仅是满足市场需求，更是在市场中获得卓越的竞争优势。通过不断提升产品或服务的质量和创新水平，二溴菊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二溴菊酸项目范围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全面涵盖了产品研发、制造、市场推广和售后服务，确保从产品设计到最终用户体验的全方位关注。这一全面的二溴菊酸项目范围是为了确保二溴菊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二溴菊酸项目时间表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二溴菊酸项目计划在未来18个月内完成，包括研发、测试、市场试点和正式推出等不同阶段。这个时间表的合理设计是为了确保二溴菊酸项目各个阶段的顺利推进，以便按时交付高质量的成果。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二溴菊酸项目预算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二溴菊酸项目总预算估算为XX百万美元，主要分配在研发、市场推广、人员培训和运营等方面。这一充足的预算为二溴菊酸项目提供了充足的资源，确保二溴菊酸项目在各个方面都能取得优异的表现。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二溴菊酸项目风险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二溴菊酸项目可能面临的风险包括市场接受度低、技术难题、竞争激烈等。二溴菊酸项目团队已经制定了相应的风险应对计划，通过前瞻性的风险管理，确保二溴菊酸项目在面对不确定性时能够迅速做出应对。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二溴菊酸项目团队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二溴菊酸项目汇聚了一支经验丰富、多领域专业素养的核心团队，确保二溴菊酸项目在各个方面都能拥有高水平的执行力。团队的协同作战是二溴菊酸项目成功的关键因素之一。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二溴菊酸项目背景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二溴菊酸项目的背景根植于市场对更高效、创新产品的渴望，同时也受到科技发展对行业格局的深刻改变的影响。这为二溴菊酸项目提供了广阔的发展空间和市场需求。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二溴菊酸项目现状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截至目前，二溴菊酸项目已完成市场调研和技术验证，取得了初步的成功。这为二溴菊酸项目在未来的发展奠定了坚实的基础，为更远大的目标打下了坚实的基石。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123"/>
      <w:r>
        <w:rPr>
          <w:rFonts w:ascii="仿宋" w:eastAsia="仿宋" w:hAnsi="仿宋" w:cs="仿宋" w:hint="eastAsia"/>
          <w:sz w:val="28"/>
          <w:lang w:eastAsia="zh-CN"/>
        </w:rPr>
        <w:t>(二)、二溴菊酸项目目标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keyword》二溴菊酸项目首要业务目标是在市场中占据有利地位，实现产品/服务的成功推广和销售。通过不断提升产品质量、创新性，二溴菊酸项目追求成为行业中的领导者，赢得更多客户的青睐。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在科技迅速发展的时代，二溴菊酸项目着眼于技术创新。通过持续的研发和技术升级，二溴菊酸项目旨在推出更具创新性的产品或服务，以满足市场对新鲜、先进解决方案的需求。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为了建立可持续的客户关系，二溴菊酸项目设定了客户满意度目标。通过提供卓越的产品质量和优质的客户服务，二溴菊酸项目追求赢得客户的信任和忠诚度，确保他们的满意度达到行业领先水平。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二溴菊酸项目注重社会责任和可持续发展。通过实施环保、社会责任二溴菊酸项目，二溴菊酸项目致力于在经济发展的同时保护环境，促进社会公平，实现可持续经营。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二溴菊酸项目的团队是实现目标的核心驱动力。因此，二溴菊酸项目设定了团队发展目标，包括提升团队成员的专业技能、培养领导力，以及搭建协同高效的团队工作氛围。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724"/>
      <w:r>
        <w:rPr>
          <w:rFonts w:ascii="仿宋" w:eastAsia="仿宋" w:hAnsi="仿宋" w:cs="仿宋" w:hint="eastAsia"/>
          <w:sz w:val="28"/>
          <w:lang w:eastAsia="zh-CN"/>
        </w:rPr>
        <w:t>(三)、二溴菊酸项目提出的理由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二溴菊酸项目提出的理由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提出源于对市场机遇的深刻洞察。当前市场中存在的需求缺口和行业发展趋势表明，有巨大的商业机会等待被开发。通过准确捕捉市场机遇，二溴菊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理念基于对技术创新的信仰。通过持续的研发和技术投入，二溴菊酸项目有望推出更具创新性的产品或服务。在科技飞速发展的当下，二溴菊酸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提出是为了增强企业的行业竞争力。通过提升产品或服务的质量和独特性，二溴菊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响应了消费者需求的变化。随着社会和科技的不断发展，消费者对产品和服务的需求也在发生变化。通过深入了解并及时回应消费者的新需求，二溴菊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二溴菊酸项目的提出是企业战略发展规划的一部分。在面对日益激烈的市场竞争和不断变化的商业环境中，二溴菊酸项目作为企业战略的一环，旨在为企业开辟新的增长领域，巩固企业在行业中的地位。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提出不仅仅是基于商业考量，还注重社会责任。通过推出环保、社会责任等方面的二溴菊酸项目，二溴菊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二溴菊酸项目的提出反映了对利益相关者期望的关注。包括客户、员工、投资者等利益相关者在企业发展中都有着各自的期望，二溴菊酸项目力求在满足这些期望的同时，取得更大的共赢。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784"/>
      <w:r>
        <w:rPr>
          <w:rFonts w:ascii="仿宋" w:eastAsia="仿宋" w:hAnsi="仿宋" w:cs="仿宋" w:hint="eastAsia"/>
          <w:sz w:val="28"/>
          <w:lang w:eastAsia="zh-CN"/>
        </w:rPr>
        <w:t>(四)、二溴菊酸项目意义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在实施二溴菊酸项目的过程中，我们不仅仅是在追逐商业成功，更是为企业和社会的多个层面创造了深远的意义。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首要意义在于提升企业的市场竞争力。通过持续的创新和对产品质量的高标准要求，二溴菊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溴菊酸项目的推进将促使行业技术水平的提升。通过引入先进技术和创新性解决方案，二溴菊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溴菊酸项目不仅创造了大量就业机会，提高了就业水平，还注重社会责任和环保。通过参与社会公益事业和推动环保二溴菊酸项目，二溴菊酸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综合而言，二溴菊酸项目意义重大，不仅推动了企业的发展，也为行业和社会的进步贡献了积极力量。这是一个全面而深刻的影响，将在未来产生可持续的正面效应。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0"/>
      <w:r>
        <w:rPr>
          <w:rFonts w:ascii="仿宋" w:eastAsia="仿宋" w:hAnsi="仿宋" w:cs="仿宋" w:hint="eastAsia"/>
          <w:sz w:val="28"/>
          <w:lang w:eastAsia="zh-CN"/>
        </w:rPr>
        <w:t>(五)、二溴菊酸项目背景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在当今迅猛发展的商业环境中，二溴菊酸项目的动因根植于对多方面因素的审慎考量。这个二溴菊酸项目的提出并非孤立的决策，而是对企业所处背景深入思考的产物。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市场的不断演变是二溴菊酸项目背后的首要原因。科技的迅速发展和全球市场的快速变化使得企业必须灵活应对。二溴菊酸项目应运而生，旨在通过创新性的解决方案迎合市场的多变需求，赢得竞争中的先机。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竞争的激烈程度也是二溴菊酸项目背景中不可忽视的一环。企业需要在激烈竞争中脱颖而出，为此，二溴菊酸项目致力于打破常规，提供独特的价值主张，以吸引客户并确保市场份额的增长。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技术的迅速发展为企业带来了机遇与挑战。作为二溴菊酸项目启动的背景之一，对新兴技术的应用将有助于提升企业的技术水平，使其在不断演进的商业环境中保持竞争优势。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此外，社会对企业责任的期望也在逐渐升高。二溴菊酸项目充分融入了社会责任的理念，通过可持续经营和社会公益二溴菊酸项目，企图为社会贡献一份力量，在商业成功的同时关注社会价值。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22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56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技术管理特点体现在其创新导向。通过引入最先进的技术趋势和解决方案，二溴菊酸项目致力于提升科技含量、提高质量和效率水平。这意味着我们将采用最新的工具和方法，确保二溴菊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溴菊酸项目技术管理的显著特征。通过整合不同领域的技术资源，我们实现了跨学科的协同工作。这有助于优化技术架构，提高整体效能。此外，整合性策略还促进了不同技术团队之间的紧密沟通和高效合作，确保二溴菊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溴菊酸项目所采用的技术。通过不断优化技术方案，二溴菊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溴菊酸项目团队将在二溴菊酸项目初期识别可能的技术风险，并采取相应的预防和应对措施。通过建立健全的风险评估机制，二溴菊酸项目能够在实施过程中及时发现并解决潜在的技术问题，保障二溴菊酸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二溴菊酸项目中，技术将成为二溴菊酸项目成功的有力支持。这一深度剖析揭示了技术管理在二溴菊酸项目实施中的关键作用，为二溴菊酸项目的技术基础奠定了坚实的基础。</w:t>
      </w:r>
    </w:p>
    <w:p>
      <w:pPr>
        <w:pStyle w:val="Heading2"/>
        <w:ind w:firstLine="560" w:firstLineChars="200"/>
        <w:rPr>
          <w:rFonts w:ascii="仿宋" w:eastAsia="仿宋" w:hAnsi="仿宋" w:cs="仿宋" w:hint="eastAsia"/>
          <w:sz w:val="28"/>
          <w:lang w:eastAsia="zh-CN"/>
        </w:rPr>
      </w:pPr>
      <w:bookmarkStart w:id="10" w:name="_Toc1466"/>
      <w:r>
        <w:rPr>
          <w:rFonts w:ascii="仿宋" w:eastAsia="仿宋" w:hAnsi="仿宋" w:cs="仿宋" w:hint="eastAsia"/>
          <w:sz w:val="28"/>
          <w:lang w:eastAsia="zh-CN"/>
        </w:rPr>
        <w:t>(二)、二溴菊酸项目工艺技术设计方案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溴菊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溴菊酸项目将严格按照相关行业规范要求进行组织。通过有效控制产品质量，二溴菊酸项目将致力于为顾客提供优质的二溴菊酸项目产品和良好的服务。这体现了二溴菊酸项目对于生产活动合规性和质量标准的高度重视，为二溴菊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溴菊酸项目注重生态效益和清洁生产原则。二溴菊酸项目建设将紧密结合地方特色经济发展，与社会经济发展规划和区域环境保护规划方案相协调一致。通过与当地区域自然生态系统的结合，二溴菊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二溴菊酸项目产品具有多样化的客户需求和个性化的特点。因此，二溴菊酸项目产品规格品种多样，且单批生产数量较小。为满足这一特点，二溴菊酸项目承办单位将建设先进的柔性制造生产线。通过广泛应用柔性制造技术，二溴菊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溴菊酸项目采用的技术具有较高的技术含量和自动化水平，处于国内先进水平。这一技术选用不仅体现了对生产效率、质量和环境友好性的高标准要求，同时为二溴菊酸项目的可持续发展奠定了坚实的基础。</w:t>
      </w:r>
    </w:p>
    <w:p>
      <w:pPr>
        <w:pStyle w:val="Heading2"/>
        <w:ind w:firstLine="560" w:firstLineChars="200"/>
        <w:rPr>
          <w:rFonts w:ascii="仿宋" w:eastAsia="仿宋" w:hAnsi="仿宋" w:cs="仿宋" w:hint="eastAsia"/>
          <w:sz w:val="28"/>
          <w:lang w:eastAsia="zh-CN"/>
        </w:rPr>
      </w:pPr>
      <w:bookmarkStart w:id="11" w:name="_Toc3184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为确保二溴菊酸项目的高效生产和技术实施，我们制定了一套精心设计的设备选型方案，以满足二溴菊酸项目生产、质量和环保的要求。该方案的主要特点如下：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溴菊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针对二溴菊酸项目产品的多样性和小批量生产的特点，我们将建设柔性制造生产线。通过在设备选型中考虑柔性制造技术，可以灵活应对不同产品规格和生产需求，实现生产线的高度灵活性和适应性。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31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7930"/>
      <w:r>
        <w:rPr>
          <w:rFonts w:ascii="仿宋" w:eastAsia="仿宋" w:hAnsi="仿宋" w:cs="仿宋" w:hint="eastAsia"/>
          <w:lang w:eastAsia="zh-CN"/>
        </w:rPr>
        <w:t>(一)、二溴菊酸行业分析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行业一直以来都是市场的关注焦点。行业内的发展趋势、竞争态势以及潜在机会都对二溴菊酸项目的推进产生深远的影响。通过深入研究行业的整体概貌，我们将更好地理解行业的核心特征，为二溴菊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溴菊酸行业，技术一直是推动创新和发展的关键因素。我们将对当前技术趋势进行详尽分析，包括但不限于人工智能、大数据应用、先进制造技术等。这有助于二溴菊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二溴菊酸项目成功的基础。我们将对主要竞争对手进行深入研究，包括其市场份额、产品特点、市场定位等。通过全面了解竞争对手的优势和劣势，二溴菊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8178"/>
      <w:r>
        <w:rPr>
          <w:rFonts w:ascii="仿宋" w:eastAsia="仿宋" w:hAnsi="仿宋" w:cs="仿宋" w:hint="eastAsia"/>
          <w:sz w:val="28"/>
          <w:lang w:eastAsia="zh-CN"/>
        </w:rPr>
        <w:t>(二)、二溴菊酸市场分析预测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通过对市场规模的深入调研，我们将预测二溴菊酸市场未来的增长趋势。这包括市场的整体规模、各细分领域的发展趋势等。二溴菊酸项目可以根据市场的扩张速度和潜在机会，制定更符合市场需求的发展策略。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二溴菊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二溴菊酸项目实施过程中需要充分考虑的因素。我们将对市场风险进行全面评估，包括但不限于政策法规风险、市场竞争风险、技术变革风险等。通过对潜在风险的深入分析，二溴菊酸项目可以制定相应的风险缓解策略，降低不确定性对二溴菊酸项目的影响。</w:t>
      </w:r>
    </w:p>
    <w:p>
      <w:pPr>
        <w:pStyle w:val="Heading1"/>
        <w:ind w:firstLine="560" w:firstLineChars="200"/>
        <w:rPr>
          <w:rFonts w:ascii="仿宋" w:eastAsia="仿宋" w:hAnsi="仿宋" w:cs="仿宋" w:hint="eastAsia"/>
          <w:sz w:val="28"/>
          <w:lang w:eastAsia="zh-CN"/>
        </w:rPr>
      </w:pPr>
      <w:bookmarkStart w:id="15" w:name="_Toc31014"/>
      <w:r>
        <w:rPr>
          <w:rFonts w:ascii="仿宋" w:eastAsia="仿宋" w:hAnsi="仿宋" w:cs="仿宋" w:hint="eastAsia"/>
          <w:sz w:val="28"/>
          <w:lang w:eastAsia="zh-CN"/>
        </w:rPr>
        <w:t>四、二溴菊酸项目可持续发展</w:t>
      </w:r>
      <w:bookmarkEnd w:id="15"/>
    </w:p>
    <w:p>
      <w:pPr>
        <w:pStyle w:val="Heading2"/>
        <w:rPr>
          <w:rFonts w:ascii="仿宋" w:eastAsia="仿宋" w:hAnsi="仿宋" w:cs="仿宋" w:hint="eastAsia"/>
          <w:lang w:eastAsia="zh-CN"/>
        </w:rPr>
      </w:pPr>
      <w:bookmarkStart w:id="16" w:name="_Toc882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溴菊酸项目中，二溴菊酸项目团队着眼于未来，明确了可持续发展的战略方向。制定的具体可持续发展目标包括降低资源使用、采用环保技术、最大化社会效益等。这一步骤不仅有助于二溴菊酸项目在环保和社会责任方面达到最高标准，也为未来提供了明确的指引，确保二溴菊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可持续实践的融入二溴菊酸项目管理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溴菊酸项目管理周期。从二溴菊酸项目规划开始，二溴菊酸项目团队就考虑了环境和社会的因素。在执行阶段，二溴菊酸项目团队积极推动绿色技术的应用，优化资源利用。此外，关注员工的社会责任，通过培训和沟通活动提高员工对可持续发展的认知，使他们能够在日常工作中践行可持续实践。这些举措不仅为二溴菊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66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扎根于二溴菊酸项目的可持续发展理念，我们深信环保与社会责任是二溴菊酸项目成功的关键支柱。在二溴菊酸项目的每一步，我们都致力于通过创新和实践，履行对环境和社会的坚定责任。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团队通过引入先进的环保技术、建立高效的废物处理系统以及推动能源节约措施，积极履行环保责任。定期的环保监测和评估确保二溴菊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不仅致力于自身可持续发展，还注重对社会的回馈。通过支持社区二溴菊酸项目、参与慈善事业、提供培训机会等方式，二溴菊酸项目积极履行社会责任。与当地社区建立积极互动，关注员工的工作与生活平衡，以及员工的身心健康，是二溴菊酸项目在社会责任层面的关键举措。这样的实践不仅增强了二溴菊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835"/>
      <w:r>
        <w:rPr>
          <w:rFonts w:ascii="仿宋" w:eastAsia="仿宋" w:hAnsi="仿宋" w:cs="仿宋" w:hint="eastAsia"/>
          <w:sz w:val="28"/>
          <w:lang w:eastAsia="zh-CN"/>
        </w:rPr>
        <w:t>五、二溴菊酸项目危机管理</w:t>
      </w:r>
      <w:bookmarkEnd w:id="18"/>
    </w:p>
    <w:p>
      <w:pPr>
        <w:pStyle w:val="Heading2"/>
        <w:rPr>
          <w:rFonts w:ascii="仿宋" w:eastAsia="仿宋" w:hAnsi="仿宋" w:cs="仿宋" w:hint="eastAsia"/>
          <w:lang w:eastAsia="zh-CN"/>
        </w:rPr>
      </w:pPr>
      <w:bookmarkStart w:id="19" w:name="_Toc2685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二溴菊酸项目危机管理中，危机预警与识别是确保二溴菊酸项目稳健运行的核心步骤。通过建立全面的监测机制，二溴菊酸项目团队旨在及时发现和理解潜在的风险和危机因素，以便采取及时的预防和应对措施，确保二溴菊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https://d.book118.com/618011005056006032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B5593"/>
    <w:rsid w:val="727B55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1100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2024-01-28T08:38:00Z</dcterms:created>
  <dcterms:modified xsi:type="dcterms:W3CDTF">2024-01-28T08:38:24Z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71576D7DA9C746DCAF99AEF05DD4C58C_11</vt:lpwstr>
  </property>
  <property fmtid="{D5CDD505-2E9C-101B-9397-08002B2CF9AE}" pid="3" name="KSOProductBuildVer">
    <vt:lpwstr>2052-12.1.0.16120</vt:lpwstr>
  </property>
</Properties>
</file>