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望远镜项目规划设计蓝图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49" w:history="1">
        <w:r>
          <w:rPr>
            <w:rFonts w:ascii="仿宋" w:eastAsia="仿宋" w:hAnsi="仿宋" w:cs="仿宋" w:hint="eastAsia"/>
            <w:lang w:eastAsia="zh-CN"/>
          </w:rPr>
          <w:t>前言</w:t>
        </w:r>
        <w:r>
          <w:tab/>
        </w:r>
        <w:r>
          <w:fldChar w:fldCharType="begin"/>
        </w:r>
        <w:r>
          <w:instrText xml:space="preserve"> PAGEREF _Toc25849 \h </w:instrText>
        </w:r>
        <w:r>
          <w:fldChar w:fldCharType="separate"/>
        </w:r>
        <w:r>
          <w:t>3</w:t>
        </w:r>
        <w:r>
          <w:fldChar w:fldCharType="end"/>
        </w:r>
      </w:hyperlink>
    </w:p>
    <w:p>
      <w:pPr>
        <w:pStyle w:val="TOC1"/>
        <w:tabs>
          <w:tab w:val="right" w:leader="dot" w:pos="8306"/>
        </w:tabs>
      </w:pPr>
      <w:hyperlink w:anchor="_Toc7433" w:history="1">
        <w:r>
          <w:rPr>
            <w:rFonts w:ascii="仿宋" w:eastAsia="仿宋" w:hAnsi="仿宋" w:cs="仿宋" w:hint="eastAsia"/>
            <w:lang w:eastAsia="zh-CN"/>
          </w:rPr>
          <w:t>一、望远镜项目建设单位说明</w:t>
        </w:r>
        <w:r>
          <w:tab/>
        </w:r>
        <w:r>
          <w:fldChar w:fldCharType="begin"/>
        </w:r>
        <w:r>
          <w:instrText xml:space="preserve"> PAGEREF _Toc7433 \h </w:instrText>
        </w:r>
        <w:r>
          <w:fldChar w:fldCharType="separate"/>
        </w:r>
        <w:r>
          <w:t>3</w:t>
        </w:r>
        <w:r>
          <w:fldChar w:fldCharType="end"/>
        </w:r>
      </w:hyperlink>
    </w:p>
    <w:p>
      <w:pPr>
        <w:pStyle w:val="TOC2"/>
        <w:tabs>
          <w:tab w:val="right" w:leader="dot" w:pos="8306"/>
        </w:tabs>
      </w:pPr>
      <w:hyperlink w:anchor="_Toc32612" w:history="1">
        <w:r>
          <w:rPr>
            <w:rFonts w:ascii="仿宋" w:eastAsia="仿宋" w:hAnsi="仿宋" w:cs="仿宋" w:hint="eastAsia"/>
            <w:lang w:eastAsia="zh-CN"/>
          </w:rPr>
          <w:t>(一)、望远镜项目承办单位基本情况</w:t>
        </w:r>
        <w:r>
          <w:tab/>
        </w:r>
        <w:r>
          <w:fldChar w:fldCharType="begin"/>
        </w:r>
        <w:r>
          <w:instrText xml:space="preserve"> PAGEREF _Toc32612 \h </w:instrText>
        </w:r>
        <w:r>
          <w:fldChar w:fldCharType="separate"/>
        </w:r>
        <w:r>
          <w:t>3</w:t>
        </w:r>
        <w:r>
          <w:fldChar w:fldCharType="end"/>
        </w:r>
      </w:hyperlink>
    </w:p>
    <w:p>
      <w:pPr>
        <w:pStyle w:val="TOC2"/>
        <w:tabs>
          <w:tab w:val="right" w:leader="dot" w:pos="8306"/>
        </w:tabs>
      </w:pPr>
      <w:hyperlink w:anchor="_Toc30115" w:history="1">
        <w:r>
          <w:rPr>
            <w:rFonts w:ascii="仿宋" w:eastAsia="仿宋" w:hAnsi="仿宋" w:cs="仿宋" w:hint="eastAsia"/>
            <w:lang w:eastAsia="zh-CN"/>
          </w:rPr>
          <w:t>(二)、公司经济效益分析</w:t>
        </w:r>
        <w:r>
          <w:tab/>
        </w:r>
        <w:r>
          <w:fldChar w:fldCharType="begin"/>
        </w:r>
        <w:r>
          <w:instrText xml:space="preserve"> PAGEREF _Toc30115 \h </w:instrText>
        </w:r>
        <w:r>
          <w:fldChar w:fldCharType="separate"/>
        </w:r>
        <w:r>
          <w:t>4</w:t>
        </w:r>
        <w:r>
          <w:fldChar w:fldCharType="end"/>
        </w:r>
      </w:hyperlink>
    </w:p>
    <w:p>
      <w:pPr>
        <w:pStyle w:val="TOC1"/>
        <w:tabs>
          <w:tab w:val="right" w:leader="dot" w:pos="8306"/>
        </w:tabs>
      </w:pPr>
      <w:hyperlink w:anchor="_Toc17444" w:history="1">
        <w:r>
          <w:rPr>
            <w:rFonts w:ascii="仿宋" w:eastAsia="仿宋" w:hAnsi="仿宋" w:cs="仿宋" w:hint="eastAsia"/>
            <w:lang w:eastAsia="zh-CN"/>
          </w:rPr>
          <w:t>二、望远镜项目选址可行性分析</w:t>
        </w:r>
        <w:r>
          <w:tab/>
        </w:r>
        <w:r>
          <w:fldChar w:fldCharType="begin"/>
        </w:r>
        <w:r>
          <w:instrText xml:space="preserve"> PAGEREF _Toc17444 \h </w:instrText>
        </w:r>
        <w:r>
          <w:fldChar w:fldCharType="separate"/>
        </w:r>
        <w:r>
          <w:t>5</w:t>
        </w:r>
        <w:r>
          <w:fldChar w:fldCharType="end"/>
        </w:r>
      </w:hyperlink>
    </w:p>
    <w:p>
      <w:pPr>
        <w:pStyle w:val="TOC2"/>
        <w:tabs>
          <w:tab w:val="right" w:leader="dot" w:pos="8306"/>
        </w:tabs>
      </w:pPr>
      <w:hyperlink w:anchor="_Toc26966" w:history="1">
        <w:r>
          <w:rPr>
            <w:rFonts w:ascii="仿宋" w:eastAsia="仿宋" w:hAnsi="仿宋" w:cs="仿宋" w:hint="eastAsia"/>
            <w:lang w:eastAsia="zh-CN"/>
          </w:rPr>
          <w:t>(一)、望远镜项目选址</w:t>
        </w:r>
        <w:r>
          <w:tab/>
        </w:r>
        <w:r>
          <w:fldChar w:fldCharType="begin"/>
        </w:r>
        <w:r>
          <w:instrText xml:space="preserve"> PAGEREF _Toc26966 \h </w:instrText>
        </w:r>
        <w:r>
          <w:fldChar w:fldCharType="separate"/>
        </w:r>
        <w:r>
          <w:t>5</w:t>
        </w:r>
        <w:r>
          <w:fldChar w:fldCharType="end"/>
        </w:r>
      </w:hyperlink>
    </w:p>
    <w:p>
      <w:pPr>
        <w:pStyle w:val="TOC2"/>
        <w:tabs>
          <w:tab w:val="right" w:leader="dot" w:pos="8306"/>
        </w:tabs>
      </w:pPr>
      <w:hyperlink w:anchor="_Toc6737" w:history="1">
        <w:r>
          <w:rPr>
            <w:rFonts w:ascii="仿宋" w:eastAsia="仿宋" w:hAnsi="仿宋" w:cs="仿宋" w:hint="eastAsia"/>
            <w:lang w:eastAsia="zh-CN"/>
          </w:rPr>
          <w:t>(二)、用地控制指标</w:t>
        </w:r>
        <w:r>
          <w:tab/>
        </w:r>
        <w:r>
          <w:fldChar w:fldCharType="begin"/>
        </w:r>
        <w:r>
          <w:instrText xml:space="preserve"> PAGEREF _Toc6737 \h </w:instrText>
        </w:r>
        <w:r>
          <w:fldChar w:fldCharType="separate"/>
        </w:r>
        <w:r>
          <w:t>5</w:t>
        </w:r>
        <w:r>
          <w:fldChar w:fldCharType="end"/>
        </w:r>
      </w:hyperlink>
    </w:p>
    <w:p>
      <w:pPr>
        <w:pStyle w:val="TOC2"/>
        <w:tabs>
          <w:tab w:val="right" w:leader="dot" w:pos="8306"/>
        </w:tabs>
      </w:pPr>
      <w:hyperlink w:anchor="_Toc28060" w:history="1">
        <w:r>
          <w:rPr>
            <w:rFonts w:ascii="仿宋" w:eastAsia="仿宋" w:hAnsi="仿宋" w:cs="仿宋" w:hint="eastAsia"/>
            <w:lang w:eastAsia="zh-CN"/>
          </w:rPr>
          <w:t>(三)、节约用地措施</w:t>
        </w:r>
        <w:r>
          <w:tab/>
        </w:r>
        <w:r>
          <w:fldChar w:fldCharType="begin"/>
        </w:r>
        <w:r>
          <w:instrText xml:space="preserve"> PAGEREF _Toc28060 \h </w:instrText>
        </w:r>
        <w:r>
          <w:fldChar w:fldCharType="separate"/>
        </w:r>
        <w:r>
          <w:t>7</w:t>
        </w:r>
        <w:r>
          <w:fldChar w:fldCharType="end"/>
        </w:r>
      </w:hyperlink>
    </w:p>
    <w:p>
      <w:pPr>
        <w:pStyle w:val="TOC2"/>
        <w:tabs>
          <w:tab w:val="right" w:leader="dot" w:pos="8306"/>
        </w:tabs>
      </w:pPr>
      <w:hyperlink w:anchor="_Toc10549" w:history="1">
        <w:r>
          <w:rPr>
            <w:rFonts w:ascii="仿宋" w:eastAsia="仿宋" w:hAnsi="仿宋" w:cs="仿宋" w:hint="eastAsia"/>
            <w:lang w:eastAsia="zh-CN"/>
          </w:rPr>
          <w:t>(四)、总图布置方案</w:t>
        </w:r>
        <w:r>
          <w:tab/>
        </w:r>
        <w:r>
          <w:fldChar w:fldCharType="begin"/>
        </w:r>
        <w:r>
          <w:instrText xml:space="preserve"> PAGEREF _Toc10549 \h </w:instrText>
        </w:r>
        <w:r>
          <w:fldChar w:fldCharType="separate"/>
        </w:r>
        <w:r>
          <w:t>8</w:t>
        </w:r>
        <w:r>
          <w:fldChar w:fldCharType="end"/>
        </w:r>
      </w:hyperlink>
    </w:p>
    <w:p>
      <w:pPr>
        <w:pStyle w:val="TOC2"/>
        <w:tabs>
          <w:tab w:val="right" w:leader="dot" w:pos="8306"/>
        </w:tabs>
      </w:pPr>
      <w:hyperlink w:anchor="_Toc23914" w:history="1">
        <w:r>
          <w:rPr>
            <w:rFonts w:ascii="仿宋" w:eastAsia="仿宋" w:hAnsi="仿宋" w:cs="仿宋" w:hint="eastAsia"/>
            <w:lang w:eastAsia="zh-CN"/>
          </w:rPr>
          <w:t>(五)、选址综合评价</w:t>
        </w:r>
        <w:r>
          <w:tab/>
        </w:r>
        <w:r>
          <w:fldChar w:fldCharType="begin"/>
        </w:r>
        <w:r>
          <w:instrText xml:space="preserve"> PAGEREF _Toc23914 \h </w:instrText>
        </w:r>
        <w:r>
          <w:fldChar w:fldCharType="separate"/>
        </w:r>
        <w:r>
          <w:t>9</w:t>
        </w:r>
        <w:r>
          <w:fldChar w:fldCharType="end"/>
        </w:r>
      </w:hyperlink>
    </w:p>
    <w:p>
      <w:pPr>
        <w:pStyle w:val="TOC1"/>
        <w:tabs>
          <w:tab w:val="right" w:leader="dot" w:pos="8306"/>
        </w:tabs>
      </w:pPr>
      <w:hyperlink w:anchor="_Toc13694" w:history="1">
        <w:r>
          <w:rPr>
            <w:rFonts w:ascii="仿宋" w:eastAsia="仿宋" w:hAnsi="仿宋" w:cs="仿宋" w:hint="eastAsia"/>
            <w:lang w:eastAsia="zh-CN"/>
          </w:rPr>
          <w:t>三、工艺说明</w:t>
        </w:r>
        <w:r>
          <w:tab/>
        </w:r>
        <w:r>
          <w:fldChar w:fldCharType="begin"/>
        </w:r>
        <w:r>
          <w:instrText xml:space="preserve"> PAGEREF _Toc13694 \h </w:instrText>
        </w:r>
        <w:r>
          <w:fldChar w:fldCharType="separate"/>
        </w:r>
        <w:r>
          <w:t>10</w:t>
        </w:r>
        <w:r>
          <w:fldChar w:fldCharType="end"/>
        </w:r>
      </w:hyperlink>
    </w:p>
    <w:p>
      <w:pPr>
        <w:pStyle w:val="TOC2"/>
        <w:tabs>
          <w:tab w:val="right" w:leader="dot" w:pos="8306"/>
        </w:tabs>
      </w:pPr>
      <w:hyperlink w:anchor="_Toc4630" w:history="1">
        <w:r>
          <w:rPr>
            <w:rFonts w:ascii="仿宋" w:eastAsia="仿宋" w:hAnsi="仿宋" w:cs="仿宋" w:hint="eastAsia"/>
            <w:lang w:eastAsia="zh-CN"/>
          </w:rPr>
          <w:t>(一)、技术管理特点</w:t>
        </w:r>
        <w:r>
          <w:tab/>
        </w:r>
        <w:r>
          <w:fldChar w:fldCharType="begin"/>
        </w:r>
        <w:r>
          <w:instrText xml:space="preserve"> PAGEREF _Toc4630 \h </w:instrText>
        </w:r>
        <w:r>
          <w:fldChar w:fldCharType="separate"/>
        </w:r>
        <w:r>
          <w:t>10</w:t>
        </w:r>
        <w:r>
          <w:fldChar w:fldCharType="end"/>
        </w:r>
      </w:hyperlink>
    </w:p>
    <w:p>
      <w:pPr>
        <w:pStyle w:val="TOC2"/>
        <w:tabs>
          <w:tab w:val="right" w:leader="dot" w:pos="8306"/>
        </w:tabs>
      </w:pPr>
      <w:hyperlink w:anchor="_Toc17667" w:history="1">
        <w:r>
          <w:rPr>
            <w:rFonts w:ascii="仿宋" w:eastAsia="仿宋" w:hAnsi="仿宋" w:cs="仿宋" w:hint="eastAsia"/>
            <w:lang w:eastAsia="zh-CN"/>
          </w:rPr>
          <w:t>(二)、望远镜项目工艺技术设计方案</w:t>
        </w:r>
        <w:r>
          <w:tab/>
        </w:r>
        <w:r>
          <w:fldChar w:fldCharType="begin"/>
        </w:r>
        <w:r>
          <w:instrText xml:space="preserve"> PAGEREF _Toc17667 \h </w:instrText>
        </w:r>
        <w:r>
          <w:fldChar w:fldCharType="separate"/>
        </w:r>
        <w:r>
          <w:t>11</w:t>
        </w:r>
        <w:r>
          <w:fldChar w:fldCharType="end"/>
        </w:r>
      </w:hyperlink>
    </w:p>
    <w:p>
      <w:pPr>
        <w:pStyle w:val="TOC2"/>
        <w:tabs>
          <w:tab w:val="right" w:leader="dot" w:pos="8306"/>
        </w:tabs>
      </w:pPr>
      <w:hyperlink w:anchor="_Toc11408" w:history="1">
        <w:r>
          <w:rPr>
            <w:rFonts w:ascii="仿宋" w:eastAsia="仿宋" w:hAnsi="仿宋" w:cs="仿宋" w:hint="eastAsia"/>
            <w:lang w:eastAsia="zh-CN"/>
          </w:rPr>
          <w:t>(三)、设备选型方案</w:t>
        </w:r>
        <w:r>
          <w:tab/>
        </w:r>
        <w:r>
          <w:fldChar w:fldCharType="begin"/>
        </w:r>
        <w:r>
          <w:instrText xml:space="preserve"> PAGEREF _Toc11408 \h </w:instrText>
        </w:r>
        <w:r>
          <w:fldChar w:fldCharType="separate"/>
        </w:r>
        <w:r>
          <w:t>12</w:t>
        </w:r>
        <w:r>
          <w:fldChar w:fldCharType="end"/>
        </w:r>
      </w:hyperlink>
    </w:p>
    <w:p>
      <w:pPr>
        <w:pStyle w:val="TOC1"/>
        <w:tabs>
          <w:tab w:val="right" w:leader="dot" w:pos="8306"/>
        </w:tabs>
      </w:pPr>
      <w:hyperlink w:anchor="_Toc9629" w:history="1">
        <w:r>
          <w:rPr>
            <w:rFonts w:ascii="仿宋" w:eastAsia="仿宋" w:hAnsi="仿宋" w:cs="仿宋" w:hint="eastAsia"/>
            <w:lang w:eastAsia="zh-CN"/>
          </w:rPr>
          <w:t>四、望远镜项目可持续发展</w:t>
        </w:r>
        <w:r>
          <w:tab/>
        </w:r>
        <w:r>
          <w:fldChar w:fldCharType="begin"/>
        </w:r>
        <w:r>
          <w:instrText xml:space="preserve"> PAGEREF _Toc9629 \h </w:instrText>
        </w:r>
        <w:r>
          <w:fldChar w:fldCharType="separate"/>
        </w:r>
        <w:r>
          <w:t>13</w:t>
        </w:r>
        <w:r>
          <w:fldChar w:fldCharType="end"/>
        </w:r>
      </w:hyperlink>
    </w:p>
    <w:p>
      <w:pPr>
        <w:pStyle w:val="TOC2"/>
        <w:tabs>
          <w:tab w:val="right" w:leader="dot" w:pos="8306"/>
        </w:tabs>
      </w:pPr>
      <w:hyperlink w:anchor="_Toc22861" w:history="1">
        <w:r>
          <w:rPr>
            <w:rFonts w:ascii="仿宋" w:eastAsia="仿宋" w:hAnsi="仿宋" w:cs="仿宋" w:hint="eastAsia"/>
            <w:lang w:eastAsia="zh-CN"/>
          </w:rPr>
          <w:t>(一)、可持续战略与实践</w:t>
        </w:r>
        <w:r>
          <w:tab/>
        </w:r>
        <w:r>
          <w:fldChar w:fldCharType="begin"/>
        </w:r>
        <w:r>
          <w:instrText xml:space="preserve"> PAGEREF _Toc22861 \h </w:instrText>
        </w:r>
        <w:r>
          <w:fldChar w:fldCharType="separate"/>
        </w:r>
        <w:r>
          <w:t>13</w:t>
        </w:r>
        <w:r>
          <w:fldChar w:fldCharType="end"/>
        </w:r>
      </w:hyperlink>
    </w:p>
    <w:p>
      <w:pPr>
        <w:pStyle w:val="TOC2"/>
        <w:tabs>
          <w:tab w:val="right" w:leader="dot" w:pos="8306"/>
        </w:tabs>
      </w:pPr>
      <w:hyperlink w:anchor="_Toc6118" w:history="1">
        <w:r>
          <w:rPr>
            <w:rFonts w:ascii="仿宋" w:eastAsia="仿宋" w:hAnsi="仿宋" w:cs="仿宋" w:hint="eastAsia"/>
            <w:lang w:eastAsia="zh-CN"/>
          </w:rPr>
          <w:t>(二)、环保与社会责任</w:t>
        </w:r>
        <w:r>
          <w:tab/>
        </w:r>
        <w:r>
          <w:fldChar w:fldCharType="begin"/>
        </w:r>
        <w:r>
          <w:instrText xml:space="preserve"> PAGEREF _Toc6118 \h </w:instrText>
        </w:r>
        <w:r>
          <w:fldChar w:fldCharType="separate"/>
        </w:r>
        <w:r>
          <w:t>14</w:t>
        </w:r>
        <w:r>
          <w:fldChar w:fldCharType="end"/>
        </w:r>
      </w:hyperlink>
    </w:p>
    <w:p>
      <w:pPr>
        <w:pStyle w:val="TOC1"/>
        <w:tabs>
          <w:tab w:val="right" w:leader="dot" w:pos="8306"/>
        </w:tabs>
      </w:pPr>
      <w:hyperlink w:anchor="_Toc27792" w:history="1">
        <w:r>
          <w:rPr>
            <w:rFonts w:ascii="仿宋" w:eastAsia="仿宋" w:hAnsi="仿宋" w:cs="仿宋" w:hint="eastAsia"/>
            <w:lang w:eastAsia="zh-CN"/>
          </w:rPr>
          <w:t>五、望远镜项目文档管理</w:t>
        </w:r>
        <w:r>
          <w:tab/>
        </w:r>
        <w:r>
          <w:fldChar w:fldCharType="begin"/>
        </w:r>
        <w:r>
          <w:instrText xml:space="preserve"> PAGEREF _Toc27792 \h </w:instrText>
        </w:r>
        <w:r>
          <w:fldChar w:fldCharType="separate"/>
        </w:r>
        <w:r>
          <w:t>15</w:t>
        </w:r>
        <w:r>
          <w:fldChar w:fldCharType="end"/>
        </w:r>
      </w:hyperlink>
    </w:p>
    <w:p>
      <w:pPr>
        <w:pStyle w:val="TOC2"/>
        <w:tabs>
          <w:tab w:val="right" w:leader="dot" w:pos="8306"/>
        </w:tabs>
      </w:pPr>
      <w:hyperlink w:anchor="_Toc9440" w:history="1">
        <w:r>
          <w:rPr>
            <w:rFonts w:ascii="仿宋" w:eastAsia="仿宋" w:hAnsi="仿宋" w:cs="仿宋" w:hint="eastAsia"/>
            <w:lang w:eastAsia="zh-CN"/>
          </w:rPr>
          <w:t>(一)、文档编制与审查</w:t>
        </w:r>
        <w:r>
          <w:tab/>
        </w:r>
        <w:r>
          <w:fldChar w:fldCharType="begin"/>
        </w:r>
        <w:r>
          <w:instrText xml:space="preserve"> PAGEREF _Toc9440 \h </w:instrText>
        </w:r>
        <w:r>
          <w:fldChar w:fldCharType="separate"/>
        </w:r>
        <w:r>
          <w:t>15</w:t>
        </w:r>
        <w:r>
          <w:fldChar w:fldCharType="end"/>
        </w:r>
      </w:hyperlink>
    </w:p>
    <w:p>
      <w:pPr>
        <w:pStyle w:val="TOC2"/>
        <w:tabs>
          <w:tab w:val="right" w:leader="dot" w:pos="8306"/>
        </w:tabs>
      </w:pPr>
      <w:hyperlink w:anchor="_Toc25080" w:history="1">
        <w:r>
          <w:rPr>
            <w:rFonts w:ascii="仿宋" w:eastAsia="仿宋" w:hAnsi="仿宋" w:cs="仿宋" w:hint="eastAsia"/>
            <w:lang w:eastAsia="zh-CN"/>
          </w:rPr>
          <w:t>(二)、文档发布与分发</w:t>
        </w:r>
        <w:r>
          <w:tab/>
        </w:r>
        <w:r>
          <w:fldChar w:fldCharType="begin"/>
        </w:r>
        <w:r>
          <w:instrText xml:space="preserve"> PAGEREF _Toc25080 \h </w:instrText>
        </w:r>
        <w:r>
          <w:fldChar w:fldCharType="separate"/>
        </w:r>
        <w:r>
          <w:t>16</w:t>
        </w:r>
        <w:r>
          <w:fldChar w:fldCharType="end"/>
        </w:r>
      </w:hyperlink>
    </w:p>
    <w:p>
      <w:pPr>
        <w:pStyle w:val="TOC2"/>
        <w:tabs>
          <w:tab w:val="right" w:leader="dot" w:pos="8306"/>
        </w:tabs>
      </w:pPr>
      <w:hyperlink w:anchor="_Toc7626" w:history="1">
        <w:r>
          <w:rPr>
            <w:rFonts w:ascii="仿宋" w:eastAsia="仿宋" w:hAnsi="仿宋" w:cs="仿宋" w:hint="eastAsia"/>
            <w:lang w:eastAsia="zh-CN"/>
          </w:rPr>
          <w:t>(三)、文档存档与归档</w:t>
        </w:r>
        <w:r>
          <w:tab/>
        </w:r>
        <w:r>
          <w:fldChar w:fldCharType="begin"/>
        </w:r>
        <w:r>
          <w:instrText xml:space="preserve"> PAGEREF _Toc7626 \h </w:instrText>
        </w:r>
        <w:r>
          <w:fldChar w:fldCharType="separate"/>
        </w:r>
        <w:r>
          <w:t>17</w:t>
        </w:r>
        <w:r>
          <w:fldChar w:fldCharType="end"/>
        </w:r>
      </w:hyperlink>
    </w:p>
    <w:p>
      <w:pPr>
        <w:pStyle w:val="TOC1"/>
        <w:tabs>
          <w:tab w:val="right" w:leader="dot" w:pos="8306"/>
        </w:tabs>
      </w:pPr>
      <w:hyperlink w:anchor="_Toc24952" w:history="1">
        <w:r>
          <w:rPr>
            <w:rFonts w:ascii="仿宋" w:eastAsia="仿宋" w:hAnsi="仿宋" w:cs="仿宋" w:hint="eastAsia"/>
            <w:lang w:eastAsia="zh-CN"/>
          </w:rPr>
          <w:t>六、望远镜项目建设背景及必要性分析</w:t>
        </w:r>
        <w:r>
          <w:tab/>
        </w:r>
        <w:r>
          <w:fldChar w:fldCharType="begin"/>
        </w:r>
        <w:r>
          <w:instrText xml:space="preserve"> PAGEREF _Toc24952 \h </w:instrText>
        </w:r>
        <w:r>
          <w:fldChar w:fldCharType="separate"/>
        </w:r>
        <w:r>
          <w:t>18</w:t>
        </w:r>
        <w:r>
          <w:fldChar w:fldCharType="end"/>
        </w:r>
      </w:hyperlink>
    </w:p>
    <w:p>
      <w:pPr>
        <w:pStyle w:val="TOC2"/>
        <w:tabs>
          <w:tab w:val="right" w:leader="dot" w:pos="8306"/>
        </w:tabs>
      </w:pPr>
      <w:hyperlink w:anchor="_Toc32688" w:history="1">
        <w:r>
          <w:rPr>
            <w:rFonts w:ascii="仿宋" w:eastAsia="仿宋" w:hAnsi="仿宋" w:cs="仿宋" w:hint="eastAsia"/>
            <w:lang w:eastAsia="zh-CN"/>
          </w:rPr>
          <w:t>(一)、望远镜项目背景分析</w:t>
        </w:r>
        <w:r>
          <w:tab/>
        </w:r>
        <w:r>
          <w:fldChar w:fldCharType="begin"/>
        </w:r>
        <w:r>
          <w:instrText xml:space="preserve"> PAGEREF _Toc32688 \h </w:instrText>
        </w:r>
        <w:r>
          <w:fldChar w:fldCharType="separate"/>
        </w:r>
        <w:r>
          <w:t>18</w:t>
        </w:r>
        <w:r>
          <w:fldChar w:fldCharType="end"/>
        </w:r>
      </w:hyperlink>
    </w:p>
    <w:p>
      <w:pPr>
        <w:pStyle w:val="TOC2"/>
        <w:tabs>
          <w:tab w:val="right" w:leader="dot" w:pos="8306"/>
        </w:tabs>
      </w:pPr>
      <w:hyperlink w:anchor="_Toc15659" w:history="1">
        <w:r>
          <w:rPr>
            <w:rFonts w:ascii="仿宋" w:eastAsia="仿宋" w:hAnsi="仿宋" w:cs="仿宋" w:hint="eastAsia"/>
            <w:lang w:eastAsia="zh-CN"/>
          </w:rPr>
          <w:t>(二)、望远镜项目建设必要性分析</w:t>
        </w:r>
        <w:r>
          <w:tab/>
        </w:r>
        <w:r>
          <w:fldChar w:fldCharType="begin"/>
        </w:r>
        <w:r>
          <w:instrText xml:space="preserve"> PAGEREF _Toc15659 \h </w:instrText>
        </w:r>
        <w:r>
          <w:fldChar w:fldCharType="separate"/>
        </w:r>
        <w:r>
          <w:t>20</w:t>
        </w:r>
        <w:r>
          <w:fldChar w:fldCharType="end"/>
        </w:r>
      </w:hyperlink>
    </w:p>
    <w:p>
      <w:pPr>
        <w:pStyle w:val="TOC1"/>
        <w:tabs>
          <w:tab w:val="right" w:leader="dot" w:pos="8306"/>
        </w:tabs>
      </w:pPr>
      <w:hyperlink w:anchor="_Toc129" w:history="1">
        <w:r>
          <w:rPr>
            <w:rFonts w:ascii="仿宋" w:eastAsia="仿宋" w:hAnsi="仿宋" w:cs="仿宋" w:hint="eastAsia"/>
            <w:lang w:eastAsia="zh-CN"/>
          </w:rPr>
          <w:t>七、望远镜项目创新与研发</w:t>
        </w:r>
        <w:r>
          <w:tab/>
        </w:r>
        <w:r>
          <w:fldChar w:fldCharType="begin"/>
        </w:r>
        <w:r>
          <w:instrText xml:space="preserve"> PAGEREF _Toc129 \h </w:instrText>
        </w:r>
        <w:r>
          <w:fldChar w:fldCharType="separate"/>
        </w:r>
        <w:r>
          <w:t>21</w:t>
        </w:r>
        <w:r>
          <w:fldChar w:fldCharType="end"/>
        </w:r>
      </w:hyperlink>
    </w:p>
    <w:p>
      <w:pPr>
        <w:pStyle w:val="TOC2"/>
        <w:tabs>
          <w:tab w:val="right" w:leader="dot" w:pos="8306"/>
        </w:tabs>
      </w:pPr>
      <w:hyperlink w:anchor="_Toc13980" w:history="1">
        <w:r>
          <w:rPr>
            <w:rFonts w:ascii="仿宋" w:eastAsia="仿宋" w:hAnsi="仿宋" w:cs="仿宋" w:hint="eastAsia"/>
            <w:lang w:eastAsia="zh-CN"/>
          </w:rPr>
          <w:t>(一)、创新策略与方向</w:t>
        </w:r>
        <w:r>
          <w:tab/>
        </w:r>
        <w:r>
          <w:fldChar w:fldCharType="begin"/>
        </w:r>
        <w:r>
          <w:instrText xml:space="preserve"> PAGEREF _Toc13980 \h </w:instrText>
        </w:r>
        <w:r>
          <w:fldChar w:fldCharType="separate"/>
        </w:r>
        <w:r>
          <w:t>21</w:t>
        </w:r>
        <w:r>
          <w:fldChar w:fldCharType="end"/>
        </w:r>
      </w:hyperlink>
    </w:p>
    <w:p>
      <w:pPr>
        <w:pStyle w:val="TOC2"/>
        <w:tabs>
          <w:tab w:val="right" w:leader="dot" w:pos="8306"/>
        </w:tabs>
      </w:pPr>
      <w:hyperlink w:anchor="_Toc31138" w:history="1">
        <w:r>
          <w:rPr>
            <w:rFonts w:ascii="仿宋" w:eastAsia="仿宋" w:hAnsi="仿宋" w:cs="仿宋" w:hint="eastAsia"/>
            <w:lang w:eastAsia="zh-CN"/>
          </w:rPr>
          <w:t>(二)、研发规划与投入</w:t>
        </w:r>
        <w:r>
          <w:tab/>
        </w:r>
        <w:r>
          <w:fldChar w:fldCharType="begin"/>
        </w:r>
        <w:r>
          <w:instrText xml:space="preserve"> PAGEREF _Toc31138 \h </w:instrText>
        </w:r>
        <w:r>
          <w:fldChar w:fldCharType="separate"/>
        </w:r>
        <w:r>
          <w:t>23</w:t>
        </w:r>
        <w:r>
          <w:fldChar w:fldCharType="end"/>
        </w:r>
      </w:hyperlink>
    </w:p>
    <w:p>
      <w:pPr>
        <w:pStyle w:val="TOC1"/>
        <w:tabs>
          <w:tab w:val="right" w:leader="dot" w:pos="8306"/>
        </w:tabs>
      </w:pPr>
      <w:hyperlink w:anchor="_Toc3964" w:history="1">
        <w:r>
          <w:rPr>
            <w:rFonts w:ascii="仿宋" w:eastAsia="仿宋" w:hAnsi="仿宋" w:cs="仿宋" w:hint="eastAsia"/>
            <w:lang w:eastAsia="zh-CN"/>
          </w:rPr>
          <w:t>八、望远镜项目财务管理</w:t>
        </w:r>
        <w:r>
          <w:tab/>
        </w:r>
        <w:r>
          <w:fldChar w:fldCharType="begin"/>
        </w:r>
        <w:r>
          <w:instrText xml:space="preserve"> PAGEREF _Toc3964 \h </w:instrText>
        </w:r>
        <w:r>
          <w:fldChar w:fldCharType="separate"/>
        </w:r>
        <w:r>
          <w:t>24</w:t>
        </w:r>
        <w:r>
          <w:fldChar w:fldCharType="end"/>
        </w:r>
      </w:hyperlink>
    </w:p>
    <w:p>
      <w:pPr>
        <w:pStyle w:val="TOC2"/>
        <w:tabs>
          <w:tab w:val="right" w:leader="dot" w:pos="8306"/>
        </w:tabs>
      </w:pPr>
      <w:hyperlink w:anchor="_Toc17502" w:history="1">
        <w:r>
          <w:rPr>
            <w:rFonts w:ascii="仿宋" w:eastAsia="仿宋" w:hAnsi="仿宋" w:cs="仿宋" w:hint="eastAsia"/>
            <w:lang w:eastAsia="zh-CN"/>
          </w:rPr>
          <w:t>(一)、资金需求大</w:t>
        </w:r>
        <w:r>
          <w:tab/>
        </w:r>
        <w:r>
          <w:fldChar w:fldCharType="begin"/>
        </w:r>
        <w:r>
          <w:instrText xml:space="preserve"> PAGEREF _Toc17502 \h </w:instrText>
        </w:r>
        <w:r>
          <w:fldChar w:fldCharType="separate"/>
        </w:r>
        <w:r>
          <w:t>24</w:t>
        </w:r>
        <w:r>
          <w:fldChar w:fldCharType="end"/>
        </w:r>
      </w:hyperlink>
    </w:p>
    <w:p>
      <w:pPr>
        <w:pStyle w:val="TOC2"/>
        <w:tabs>
          <w:tab w:val="right" w:leader="dot" w:pos="8306"/>
        </w:tabs>
      </w:pPr>
      <w:hyperlink w:anchor="_Toc18652" w:history="1">
        <w:r>
          <w:rPr>
            <w:rFonts w:ascii="仿宋" w:eastAsia="仿宋" w:hAnsi="仿宋" w:cs="仿宋" w:hint="eastAsia"/>
            <w:lang w:eastAsia="zh-CN"/>
          </w:rPr>
          <w:t>(二)、研发周期长</w:t>
        </w:r>
        <w:r>
          <w:tab/>
        </w:r>
        <w:r>
          <w:fldChar w:fldCharType="begin"/>
        </w:r>
        <w:r>
          <w:instrText xml:space="preserve"> PAGEREF _Toc18652 \h </w:instrText>
        </w:r>
        <w:r>
          <w:fldChar w:fldCharType="separate"/>
        </w:r>
        <w:r>
          <w:t>25</w:t>
        </w:r>
        <w:r>
          <w:fldChar w:fldCharType="end"/>
        </w:r>
      </w:hyperlink>
    </w:p>
    <w:p>
      <w:pPr>
        <w:pStyle w:val="TOC2"/>
        <w:tabs>
          <w:tab w:val="right" w:leader="dot" w:pos="8306"/>
        </w:tabs>
      </w:pPr>
      <w:hyperlink w:anchor="_Toc32423" w:history="1">
        <w:r>
          <w:rPr>
            <w:rFonts w:ascii="仿宋" w:eastAsia="仿宋" w:hAnsi="仿宋" w:cs="仿宋" w:hint="eastAsia"/>
            <w:lang w:eastAsia="zh-CN"/>
          </w:rPr>
          <w:t>(三)、市场风险大</w:t>
        </w:r>
        <w:r>
          <w:tab/>
        </w:r>
        <w:r>
          <w:fldChar w:fldCharType="begin"/>
        </w:r>
        <w:r>
          <w:instrText xml:space="preserve"> PAGEREF _Toc32423 \h </w:instrText>
        </w:r>
        <w:r>
          <w:fldChar w:fldCharType="separate"/>
        </w:r>
        <w:r>
          <w:t>27</w:t>
        </w:r>
        <w:r>
          <w:fldChar w:fldCharType="end"/>
        </w:r>
      </w:hyperlink>
    </w:p>
    <w:p>
      <w:pPr>
        <w:pStyle w:val="TOC2"/>
        <w:tabs>
          <w:tab w:val="right" w:leader="dot" w:pos="8306"/>
        </w:tabs>
      </w:pPr>
      <w:hyperlink w:anchor="_Toc19813" w:history="1">
        <w:r>
          <w:rPr>
            <w:rFonts w:ascii="仿宋" w:eastAsia="仿宋" w:hAnsi="仿宋" w:cs="仿宋" w:hint="eastAsia"/>
            <w:lang w:eastAsia="zh-CN"/>
          </w:rPr>
          <w:t>(四)、利润率高</w:t>
        </w:r>
        <w:r>
          <w:tab/>
        </w:r>
        <w:r>
          <w:fldChar w:fldCharType="begin"/>
        </w:r>
        <w:r>
          <w:instrText xml:space="preserve"> PAGEREF _Toc19813 \h </w:instrText>
        </w:r>
        <w:r>
          <w:fldChar w:fldCharType="separate"/>
        </w:r>
        <w:r>
          <w:t>29</w:t>
        </w:r>
        <w:r>
          <w:fldChar w:fldCharType="end"/>
        </w:r>
      </w:hyperlink>
    </w:p>
    <w:p>
      <w:pPr>
        <w:pStyle w:val="TOC1"/>
        <w:tabs>
          <w:tab w:val="right" w:leader="dot" w:pos="8306"/>
        </w:tabs>
      </w:pPr>
      <w:hyperlink w:anchor="_Toc8959" w:history="1">
        <w:r>
          <w:rPr>
            <w:rFonts w:ascii="仿宋" w:eastAsia="仿宋" w:hAnsi="仿宋" w:cs="仿宋" w:hint="eastAsia"/>
            <w:lang w:eastAsia="zh-CN"/>
          </w:rPr>
          <w:t>九、望远镜项目人力资源管理</w:t>
        </w:r>
        <w:r>
          <w:tab/>
        </w:r>
        <w:r>
          <w:fldChar w:fldCharType="begin"/>
        </w:r>
        <w:r>
          <w:instrText xml:space="preserve"> PAGEREF _Toc8959 \h </w:instrText>
        </w:r>
        <w:r>
          <w:fldChar w:fldCharType="separate"/>
        </w:r>
        <w:r>
          <w:t>31</w:t>
        </w:r>
        <w:r>
          <w:fldChar w:fldCharType="end"/>
        </w:r>
      </w:hyperlink>
    </w:p>
    <w:p>
      <w:pPr>
        <w:pStyle w:val="TOC2"/>
        <w:tabs>
          <w:tab w:val="right" w:leader="dot" w:pos="8306"/>
        </w:tabs>
      </w:pPr>
      <w:hyperlink w:anchor="_Toc26149" w:history="1">
        <w:r>
          <w:rPr>
            <w:rFonts w:ascii="仿宋" w:eastAsia="仿宋" w:hAnsi="仿宋" w:cs="仿宋" w:hint="eastAsia"/>
            <w:lang w:eastAsia="zh-CN"/>
          </w:rPr>
          <w:t>(一)、建立健全的预算管理制度</w:t>
        </w:r>
        <w:r>
          <w:tab/>
        </w:r>
        <w:r>
          <w:fldChar w:fldCharType="begin"/>
        </w:r>
        <w:r>
          <w:instrText xml:space="preserve"> PAGEREF _Toc26149 \h </w:instrText>
        </w:r>
        <w:r>
          <w:fldChar w:fldCharType="separate"/>
        </w:r>
        <w:r>
          <w:t>31</w:t>
        </w:r>
        <w:r>
          <w:fldChar w:fldCharType="end"/>
        </w:r>
      </w:hyperlink>
    </w:p>
    <w:p>
      <w:pPr>
        <w:pStyle w:val="TOC2"/>
        <w:tabs>
          <w:tab w:val="right" w:leader="dot" w:pos="8306"/>
        </w:tabs>
      </w:pPr>
      <w:hyperlink w:anchor="_Toc29827" w:history="1">
        <w:r>
          <w:rPr>
            <w:rFonts w:ascii="仿宋" w:eastAsia="仿宋" w:hAnsi="仿宋" w:cs="仿宋" w:hint="eastAsia"/>
            <w:lang w:eastAsia="zh-CN"/>
          </w:rPr>
          <w:t>(二)、加强资金流动监控</w:t>
        </w:r>
        <w:r>
          <w:tab/>
        </w:r>
        <w:r>
          <w:fldChar w:fldCharType="begin"/>
        </w:r>
        <w:r>
          <w:instrText xml:space="preserve"> PAGEREF _Toc29827 \h </w:instrText>
        </w:r>
        <w:r>
          <w:fldChar w:fldCharType="separate"/>
        </w:r>
        <w:r>
          <w:t>33</w:t>
        </w:r>
        <w:r>
          <w:fldChar w:fldCharType="end"/>
        </w:r>
      </w:hyperlink>
    </w:p>
    <w:p>
      <w:pPr>
        <w:pStyle w:val="TOC2"/>
        <w:tabs>
          <w:tab w:val="right" w:leader="dot" w:pos="8306"/>
        </w:tabs>
      </w:pPr>
      <w:hyperlink w:anchor="_Toc5865" w:history="1">
        <w:r>
          <w:rPr>
            <w:rFonts w:ascii="仿宋" w:eastAsia="仿宋" w:hAnsi="仿宋" w:cs="仿宋" w:hint="eastAsia"/>
            <w:lang w:eastAsia="zh-CN"/>
          </w:rPr>
          <w:t>(三)、制定完善的风险控制机制</w:t>
        </w:r>
        <w:r>
          <w:tab/>
        </w:r>
        <w:r>
          <w:fldChar w:fldCharType="begin"/>
        </w:r>
        <w:r>
          <w:instrText xml:space="preserve"> PAGEREF _Toc5865 \h </w:instrText>
        </w:r>
        <w:r>
          <w:fldChar w:fldCharType="separate"/>
        </w:r>
        <w:r>
          <w:t>34</w:t>
        </w:r>
        <w:r>
          <w:fldChar w:fldCharType="end"/>
        </w:r>
      </w:hyperlink>
    </w:p>
    <w:p>
      <w:pPr>
        <w:pStyle w:val="TOC2"/>
        <w:tabs>
          <w:tab w:val="right" w:leader="dot" w:pos="8306"/>
        </w:tabs>
      </w:pPr>
      <w:hyperlink w:anchor="_Toc2154" w:history="1">
        <w:r>
          <w:rPr>
            <w:rFonts w:ascii="仿宋" w:eastAsia="仿宋" w:hAnsi="仿宋" w:cs="仿宋" w:hint="eastAsia"/>
            <w:lang w:eastAsia="zh-CN"/>
          </w:rPr>
          <w:t>(四)、优化成本管理</w:t>
        </w:r>
        <w:r>
          <w:tab/>
        </w:r>
        <w:r>
          <w:fldChar w:fldCharType="begin"/>
        </w:r>
        <w:r>
          <w:instrText xml:space="preserve"> PAGEREF _Toc2154 \h </w:instrText>
        </w:r>
        <w:r>
          <w:fldChar w:fldCharType="separate"/>
        </w:r>
        <w:r>
          <w:t>35</w:t>
        </w:r>
        <w:r>
          <w:fldChar w:fldCharType="end"/>
        </w:r>
      </w:hyperlink>
    </w:p>
    <w:p>
      <w:pPr>
        <w:pStyle w:val="TOC1"/>
        <w:tabs>
          <w:tab w:val="right" w:leader="dot" w:pos="8306"/>
        </w:tabs>
      </w:pPr>
      <w:hyperlink w:anchor="_Toc9787" w:history="1">
        <w:r>
          <w:rPr>
            <w:rFonts w:ascii="仿宋" w:eastAsia="仿宋" w:hAnsi="仿宋" w:cs="仿宋" w:hint="eastAsia"/>
            <w:lang w:eastAsia="zh-CN"/>
          </w:rPr>
          <w:t>十、望远镜项目经营效益</w:t>
        </w:r>
        <w:r>
          <w:tab/>
        </w:r>
        <w:r>
          <w:fldChar w:fldCharType="begin"/>
        </w:r>
        <w:r>
          <w:instrText xml:space="preserve"> PAGEREF _Toc9787 \h </w:instrText>
        </w:r>
        <w:r>
          <w:fldChar w:fldCharType="separate"/>
        </w:r>
        <w:r>
          <w:t>37</w:t>
        </w:r>
        <w:r>
          <w:fldChar w:fldCharType="end"/>
        </w:r>
      </w:hyperlink>
    </w:p>
    <w:p>
      <w:pPr>
        <w:pStyle w:val="TOC2"/>
        <w:tabs>
          <w:tab w:val="right" w:leader="dot" w:pos="8306"/>
        </w:tabs>
      </w:pPr>
      <w:hyperlink w:anchor="_Toc16512" w:history="1">
        <w:r>
          <w:rPr>
            <w:rFonts w:ascii="仿宋" w:eastAsia="仿宋" w:hAnsi="仿宋" w:cs="仿宋" w:hint="eastAsia"/>
            <w:lang w:eastAsia="zh-CN"/>
          </w:rPr>
          <w:t>(一)、经济评价财务测算</w:t>
        </w:r>
        <w:r>
          <w:tab/>
        </w:r>
        <w:r>
          <w:fldChar w:fldCharType="begin"/>
        </w:r>
        <w:r>
          <w:instrText xml:space="preserve"> PAGEREF _Toc16512 \h </w:instrText>
        </w:r>
        <w:r>
          <w:fldChar w:fldCharType="separate"/>
        </w:r>
        <w:r>
          <w:t>37</w:t>
        </w:r>
        <w:r>
          <w:fldChar w:fldCharType="end"/>
        </w:r>
      </w:hyperlink>
    </w:p>
    <w:p>
      <w:pPr>
        <w:pStyle w:val="TOC2"/>
        <w:tabs>
          <w:tab w:val="right" w:leader="dot" w:pos="8306"/>
        </w:tabs>
      </w:pPr>
      <w:hyperlink w:anchor="_Toc30330" w:history="1">
        <w:r>
          <w:rPr>
            <w:rFonts w:ascii="仿宋" w:eastAsia="仿宋" w:hAnsi="仿宋" w:cs="仿宋" w:hint="eastAsia"/>
            <w:lang w:eastAsia="zh-CN"/>
          </w:rPr>
          <w:t>(二)、望远镜项目盈利能力分析</w:t>
        </w:r>
        <w:r>
          <w:tab/>
        </w:r>
        <w:r>
          <w:fldChar w:fldCharType="begin"/>
        </w:r>
        <w:r>
          <w:instrText xml:space="preserve"> PAGEREF _Toc30330 \h </w:instrText>
        </w:r>
        <w:r>
          <w:fldChar w:fldCharType="separate"/>
        </w:r>
        <w:r>
          <w:t>38</w:t>
        </w:r>
        <w:r>
          <w:fldChar w:fldCharType="end"/>
        </w:r>
      </w:hyperlink>
    </w:p>
    <w:p>
      <w:pPr>
        <w:pStyle w:val="TOC1"/>
        <w:tabs>
          <w:tab w:val="right" w:leader="dot" w:pos="8306"/>
        </w:tabs>
      </w:pPr>
      <w:hyperlink w:anchor="_Toc26204" w:history="1">
        <w:r>
          <w:rPr>
            <w:rFonts w:ascii="仿宋" w:eastAsia="仿宋" w:hAnsi="仿宋" w:cs="仿宋" w:hint="eastAsia"/>
            <w:lang w:eastAsia="zh-CN"/>
          </w:rPr>
          <w:t>十一、望远镜项目技术管理</w:t>
        </w:r>
        <w:r>
          <w:tab/>
        </w:r>
        <w:r>
          <w:fldChar w:fldCharType="begin"/>
        </w:r>
        <w:r>
          <w:instrText xml:space="preserve"> PAGEREF _Toc26204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65" w:history="1">
        <w:r>
          <w:rPr>
            <w:rFonts w:ascii="仿宋" w:eastAsia="仿宋" w:hAnsi="仿宋" w:cs="仿宋" w:hint="eastAsia"/>
            <w:lang w:eastAsia="zh-CN"/>
          </w:rPr>
          <w:t>(一)、技术方案选用方向</w:t>
        </w:r>
        <w:r>
          <w:tab/>
        </w:r>
        <w:r>
          <w:fldChar w:fldCharType="begin"/>
        </w:r>
        <w:r>
          <w:instrText xml:space="preserve"> PAGEREF _Toc16565 \h </w:instrText>
        </w:r>
        <w:r>
          <w:fldChar w:fldCharType="separate"/>
        </w:r>
        <w:r>
          <w:t>39</w:t>
        </w:r>
        <w:r>
          <w:fldChar w:fldCharType="end"/>
        </w:r>
      </w:hyperlink>
    </w:p>
    <w:p>
      <w:pPr>
        <w:pStyle w:val="TOC2"/>
        <w:tabs>
          <w:tab w:val="right" w:leader="dot" w:pos="8306"/>
        </w:tabs>
      </w:pPr>
      <w:hyperlink w:anchor="_Toc21859" w:history="1">
        <w:r>
          <w:rPr>
            <w:rFonts w:ascii="仿宋" w:eastAsia="仿宋" w:hAnsi="仿宋" w:cs="仿宋" w:hint="eastAsia"/>
            <w:lang w:eastAsia="zh-CN"/>
          </w:rPr>
          <w:t>(二)、工艺技术方案选用原则</w:t>
        </w:r>
        <w:r>
          <w:tab/>
        </w:r>
        <w:r>
          <w:fldChar w:fldCharType="begin"/>
        </w:r>
        <w:r>
          <w:instrText xml:space="preserve"> PAGEREF _Toc21859 \h </w:instrText>
        </w:r>
        <w:r>
          <w:fldChar w:fldCharType="separate"/>
        </w:r>
        <w:r>
          <w:t>40</w:t>
        </w:r>
        <w:r>
          <w:fldChar w:fldCharType="end"/>
        </w:r>
      </w:hyperlink>
    </w:p>
    <w:p>
      <w:pPr>
        <w:pStyle w:val="TOC2"/>
        <w:tabs>
          <w:tab w:val="right" w:leader="dot" w:pos="8306"/>
        </w:tabs>
      </w:pPr>
      <w:hyperlink w:anchor="_Toc1819" w:history="1">
        <w:r>
          <w:rPr>
            <w:rFonts w:ascii="仿宋" w:eastAsia="仿宋" w:hAnsi="仿宋" w:cs="仿宋" w:hint="eastAsia"/>
            <w:lang w:eastAsia="zh-CN"/>
          </w:rPr>
          <w:t>(三)、工艺技术方案要求</w:t>
        </w:r>
        <w:r>
          <w:tab/>
        </w:r>
        <w:r>
          <w:fldChar w:fldCharType="begin"/>
        </w:r>
        <w:r>
          <w:instrText xml:space="preserve"> PAGEREF _Toc1819 \h </w:instrText>
        </w:r>
        <w:r>
          <w:fldChar w:fldCharType="separate"/>
        </w:r>
        <w:r>
          <w:t>42</w:t>
        </w:r>
        <w:r>
          <w:fldChar w:fldCharType="end"/>
        </w:r>
      </w:hyperlink>
    </w:p>
    <w:p>
      <w:pPr>
        <w:pStyle w:val="TOC1"/>
        <w:tabs>
          <w:tab w:val="right" w:leader="dot" w:pos="8306"/>
        </w:tabs>
      </w:pPr>
      <w:hyperlink w:anchor="_Toc20957" w:history="1">
        <w:r>
          <w:rPr>
            <w:rFonts w:ascii="仿宋" w:eastAsia="仿宋" w:hAnsi="仿宋" w:cs="仿宋" w:hint="eastAsia"/>
            <w:lang w:eastAsia="zh-CN"/>
          </w:rPr>
          <w:t>十二、望远镜项目风险管理</w:t>
        </w:r>
        <w:r>
          <w:tab/>
        </w:r>
        <w:r>
          <w:fldChar w:fldCharType="begin"/>
        </w:r>
        <w:r>
          <w:instrText xml:space="preserve"> PAGEREF _Toc20957 \h </w:instrText>
        </w:r>
        <w:r>
          <w:fldChar w:fldCharType="separate"/>
        </w:r>
        <w:r>
          <w:t>45</w:t>
        </w:r>
        <w:r>
          <w:fldChar w:fldCharType="end"/>
        </w:r>
      </w:hyperlink>
    </w:p>
    <w:p>
      <w:pPr>
        <w:pStyle w:val="TOC2"/>
        <w:tabs>
          <w:tab w:val="right" w:leader="dot" w:pos="8306"/>
        </w:tabs>
      </w:pPr>
      <w:hyperlink w:anchor="_Toc1097" w:history="1">
        <w:r>
          <w:rPr>
            <w:rFonts w:ascii="仿宋" w:eastAsia="仿宋" w:hAnsi="仿宋" w:cs="仿宋" w:hint="eastAsia"/>
            <w:lang w:eastAsia="zh-CN"/>
          </w:rPr>
          <w:t>(一)、风险识别与评估</w:t>
        </w:r>
        <w:r>
          <w:tab/>
        </w:r>
        <w:r>
          <w:fldChar w:fldCharType="begin"/>
        </w:r>
        <w:r>
          <w:instrText xml:space="preserve"> PAGEREF _Toc1097 \h </w:instrText>
        </w:r>
        <w:r>
          <w:fldChar w:fldCharType="separate"/>
        </w:r>
        <w:r>
          <w:t>45</w:t>
        </w:r>
        <w:r>
          <w:fldChar w:fldCharType="end"/>
        </w:r>
      </w:hyperlink>
    </w:p>
    <w:p>
      <w:pPr>
        <w:pStyle w:val="TOC2"/>
        <w:tabs>
          <w:tab w:val="right" w:leader="dot" w:pos="8306"/>
        </w:tabs>
      </w:pPr>
      <w:hyperlink w:anchor="_Toc23967" w:history="1">
        <w:r>
          <w:rPr>
            <w:rFonts w:ascii="仿宋" w:eastAsia="仿宋" w:hAnsi="仿宋" w:cs="仿宋" w:hint="eastAsia"/>
            <w:lang w:eastAsia="zh-CN"/>
          </w:rPr>
          <w:t>(二)、风险应对策略</w:t>
        </w:r>
        <w:r>
          <w:tab/>
        </w:r>
        <w:r>
          <w:fldChar w:fldCharType="begin"/>
        </w:r>
        <w:r>
          <w:instrText xml:space="preserve"> PAGEREF _Toc23967 \h </w:instrText>
        </w:r>
        <w:r>
          <w:fldChar w:fldCharType="separate"/>
        </w:r>
        <w:r>
          <w:t>46</w:t>
        </w:r>
        <w:r>
          <w:fldChar w:fldCharType="end"/>
        </w:r>
      </w:hyperlink>
    </w:p>
    <w:p>
      <w:pPr>
        <w:pStyle w:val="TOC2"/>
        <w:tabs>
          <w:tab w:val="right" w:leader="dot" w:pos="8306"/>
        </w:tabs>
      </w:pPr>
      <w:hyperlink w:anchor="_Toc17858" w:history="1">
        <w:r>
          <w:rPr>
            <w:rFonts w:ascii="仿宋" w:eastAsia="仿宋" w:hAnsi="仿宋" w:cs="仿宋" w:hint="eastAsia"/>
            <w:lang w:eastAsia="zh-CN"/>
          </w:rPr>
          <w:t>(三)、风险监控与控制</w:t>
        </w:r>
        <w:r>
          <w:tab/>
        </w:r>
        <w:r>
          <w:fldChar w:fldCharType="begin"/>
        </w:r>
        <w:r>
          <w:instrText xml:space="preserve"> PAGEREF _Toc17858 \h </w:instrText>
        </w:r>
        <w:r>
          <w:fldChar w:fldCharType="separate"/>
        </w:r>
        <w:r>
          <w:t>48</w:t>
        </w:r>
        <w:r>
          <w:fldChar w:fldCharType="end"/>
        </w:r>
      </w:hyperlink>
    </w:p>
    <w:p>
      <w:pPr>
        <w:pStyle w:val="TOC1"/>
        <w:tabs>
          <w:tab w:val="right" w:leader="dot" w:pos="8306"/>
        </w:tabs>
      </w:pPr>
      <w:hyperlink w:anchor="_Toc7960" w:history="1">
        <w:r>
          <w:rPr>
            <w:rFonts w:ascii="仿宋" w:eastAsia="仿宋" w:hAnsi="仿宋" w:cs="仿宋" w:hint="eastAsia"/>
            <w:lang w:eastAsia="zh-CN"/>
          </w:rPr>
          <w:t>十三、风险识别与分类</w:t>
        </w:r>
        <w:r>
          <w:tab/>
        </w:r>
        <w:r>
          <w:fldChar w:fldCharType="begin"/>
        </w:r>
        <w:r>
          <w:instrText xml:space="preserve"> PAGEREF _Toc7960 \h </w:instrText>
        </w:r>
        <w:r>
          <w:fldChar w:fldCharType="separate"/>
        </w:r>
        <w:r>
          <w:t>49</w:t>
        </w:r>
        <w:r>
          <w:fldChar w:fldCharType="end"/>
        </w:r>
      </w:hyperlink>
    </w:p>
    <w:p>
      <w:pPr>
        <w:pStyle w:val="TOC2"/>
        <w:tabs>
          <w:tab w:val="right" w:leader="dot" w:pos="8306"/>
        </w:tabs>
      </w:pPr>
      <w:hyperlink w:anchor="_Toc21321" w:history="1">
        <w:r>
          <w:rPr>
            <w:rFonts w:ascii="仿宋" w:eastAsia="仿宋" w:hAnsi="仿宋" w:cs="仿宋" w:hint="eastAsia"/>
            <w:lang w:eastAsia="zh-CN"/>
          </w:rPr>
          <w:t>(一)、风险识别</w:t>
        </w:r>
        <w:r>
          <w:tab/>
        </w:r>
        <w:r>
          <w:fldChar w:fldCharType="begin"/>
        </w:r>
        <w:r>
          <w:instrText xml:space="preserve"> PAGEREF _Toc21321 \h </w:instrText>
        </w:r>
        <w:r>
          <w:fldChar w:fldCharType="separate"/>
        </w:r>
        <w:r>
          <w:t>49</w:t>
        </w:r>
        <w:r>
          <w:fldChar w:fldCharType="end"/>
        </w:r>
      </w:hyperlink>
    </w:p>
    <w:p>
      <w:pPr>
        <w:pStyle w:val="TOC2"/>
        <w:tabs>
          <w:tab w:val="right" w:leader="dot" w:pos="8306"/>
        </w:tabs>
      </w:pPr>
      <w:hyperlink w:anchor="_Toc21961" w:history="1">
        <w:r>
          <w:rPr>
            <w:rFonts w:ascii="仿宋" w:eastAsia="仿宋" w:hAnsi="仿宋" w:cs="仿宋" w:hint="eastAsia"/>
            <w:lang w:eastAsia="zh-CN"/>
          </w:rPr>
          <w:t>(二)、风险分类</w:t>
        </w:r>
        <w:r>
          <w:tab/>
        </w:r>
        <w:r>
          <w:fldChar w:fldCharType="begin"/>
        </w:r>
        <w:r>
          <w:instrText xml:space="preserve"> PAGEREF _Toc21961 \h </w:instrText>
        </w:r>
        <w:r>
          <w:fldChar w:fldCharType="separate"/>
        </w:r>
        <w:r>
          <w:t>50</w:t>
        </w:r>
        <w:r>
          <w:fldChar w:fldCharType="end"/>
        </w:r>
      </w:hyperlink>
    </w:p>
    <w:p>
      <w:pPr>
        <w:pStyle w:val="TOC1"/>
        <w:tabs>
          <w:tab w:val="right" w:leader="dot" w:pos="8306"/>
        </w:tabs>
      </w:pPr>
      <w:hyperlink w:anchor="_Toc4608" w:history="1">
        <w:r>
          <w:rPr>
            <w:rFonts w:ascii="仿宋" w:eastAsia="仿宋" w:hAnsi="仿宋" w:cs="仿宋" w:hint="eastAsia"/>
            <w:lang w:eastAsia="zh-CN"/>
          </w:rPr>
          <w:t>十四、望远镜项目实施保障措施</w:t>
        </w:r>
        <w:r>
          <w:tab/>
        </w:r>
        <w:r>
          <w:fldChar w:fldCharType="begin"/>
        </w:r>
        <w:r>
          <w:instrText xml:space="preserve"> PAGEREF _Toc4608 \h </w:instrText>
        </w:r>
        <w:r>
          <w:fldChar w:fldCharType="separate"/>
        </w:r>
        <w:r>
          <w:t>52</w:t>
        </w:r>
        <w:r>
          <w:fldChar w:fldCharType="end"/>
        </w:r>
      </w:hyperlink>
    </w:p>
    <w:p>
      <w:pPr>
        <w:pStyle w:val="TOC2"/>
        <w:tabs>
          <w:tab w:val="right" w:leader="dot" w:pos="8306"/>
        </w:tabs>
      </w:pPr>
      <w:hyperlink w:anchor="_Toc28522" w:history="1">
        <w:r>
          <w:rPr>
            <w:rFonts w:ascii="仿宋" w:eastAsia="仿宋" w:hAnsi="仿宋" w:cs="仿宋" w:hint="eastAsia"/>
            <w:lang w:eastAsia="zh-CN"/>
          </w:rPr>
          <w:t>(一)、望远镜项目实施保障机制</w:t>
        </w:r>
        <w:r>
          <w:tab/>
        </w:r>
        <w:r>
          <w:fldChar w:fldCharType="begin"/>
        </w:r>
        <w:r>
          <w:instrText xml:space="preserve"> PAGEREF _Toc28522 \h </w:instrText>
        </w:r>
        <w:r>
          <w:fldChar w:fldCharType="separate"/>
        </w:r>
        <w:r>
          <w:t>52</w:t>
        </w:r>
        <w:r>
          <w:fldChar w:fldCharType="end"/>
        </w:r>
      </w:hyperlink>
    </w:p>
    <w:p>
      <w:pPr>
        <w:pStyle w:val="TOC2"/>
        <w:tabs>
          <w:tab w:val="right" w:leader="dot" w:pos="8306"/>
        </w:tabs>
      </w:pPr>
      <w:hyperlink w:anchor="_Toc18798" w:history="1">
        <w:r>
          <w:rPr>
            <w:rFonts w:ascii="仿宋" w:eastAsia="仿宋" w:hAnsi="仿宋" w:cs="仿宋" w:hint="eastAsia"/>
            <w:lang w:eastAsia="zh-CN"/>
          </w:rPr>
          <w:t>(二)、望远镜项目法律合规要求</w:t>
        </w:r>
        <w:r>
          <w:tab/>
        </w:r>
        <w:r>
          <w:fldChar w:fldCharType="begin"/>
        </w:r>
        <w:r>
          <w:instrText xml:space="preserve"> PAGEREF _Toc18798 \h </w:instrText>
        </w:r>
        <w:r>
          <w:fldChar w:fldCharType="separate"/>
        </w:r>
        <w:r>
          <w:t>55</w:t>
        </w:r>
        <w:r>
          <w:fldChar w:fldCharType="end"/>
        </w:r>
      </w:hyperlink>
    </w:p>
    <w:p>
      <w:pPr>
        <w:pStyle w:val="TOC2"/>
        <w:tabs>
          <w:tab w:val="right" w:leader="dot" w:pos="8306"/>
        </w:tabs>
      </w:pPr>
      <w:hyperlink w:anchor="_Toc11084" w:history="1">
        <w:r>
          <w:rPr>
            <w:rFonts w:ascii="仿宋" w:eastAsia="仿宋" w:hAnsi="仿宋" w:cs="仿宋" w:hint="eastAsia"/>
            <w:lang w:eastAsia="zh-CN"/>
          </w:rPr>
          <w:t>(三)、望远镜项目合同管理与法律事务</w:t>
        </w:r>
        <w:r>
          <w:tab/>
        </w:r>
        <w:r>
          <w:fldChar w:fldCharType="begin"/>
        </w:r>
        <w:r>
          <w:instrText xml:space="preserve"> PAGEREF _Toc11084 \h </w:instrText>
        </w:r>
        <w:r>
          <w:fldChar w:fldCharType="separate"/>
        </w:r>
        <w:r>
          <w:t>59</w:t>
        </w:r>
        <w:r>
          <w:fldChar w:fldCharType="end"/>
        </w:r>
      </w:hyperlink>
    </w:p>
    <w:p>
      <w:pPr>
        <w:pStyle w:val="TOC2"/>
        <w:tabs>
          <w:tab w:val="right" w:leader="dot" w:pos="8306"/>
        </w:tabs>
      </w:pPr>
      <w:hyperlink w:anchor="_Toc8675" w:history="1">
        <w:r>
          <w:rPr>
            <w:rFonts w:ascii="仿宋" w:eastAsia="仿宋" w:hAnsi="仿宋" w:cs="仿宋" w:hint="eastAsia"/>
            <w:lang w:eastAsia="zh-CN"/>
          </w:rPr>
          <w:t>(四)、望远镜项目知识产权保护策略</w:t>
        </w:r>
        <w:r>
          <w:tab/>
        </w:r>
        <w:r>
          <w:fldChar w:fldCharType="begin"/>
        </w:r>
        <w:r>
          <w:instrText xml:space="preserve"> PAGEREF _Toc8675 \h </w:instrText>
        </w:r>
        <w:r>
          <w:fldChar w:fldCharType="separate"/>
        </w:r>
        <w:r>
          <w:t>65</w:t>
        </w:r>
        <w:r>
          <w:fldChar w:fldCharType="end"/>
        </w:r>
      </w:hyperlink>
    </w:p>
    <w:p>
      <w:pPr>
        <w:pStyle w:val="TOC1"/>
        <w:tabs>
          <w:tab w:val="right" w:leader="dot" w:pos="8306"/>
        </w:tabs>
      </w:pPr>
      <w:hyperlink w:anchor="_Toc26041" w:history="1">
        <w:r>
          <w:rPr>
            <w:rFonts w:ascii="仿宋" w:eastAsia="仿宋" w:hAnsi="仿宋" w:cs="仿宋" w:hint="eastAsia"/>
            <w:lang w:eastAsia="zh-CN"/>
          </w:rPr>
          <w:t>十五、质量管理体系</w:t>
        </w:r>
        <w:r>
          <w:tab/>
        </w:r>
        <w:r>
          <w:fldChar w:fldCharType="begin"/>
        </w:r>
        <w:r>
          <w:instrText xml:space="preserve"> PAGEREF _Toc26041 \h </w:instrText>
        </w:r>
        <w:r>
          <w:fldChar w:fldCharType="separate"/>
        </w:r>
        <w:r>
          <w:t>68</w:t>
        </w:r>
        <w:r>
          <w:fldChar w:fldCharType="end"/>
        </w:r>
      </w:hyperlink>
    </w:p>
    <w:p>
      <w:pPr>
        <w:pStyle w:val="TOC2"/>
        <w:tabs>
          <w:tab w:val="right" w:leader="dot" w:pos="8306"/>
        </w:tabs>
      </w:pPr>
      <w:hyperlink w:anchor="_Toc28373" w:history="1">
        <w:r>
          <w:rPr>
            <w:rFonts w:ascii="仿宋" w:eastAsia="仿宋" w:hAnsi="仿宋" w:cs="仿宋" w:hint="eastAsia"/>
            <w:lang w:eastAsia="zh-CN"/>
          </w:rPr>
          <w:t>(一)、质量目标与方针</w:t>
        </w:r>
        <w:r>
          <w:tab/>
        </w:r>
        <w:r>
          <w:fldChar w:fldCharType="begin"/>
        </w:r>
        <w:r>
          <w:instrText xml:space="preserve"> PAGEREF _Toc28373 \h </w:instrText>
        </w:r>
        <w:r>
          <w:fldChar w:fldCharType="separate"/>
        </w:r>
        <w:r>
          <w:t>68</w:t>
        </w:r>
        <w:r>
          <w:fldChar w:fldCharType="end"/>
        </w:r>
      </w:hyperlink>
    </w:p>
    <w:p>
      <w:pPr>
        <w:pStyle w:val="TOC2"/>
        <w:tabs>
          <w:tab w:val="right" w:leader="dot" w:pos="8306"/>
        </w:tabs>
      </w:pPr>
      <w:hyperlink w:anchor="_Toc13150" w:history="1">
        <w:r>
          <w:rPr>
            <w:rFonts w:ascii="仿宋" w:eastAsia="仿宋" w:hAnsi="仿宋" w:cs="仿宋" w:hint="eastAsia"/>
            <w:lang w:eastAsia="zh-CN"/>
          </w:rPr>
          <w:t>(二)、质量管理责任</w:t>
        </w:r>
        <w:r>
          <w:tab/>
        </w:r>
        <w:r>
          <w:fldChar w:fldCharType="begin"/>
        </w:r>
        <w:r>
          <w:instrText xml:space="preserve"> PAGEREF _Toc13150 \h </w:instrText>
        </w:r>
        <w:r>
          <w:fldChar w:fldCharType="separate"/>
        </w:r>
        <w:r>
          <w:t>69</w:t>
        </w:r>
        <w:r>
          <w:fldChar w:fldCharType="end"/>
        </w:r>
      </w:hyperlink>
    </w:p>
    <w:p>
      <w:pPr>
        <w:pStyle w:val="TOC2"/>
        <w:tabs>
          <w:tab w:val="right" w:leader="dot" w:pos="8306"/>
        </w:tabs>
      </w:pPr>
      <w:hyperlink w:anchor="_Toc27932" w:history="1">
        <w:r>
          <w:rPr>
            <w:rFonts w:ascii="仿宋" w:eastAsia="仿宋" w:hAnsi="仿宋" w:cs="仿宋" w:hint="eastAsia"/>
            <w:lang w:eastAsia="zh-CN"/>
          </w:rPr>
          <w:t>(三)、质量管理体系文件</w:t>
        </w:r>
        <w:r>
          <w:tab/>
        </w:r>
        <w:r>
          <w:fldChar w:fldCharType="begin"/>
        </w:r>
        <w:r>
          <w:instrText xml:space="preserve"> PAGEREF _Toc27932 \h </w:instrText>
        </w:r>
        <w:r>
          <w:fldChar w:fldCharType="separate"/>
        </w:r>
        <w:r>
          <w:t>70</w:t>
        </w:r>
        <w:r>
          <w:fldChar w:fldCharType="end"/>
        </w:r>
      </w:hyperlink>
    </w:p>
    <w:p>
      <w:pPr>
        <w:pStyle w:val="TOC2"/>
        <w:tabs>
          <w:tab w:val="right" w:leader="dot" w:pos="8306"/>
        </w:tabs>
      </w:pPr>
      <w:hyperlink w:anchor="_Toc29959" w:history="1">
        <w:r>
          <w:rPr>
            <w:rFonts w:ascii="仿宋" w:eastAsia="仿宋" w:hAnsi="仿宋" w:cs="仿宋" w:hint="eastAsia"/>
            <w:lang w:eastAsia="zh-CN"/>
          </w:rPr>
          <w:t>(四)、质量培训与教育</w:t>
        </w:r>
        <w:r>
          <w:tab/>
        </w:r>
        <w:r>
          <w:fldChar w:fldCharType="begin"/>
        </w:r>
        <w:r>
          <w:instrText xml:space="preserve"> PAGEREF _Toc29959 \h </w:instrText>
        </w:r>
        <w:r>
          <w:fldChar w:fldCharType="separate"/>
        </w:r>
        <w:r>
          <w:t>72</w:t>
        </w:r>
        <w:r>
          <w:fldChar w:fldCharType="end"/>
        </w:r>
      </w:hyperlink>
    </w:p>
    <w:p>
      <w:pPr>
        <w:pStyle w:val="TOC2"/>
        <w:tabs>
          <w:tab w:val="right" w:leader="dot" w:pos="8306"/>
        </w:tabs>
      </w:pPr>
      <w:hyperlink w:anchor="_Toc7239" w:history="1">
        <w:r>
          <w:rPr>
            <w:rFonts w:ascii="仿宋" w:eastAsia="仿宋" w:hAnsi="仿宋" w:cs="仿宋" w:hint="eastAsia"/>
            <w:lang w:eastAsia="zh-CN"/>
          </w:rPr>
          <w:t>(五)、质量审核与评价</w:t>
        </w:r>
        <w:r>
          <w:tab/>
        </w:r>
        <w:r>
          <w:fldChar w:fldCharType="begin"/>
        </w:r>
        <w:r>
          <w:instrText xml:space="preserve"> PAGEREF _Toc7239 \h </w:instrText>
        </w:r>
        <w:r>
          <w:fldChar w:fldCharType="separate"/>
        </w:r>
        <w:r>
          <w:t>73</w:t>
        </w:r>
        <w:r>
          <w:fldChar w:fldCharType="end"/>
        </w:r>
      </w:hyperlink>
    </w:p>
    <w:p>
      <w:pPr>
        <w:pStyle w:val="TOC2"/>
        <w:tabs>
          <w:tab w:val="right" w:leader="dot" w:pos="8306"/>
        </w:tabs>
      </w:pPr>
      <w:hyperlink w:anchor="_Toc3634" w:history="1">
        <w:r>
          <w:rPr>
            <w:rFonts w:ascii="仿宋" w:eastAsia="仿宋" w:hAnsi="仿宋" w:cs="仿宋" w:hint="eastAsia"/>
            <w:lang w:eastAsia="zh-CN"/>
          </w:rPr>
          <w:t>(六)、不符合与纠正措施</w:t>
        </w:r>
        <w:r>
          <w:tab/>
        </w:r>
        <w:r>
          <w:fldChar w:fldCharType="begin"/>
        </w:r>
        <w:r>
          <w:instrText xml:space="preserve"> PAGEREF _Toc3634 \h </w:instrText>
        </w:r>
        <w:r>
          <w:fldChar w:fldCharType="separate"/>
        </w:r>
        <w:r>
          <w:t>74</w:t>
        </w:r>
        <w:r>
          <w:fldChar w:fldCharType="end"/>
        </w:r>
      </w:hyperlink>
    </w:p>
    <w:p>
      <w:pPr>
        <w:pStyle w:val="TOC1"/>
        <w:tabs>
          <w:tab w:val="right" w:leader="dot" w:pos="8306"/>
        </w:tabs>
      </w:pPr>
      <w:hyperlink w:anchor="_Toc21341" w:history="1">
        <w:r>
          <w:rPr>
            <w:rFonts w:ascii="仿宋" w:eastAsia="仿宋" w:hAnsi="仿宋" w:cs="仿宋" w:hint="eastAsia"/>
            <w:lang w:eastAsia="zh-CN"/>
          </w:rPr>
          <w:t>十六、利益相关者分析与沟通计划</w:t>
        </w:r>
        <w:r>
          <w:tab/>
        </w:r>
        <w:r>
          <w:fldChar w:fldCharType="begin"/>
        </w:r>
        <w:r>
          <w:instrText xml:space="preserve"> PAGEREF _Toc21341 \h </w:instrText>
        </w:r>
        <w:r>
          <w:fldChar w:fldCharType="separate"/>
        </w:r>
        <w:r>
          <w:t>75</w:t>
        </w:r>
        <w:r>
          <w:fldChar w:fldCharType="end"/>
        </w:r>
      </w:hyperlink>
    </w:p>
    <w:p>
      <w:pPr>
        <w:pStyle w:val="TOC2"/>
        <w:tabs>
          <w:tab w:val="right" w:leader="dot" w:pos="8306"/>
        </w:tabs>
      </w:pPr>
      <w:hyperlink w:anchor="_Toc32070" w:history="1">
        <w:r>
          <w:rPr>
            <w:rFonts w:ascii="仿宋" w:eastAsia="仿宋" w:hAnsi="仿宋" w:cs="仿宋" w:hint="eastAsia"/>
            <w:lang w:eastAsia="zh-CN"/>
          </w:rPr>
          <w:t>(一)、利益相关者分析</w:t>
        </w:r>
        <w:r>
          <w:tab/>
        </w:r>
        <w:r>
          <w:fldChar w:fldCharType="begin"/>
        </w:r>
        <w:r>
          <w:instrText xml:space="preserve"> PAGEREF _Toc32070 \h </w:instrText>
        </w:r>
        <w:r>
          <w:fldChar w:fldCharType="separate"/>
        </w:r>
        <w:r>
          <w:t>75</w:t>
        </w:r>
        <w:r>
          <w:fldChar w:fldCharType="end"/>
        </w:r>
      </w:hyperlink>
    </w:p>
    <w:p>
      <w:pPr>
        <w:pStyle w:val="TOC2"/>
        <w:tabs>
          <w:tab w:val="right" w:leader="dot" w:pos="8306"/>
        </w:tabs>
      </w:pPr>
      <w:hyperlink w:anchor="_Toc29885" w:history="1">
        <w:r>
          <w:rPr>
            <w:rFonts w:ascii="仿宋" w:eastAsia="仿宋" w:hAnsi="仿宋" w:cs="仿宋" w:hint="eastAsia"/>
            <w:lang w:eastAsia="zh-CN"/>
          </w:rPr>
          <w:t>(二)、沟通计划</w:t>
        </w:r>
        <w:r>
          <w:tab/>
        </w:r>
        <w:r>
          <w:fldChar w:fldCharType="begin"/>
        </w:r>
        <w:r>
          <w:instrText xml:space="preserve"> PAGEREF _Toc29885 \h </w:instrText>
        </w:r>
        <w:r>
          <w:fldChar w:fldCharType="separate"/>
        </w:r>
        <w:r>
          <w:t>77</w:t>
        </w:r>
        <w:r>
          <w:fldChar w:fldCharType="end"/>
        </w:r>
      </w:hyperlink>
    </w:p>
    <w:p>
      <w:pPr>
        <w:pStyle w:val="TOC1"/>
        <w:tabs>
          <w:tab w:val="right" w:leader="dot" w:pos="8306"/>
        </w:tabs>
      </w:pPr>
      <w:hyperlink w:anchor="_Toc19055" w:history="1">
        <w:r>
          <w:rPr>
            <w:rFonts w:ascii="仿宋" w:eastAsia="仿宋" w:hAnsi="仿宋" w:cs="仿宋" w:hint="eastAsia"/>
            <w:lang w:eastAsia="zh-CN"/>
          </w:rPr>
          <w:t>十七、营销与推广策略</w:t>
        </w:r>
        <w:r>
          <w:tab/>
        </w:r>
        <w:r>
          <w:fldChar w:fldCharType="begin"/>
        </w:r>
        <w:r>
          <w:instrText xml:space="preserve"> PAGEREF _Toc19055 \h </w:instrText>
        </w:r>
        <w:r>
          <w:fldChar w:fldCharType="separate"/>
        </w:r>
        <w:r>
          <w:t>78</w:t>
        </w:r>
        <w:r>
          <w:fldChar w:fldCharType="end"/>
        </w:r>
      </w:hyperlink>
    </w:p>
    <w:p>
      <w:pPr>
        <w:pStyle w:val="TOC2"/>
        <w:tabs>
          <w:tab w:val="right" w:leader="dot" w:pos="8306"/>
        </w:tabs>
      </w:pPr>
      <w:hyperlink w:anchor="_Toc517" w:history="1">
        <w:r>
          <w:rPr>
            <w:rFonts w:ascii="仿宋" w:eastAsia="仿宋" w:hAnsi="仿宋" w:cs="仿宋" w:hint="eastAsia"/>
            <w:lang w:eastAsia="zh-CN"/>
          </w:rPr>
          <w:t>(一)、产品/服务定位与特点</w:t>
        </w:r>
        <w:r>
          <w:tab/>
        </w:r>
        <w:r>
          <w:fldChar w:fldCharType="begin"/>
        </w:r>
        <w:r>
          <w:instrText xml:space="preserve"> PAGEREF _Toc517 \h </w:instrText>
        </w:r>
        <w:r>
          <w:fldChar w:fldCharType="separate"/>
        </w:r>
        <w:r>
          <w:t>78</w:t>
        </w:r>
        <w:r>
          <w:fldChar w:fldCharType="end"/>
        </w:r>
      </w:hyperlink>
    </w:p>
    <w:p>
      <w:pPr>
        <w:pStyle w:val="TOC2"/>
        <w:tabs>
          <w:tab w:val="right" w:leader="dot" w:pos="8306"/>
        </w:tabs>
      </w:pPr>
      <w:hyperlink w:anchor="_Toc10862" w:history="1">
        <w:r>
          <w:rPr>
            <w:rFonts w:ascii="仿宋" w:eastAsia="仿宋" w:hAnsi="仿宋" w:cs="仿宋" w:hint="eastAsia"/>
            <w:lang w:eastAsia="zh-CN"/>
          </w:rPr>
          <w:t>(二)、市场定位与竞争分析</w:t>
        </w:r>
        <w:r>
          <w:tab/>
        </w:r>
        <w:r>
          <w:fldChar w:fldCharType="begin"/>
        </w:r>
        <w:r>
          <w:instrText xml:space="preserve"> PAGEREF _Toc10862 \h </w:instrText>
        </w:r>
        <w:r>
          <w:fldChar w:fldCharType="separate"/>
        </w:r>
        <w:r>
          <w:t>79</w:t>
        </w:r>
        <w:r>
          <w:fldChar w:fldCharType="end"/>
        </w:r>
      </w:hyperlink>
    </w:p>
    <w:p>
      <w:pPr>
        <w:pStyle w:val="TOC2"/>
        <w:tabs>
          <w:tab w:val="right" w:leader="dot" w:pos="8306"/>
        </w:tabs>
      </w:pPr>
      <w:hyperlink w:anchor="_Toc6179" w:history="1">
        <w:r>
          <w:rPr>
            <w:rFonts w:ascii="仿宋" w:eastAsia="仿宋" w:hAnsi="仿宋" w:cs="仿宋" w:hint="eastAsia"/>
            <w:lang w:eastAsia="zh-CN"/>
          </w:rPr>
          <w:t>(三)、营销渠道与策略</w:t>
        </w:r>
        <w:r>
          <w:tab/>
        </w:r>
        <w:r>
          <w:fldChar w:fldCharType="begin"/>
        </w:r>
        <w:r>
          <w:instrText xml:space="preserve"> PAGEREF _Toc6179 \h </w:instrText>
        </w:r>
        <w:r>
          <w:fldChar w:fldCharType="separate"/>
        </w:r>
        <w:r>
          <w:t>80</w:t>
        </w:r>
        <w:r>
          <w:fldChar w:fldCharType="end"/>
        </w:r>
      </w:hyperlink>
    </w:p>
    <w:p>
      <w:pPr>
        <w:pStyle w:val="TOC2"/>
        <w:tabs>
          <w:tab w:val="right" w:leader="dot" w:pos="8306"/>
        </w:tabs>
      </w:pPr>
      <w:hyperlink w:anchor="_Toc23778" w:history="1">
        <w:r>
          <w:rPr>
            <w:rFonts w:ascii="仿宋" w:eastAsia="仿宋" w:hAnsi="仿宋" w:cs="仿宋" w:hint="eastAsia"/>
            <w:lang w:eastAsia="zh-CN"/>
          </w:rPr>
          <w:t>(四)、推广与宣传活动</w:t>
        </w:r>
        <w:r>
          <w:tab/>
        </w:r>
        <w:r>
          <w:fldChar w:fldCharType="begin"/>
        </w:r>
        <w:r>
          <w:instrText xml:space="preserve"> PAGEREF _Toc23778 \h </w:instrText>
        </w:r>
        <w:r>
          <w:fldChar w:fldCharType="separate"/>
        </w:r>
        <w:r>
          <w:t>81</w:t>
        </w:r>
        <w:r>
          <w:fldChar w:fldCharType="end"/>
        </w:r>
      </w:hyperlink>
    </w:p>
    <w:p>
      <w:pPr>
        <w:pStyle w:val="TOC1"/>
        <w:tabs>
          <w:tab w:val="right" w:leader="dot" w:pos="8306"/>
        </w:tabs>
      </w:pPr>
      <w:hyperlink w:anchor="_Toc23807" w:history="1">
        <w:r>
          <w:rPr>
            <w:rFonts w:ascii="仿宋" w:eastAsia="仿宋" w:hAnsi="仿宋" w:cs="仿宋" w:hint="eastAsia"/>
            <w:lang w:eastAsia="zh-CN"/>
          </w:rPr>
          <w:t>十八、望远镜项目工程方案分析</w:t>
        </w:r>
        <w:r>
          <w:tab/>
        </w:r>
        <w:r>
          <w:fldChar w:fldCharType="begin"/>
        </w:r>
        <w:r>
          <w:instrText xml:space="preserve"> PAGEREF _Toc23807 \h </w:instrText>
        </w:r>
        <w:r>
          <w:fldChar w:fldCharType="separate"/>
        </w:r>
        <w:r>
          <w:t>87</w:t>
        </w:r>
        <w:r>
          <w:fldChar w:fldCharType="end"/>
        </w:r>
      </w:hyperlink>
    </w:p>
    <w:p>
      <w:pPr>
        <w:pStyle w:val="TOC2"/>
        <w:tabs>
          <w:tab w:val="right" w:leader="dot" w:pos="8306"/>
        </w:tabs>
      </w:pPr>
      <w:hyperlink w:anchor="_Toc18894" w:history="1">
        <w:r>
          <w:rPr>
            <w:rFonts w:ascii="仿宋" w:eastAsia="仿宋" w:hAnsi="仿宋" w:cs="仿宋" w:hint="eastAsia"/>
            <w:lang w:eastAsia="zh-CN"/>
          </w:rPr>
          <w:t>(一)、建筑工程设计原则</w:t>
        </w:r>
        <w:r>
          <w:tab/>
        </w:r>
        <w:r>
          <w:fldChar w:fldCharType="begin"/>
        </w:r>
        <w:r>
          <w:instrText xml:space="preserve"> PAGEREF _Toc18894 \h </w:instrText>
        </w:r>
        <w:r>
          <w:fldChar w:fldCharType="separate"/>
        </w:r>
        <w:r>
          <w:t>87</w:t>
        </w:r>
        <w:r>
          <w:fldChar w:fldCharType="end"/>
        </w:r>
      </w:hyperlink>
    </w:p>
    <w:p>
      <w:pPr>
        <w:pStyle w:val="TOC2"/>
        <w:tabs>
          <w:tab w:val="right" w:leader="dot" w:pos="8306"/>
        </w:tabs>
      </w:pPr>
      <w:hyperlink w:anchor="_Toc29533" w:history="1">
        <w:r>
          <w:rPr>
            <w:rFonts w:ascii="仿宋" w:eastAsia="仿宋" w:hAnsi="仿宋" w:cs="仿宋" w:hint="eastAsia"/>
            <w:lang w:eastAsia="zh-CN"/>
          </w:rPr>
          <w:t>(二)、土建工程建设指标</w:t>
        </w:r>
        <w:r>
          <w:tab/>
        </w:r>
        <w:r>
          <w:fldChar w:fldCharType="begin"/>
        </w:r>
        <w:r>
          <w:instrText xml:space="preserve"> PAGEREF _Toc29533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433"/>
      <w:r>
        <w:rPr>
          <w:rFonts w:ascii="仿宋" w:eastAsia="仿宋" w:hAnsi="仿宋" w:cs="仿宋" w:hint="eastAsia"/>
          <w:sz w:val="28"/>
          <w:lang w:eastAsia="zh-CN"/>
        </w:rPr>
        <w:t>一、望远镜项目建设单位说明</w:t>
      </w:r>
      <w:bookmarkEnd w:id="2"/>
    </w:p>
    <w:p>
      <w:pPr>
        <w:pStyle w:val="Heading2"/>
        <w:rPr>
          <w:rFonts w:ascii="仿宋" w:eastAsia="仿宋" w:hAnsi="仿宋" w:cs="仿宋" w:hint="eastAsia"/>
          <w:lang w:eastAsia="zh-CN"/>
        </w:rPr>
      </w:pPr>
      <w:bookmarkStart w:id="3" w:name="_Toc32612"/>
      <w:r>
        <w:rPr>
          <w:rFonts w:ascii="仿宋" w:eastAsia="仿宋" w:hAnsi="仿宋" w:cs="仿宋" w:hint="eastAsia"/>
          <w:lang w:eastAsia="zh-CN"/>
        </w:rPr>
        <w:t>(一)、望远镜项目承办单位基本情况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11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望远镜项目承办单位的XXXX，我们着眼于实现可持续的经济效益。通过技术创新和解决方案的提供，公司预计在望远镜项目执行期间将获得可观的收入增长。这一收入来源主要包括望远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同时，我们注重成本控制和效率提升，以确保望远镜项目的可持续盈利。透过精细的管理和资源优化，公司期望实现望远镜项目利润最大化。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望远镜项目实施进行全面的投资评估，包括望远镜项目启动阶段的资金投入和后续运营成本。通过对望远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望远镜项目实施过程中具备足够的资金流动性，公司将进行详尽的现金流分析。这包括资金需求的合理预测、望远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444"/>
      <w:r>
        <w:rPr>
          <w:rFonts w:ascii="仿宋" w:eastAsia="仿宋" w:hAnsi="仿宋" w:cs="仿宋" w:hint="eastAsia"/>
          <w:sz w:val="28"/>
          <w:lang w:eastAsia="zh-CN"/>
        </w:rPr>
        <w:t>二、望远镜项目选址可行性分析</w:t>
      </w:r>
      <w:bookmarkEnd w:id="5"/>
    </w:p>
    <w:p>
      <w:pPr>
        <w:pStyle w:val="Heading2"/>
        <w:rPr>
          <w:rFonts w:ascii="仿宋" w:eastAsia="仿宋" w:hAnsi="仿宋" w:cs="仿宋" w:hint="eastAsia"/>
          <w:lang w:eastAsia="zh-CN"/>
        </w:rPr>
      </w:pPr>
      <w:bookmarkStart w:id="6" w:name="_Toc26966"/>
      <w:r>
        <w:rPr>
          <w:rFonts w:ascii="仿宋" w:eastAsia="仿宋" w:hAnsi="仿宋" w:cs="仿宋" w:hint="eastAsia"/>
          <w:lang w:eastAsia="zh-CN"/>
        </w:rPr>
        <w:t>(一)、望远镜项目选址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该望远镜项目选址位于XX省XX市XX区XXX街道</w:t>
      </w:r>
    </w:p>
    <w:p>
      <w:pPr>
        <w:pStyle w:val="Heading2"/>
        <w:ind w:firstLine="560" w:firstLineChars="200"/>
        <w:rPr>
          <w:rFonts w:ascii="仿宋" w:eastAsia="仿宋" w:hAnsi="仿宋" w:cs="仿宋" w:hint="eastAsia"/>
          <w:sz w:val="28"/>
          <w:lang w:eastAsia="zh-CN"/>
        </w:rPr>
      </w:pPr>
      <w:bookmarkStart w:id="7" w:name="_Toc673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望远镜项目的征地面积将根据望远镜项目的实际规模和需求进行精确规划。具体面积XXX平方米，旨在确保望远镜项目不仅能够满足当前的发展需求，还能够预留空间以适应未来的扩展。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净用地面积是在征地面积基础上去除不可利用面积后的实际可开发用地。具体面积XXX平方米，考虑到环保、交通、安全等多方面因素，以确保望远镜项目在整体利用效率上达到最优。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望远镜项目计划建设的建筑总规模具体面积XXX平方米。这一规模的确定综合考虑了望远镜项目的性质、规模，以及城市规划的相关要求，确保建筑布局与周边环境协调一致。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绿地率是望远镜项目用地中被规划为绿地的比例。具体面积XXX平方米，旨在通过合理规划绿地，改善望远镜项目周边环境，提升居民生活质量，并符合城市整体绿化规划。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容积率是用地上可以建设的建筑总体积与用地面积之比。具体面积XXX，通过合理的容积率规划，确保望远镜项目建筑规模与周边环境和谐共生。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确保望远镜项目选址与当地城市规划相一致，具体面积XXX平方米。通过与城市规划部门深入沟通，确保望远镜项目不仅符合城市的整体发展方向，还能够融入城市的发展布局，为城市的长远发展贡献力量。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充分了解并确保望远镜项目选址符合当地产业政策，具体面积XXX平方米。这包括望远镜项目对当地经济的促进作用，以及对相关产业的带动效应，确保望远镜项目与地方政府的产业政策保持一致，促进共赢合作。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用地总体要求必须符合环保和可持续发展的原则，具体面积XXX平方米。通过采用绿色建筑设计、节能减排等措施，确保望远镜项目在建设和运营过程中对环境的影响最小化，达到可持续发展的要求。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确保望远镜项目选址具备必要的公共设施配套，具体面积XXX平方米。这包括交通便利性、教育、医疗等基础设施，以提高居民生活品质，使得望远镜项目选址更具吸引力。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考虑用地总体要求对当地社会稳定性的影响，具体面积XXX平方米。通过深入了解当地社区反馈，确保望远镜项目的选址和建设过程对当地社会和谐稳定产生积极作用。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望远镜项目选址不仅符合法规和规划，还在实际操作中具有可行性。这一全面规划将为望远镜项目的成功实施提供坚实的基础，确保望远镜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806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望远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望远镜项目的设备规划和空间设计中，我们将采取灵活设备布局的措施。设备布局将根据实际需求进行灵活设计，避免不必要的浪费。通过合理规划设备摆放位置，我们将提高设备的利用率，减少设备间距，以确保望远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望远镜项目内部引入共享设施的概念，例如共享会议室、办公区等。通过这种方式，我们可以减少对资源的重复建设，提高资源共享效率，从而减小望远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054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望远镜项目的总图布置中，我们将不同功能区域进行明确的规划，以最大程度满足望远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391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我们首先关注市场因素，包括潜在客户分布、竞争对手位置、市场需求等。通过深入的市场调研，我们能够更准确地评估选址对于市场开拓和产品销售的影响，确保望远镜项目能够在有利的市场环境中蓬勃发展。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望远镜项目对环境的影响是综合评价的重要因素之一。我们将详细考虑选址周边的自然环境、生态保护区、水源地等情况，确保望远镜项目的建设和运营对环境影响最小化，并符合当地的环保法规标准。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对选址的评价还需充分考虑当地政府的产业政策和法规。我们将详细了解望远镜项目所在地的相关政策，确保望远镜项目的规划和运营与当地法规相符，降低不必要的法律风险。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考虑到社会稳定性对企业运营的重要性，我们将评估选址地区的社会安全情况、劳工关系、社区反馈等方面，以确保望远镜项目的建设和运营不会受到社会稳定性的负面影响。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最后，我们将综合考虑用地成本，包括土地购置费用、土地开发成本等。通过对用地成本的详细评估，我们能够做出更为精确的经济效益分析，为望远镜项目的投资决策提供有力支持。</w:t>
      </w:r>
    </w:p>
    <w:p>
      <w:pPr>
        <w:pStyle w:val="Heading1"/>
        <w:ind w:firstLine="560" w:firstLineChars="200"/>
        <w:rPr>
          <w:rFonts w:ascii="仿宋" w:eastAsia="仿宋" w:hAnsi="仿宋" w:cs="仿宋" w:hint="eastAsia"/>
          <w:sz w:val="28"/>
          <w:lang w:eastAsia="zh-CN"/>
        </w:rPr>
      </w:pPr>
      <w:bookmarkStart w:id="11" w:name="_Toc13694"/>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463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的技术管理特点体现在其创新导向。通过引入最先进的技术趋势和解决方案，望远镜项目致力于提升科技含量、提高质量和效率水平。这意味着我们将采用最新的工具和方法，确保望远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望远镜项目技术管理的显著特征。通过整合不同领域的技术资源，我们实现了跨学科的协同工作。这有助于优化技术架构，提高整体效能。此外，整合性策略还促进了不同技术团队之间的紧密沟通和高效合作，确保望远镜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望远镜项目所采用的技术。通过不断优化技术方案，望远镜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望远镜项目团队将在望远镜项目初期识别可能的技术风险，并采取相应的预防和应对措施。通过建立健全的风险评估机制，望远镜项目能够在实施过程中及时发现并解决潜在的技术问题，保障望远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通过这些独特的技术管理特点，我们确信在望远镜项目中，技术将成为望远镜项目成功的有力支持。这一深度剖析揭示了技术管理在望远镜项目实施中的关键作用，为望远镜项目的技术基础奠定了坚实的基础。</w:t>
      </w:r>
    </w:p>
    <w:p>
      <w:pPr>
        <w:pStyle w:val="Heading2"/>
        <w:ind w:firstLine="560" w:firstLineChars="200"/>
        <w:rPr>
          <w:rFonts w:ascii="仿宋" w:eastAsia="仿宋" w:hAnsi="仿宋" w:cs="仿宋" w:hint="eastAsia"/>
          <w:sz w:val="28"/>
          <w:lang w:eastAsia="zh-CN"/>
        </w:rPr>
      </w:pPr>
      <w:bookmarkStart w:id="13" w:name="_Toc17667"/>
      <w:r>
        <w:rPr>
          <w:rFonts w:ascii="仿宋" w:eastAsia="仿宋" w:hAnsi="仿宋" w:cs="仿宋" w:hint="eastAsia"/>
          <w:sz w:val="28"/>
          <w:lang w:eastAsia="zh-CN"/>
        </w:rPr>
        <w:t>(二)、望远镜项目工艺技术设计方案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望远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望远镜项目将严格按照相关行业规范要求进行组织。通过有效控制产品质量，望远镜项目将致力于为顾客提供优质的望远镜项目产品和良好的服务。这体现了望远镜项目对于生产活动合规性和质量标准的高度重视，为望远镜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望远镜项目注重生态效益和清洁生产原则。望远镜项目建设将紧密结合地方特色经济发展，与社会经济发展规划和区域环境保护规划方案相协调一致。通过与当地区域自然生态系统的结合，望远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望远镜项目产品具有多样化的客户需求和个性化的特点。因此，望远镜项目产品规格品种多样，且单批生产数量较小。为满足这一特点，望远镜项目承办单位将建设先进的柔性制造生产线。通过广泛应用柔性制造技术，望远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望远镜项目采用的技术具有较高的技术含量和自动化水平，处于国内先进水平。这一技术选用不仅体现了对生产效率、质量和环境友好性的高标准要求，同时为望远镜项目的可持续发展奠定了坚实的基础。</w:t>
      </w:r>
    </w:p>
    <w:p>
      <w:pPr>
        <w:pStyle w:val="Heading2"/>
        <w:ind w:firstLine="560" w:firstLineChars="200"/>
        <w:rPr>
          <w:rFonts w:ascii="仿宋" w:eastAsia="仿宋" w:hAnsi="仿宋" w:cs="仿宋" w:hint="eastAsia"/>
          <w:sz w:val="28"/>
          <w:lang w:eastAsia="zh-CN"/>
        </w:rPr>
      </w:pPr>
      <w:bookmarkStart w:id="14" w:name="_Toc11408"/>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为确保望远镜项目的高效生产和技术实施，我们制定了一套精心设计的设备选型方案，以满足望远镜项目生产、质量和环保的要求。该方案的主要特点如下：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望远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针对望远镜项目产品的多样性和小批量生产的特点，我们将建设柔性制造生产线。通过在设备选型中考虑柔性制造技术，可以灵活应对不同产品规格和生产需求，实现生产线的高度灵活性和适应性。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9629"/>
      <w:r>
        <w:rPr>
          <w:rFonts w:ascii="仿宋" w:eastAsia="仿宋" w:hAnsi="仿宋" w:cs="仿宋" w:hint="eastAsia"/>
          <w:sz w:val="28"/>
          <w:lang w:eastAsia="zh-CN"/>
        </w:rPr>
        <w:t>四、望远镜项目可持续发展</w:t>
      </w:r>
      <w:bookmarkEnd w:id="15"/>
    </w:p>
    <w:p>
      <w:pPr>
        <w:pStyle w:val="Heading2"/>
        <w:rPr>
          <w:rFonts w:ascii="仿宋" w:eastAsia="仿宋" w:hAnsi="仿宋" w:cs="仿宋" w:hint="eastAsia"/>
          <w:lang w:eastAsia="zh-CN"/>
        </w:rPr>
      </w:pPr>
      <w:bookmarkStart w:id="16" w:name="_Toc22861"/>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望远镜项目中，望远镜项目团队着眼于未来，明确了可持续发展的战略方向。制定的具体可持续发展目标包括降低资源使用、采用环保技术、最大化社会效益等。这一步骤不仅有助于望远镜项目在环保和社会责任方面达到最高标准，也为未来提供了明确的指引，确保望远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可持续实践的融入望远镜项目管理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望远镜项目管理周期。从望远镜项目规划开始，望远镜项目团队就考虑了环境和社会的因素。在执行阶段，望远镜项目团队积极推动绿色技术的应用，优化资源利用。此外，关注员工的社会责任，通过培训和沟通活动提高员工对可持续发展的认知，使他们能够在日常工作中践行可持续实践。这些举措不仅为望远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6118"/>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扎根于望远镜项目的可持续发展理念，我们深信环保与社会责任是望远镜项目成功的关键支柱。在望远镜项目的每一步，我们都致力于通过创新和实践，履行对环境和社会的坚定责任。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望远镜项目团队通过引入先进的环保技术、建立高效的废物处理系统以及推动能源节约措施，积极履行环保责任。定期的环保监测和评估确保望远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不仅致力于自身可持续发展，还注重对社会的回馈。通过支持社区望远镜项目、参与慈善事业、提供培训机会等方式，望远镜项目积极履行社会责任。与当地社区建立积极互动，关注员工的工作与生活平衡，以及员工的身心健康，是望远镜项目在社会责任层面的关键举措。这样的实践不仅增强了望远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7792"/>
      <w:r>
        <w:rPr>
          <w:rFonts w:ascii="仿宋" w:eastAsia="仿宋" w:hAnsi="仿宋" w:cs="仿宋" w:hint="eastAsia"/>
          <w:sz w:val="28"/>
          <w:lang w:eastAsia="zh-CN"/>
        </w:rPr>
        <w:t>五、望远镜项目文档管理</w:t>
      </w:r>
      <w:bookmarkEnd w:id="18"/>
    </w:p>
    <w:p>
      <w:pPr>
        <w:pStyle w:val="Heading2"/>
        <w:rPr>
          <w:rFonts w:ascii="仿宋" w:eastAsia="仿宋" w:hAnsi="仿宋" w:cs="仿宋" w:hint="eastAsia"/>
          <w:lang w:eastAsia="zh-CN"/>
        </w:rPr>
      </w:pPr>
      <w:bookmarkStart w:id="19" w:name="_Toc9440"/>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望远镜项目高度重视文档的质量和准确性，以支持望远镜项目的各项活动和决策。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文档的编制始于望远镜项目计划的初期，我们制定了详细的文档编制计划，明确了每个文档的内容、格式和编写责任人。在望远镜项目启动阶段，我们首先编制了望远镜项目章程，明确定义了望远镜项目的目标、范围、风险等关键要素。随后，望远镜项目团队根据计划陆续编制了需求文档、设计文档、测试文档等各类文档，确保望远镜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望远镜项目管理中的重要环节，旨在确保望远镜项目文档符合质量标准和望远镜项目需求。在望远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除了内部审查，我们还进行了外部审查，邀请望远镜项目相关利益方和专业领域的专家对文档进行独立审查。这有助于获取更全面、客观的反馈，确保望远镜项目文档不仅符合内部标准，也满足外部需求。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望远镜项目在文档编制与审查方面建立了严格的管理机制，通过规范的流程和多维度的审查，确保望远镜项目文档的质量、准确性和可靠性，为望远镜项目的顺利推进提供了有力支持。</w:t>
      </w:r>
    </w:p>
    <w:p>
      <w:pPr>
        <w:pStyle w:val="Heading2"/>
        <w:ind w:firstLine="560" w:firstLineChars="200"/>
        <w:rPr>
          <w:rFonts w:ascii="仿宋" w:eastAsia="仿宋" w:hAnsi="仿宋" w:cs="仿宋" w:hint="eastAsia"/>
          <w:sz w:val="28"/>
          <w:lang w:eastAsia="zh-CN"/>
        </w:rPr>
      </w:pPr>
      <w:bookmarkStart w:id="20" w:name="_Toc25080"/>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在望远镜项目中，我们致力于优化文档发布与分发过程，以确保信息的高效传递和团队间协作的顺畅进行。以下是我们采取的关键优化策略：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https://d.book118.com/618020117135006034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256000"/>
    <w:rsid w:val="33256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020117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2024-02-06T01:43:00Z</dcterms:created>
  <dcterms:modified xsi:type="dcterms:W3CDTF">2024-02-06T01:43:45Z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2E0ACA1925CE46A6AE3919B69BB8A574_11</vt:lpwstr>
  </property>
  <property fmtid="{D5CDD505-2E9C-101B-9397-08002B2CF9AE}" pid="3" name="KSOProductBuildVer">
    <vt:lpwstr>2052-12.1.0.16250</vt:lpwstr>
  </property>
</Properties>
</file>