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1471B">
      <w:pPr>
        <w:widowControl/>
        <w:jc w:val="left"/>
        <w:rPr>
          <w:rFonts w:ascii="仿宋" w:eastAsia="仿宋" w:hAnsi="仿宋"/>
          <w:b/>
          <w:sz w:val="40"/>
        </w:rPr>
      </w:pPr>
      <w:bookmarkStart w:id="0" w:name="_GoBack"/>
      <w:bookmarkEnd w:id="0"/>
    </w:p>
    <w:p w:rsidR="0031471B">
      <w:pPr>
        <w:widowControl/>
        <w:jc w:val="left"/>
        <w:rPr>
          <w:rFonts w:ascii="仿宋" w:eastAsia="仿宋" w:hAnsi="仿宋"/>
          <w:b/>
          <w:sz w:val="40"/>
        </w:rPr>
      </w:pPr>
    </w:p>
    <w:p w:rsidR="0031471B">
      <w:pPr>
        <w:widowControl/>
        <w:jc w:val="left"/>
        <w:rPr>
          <w:rFonts w:ascii="仿宋" w:eastAsia="仿宋" w:hAnsi="仿宋"/>
          <w:b/>
          <w:sz w:val="40"/>
        </w:rPr>
      </w:pPr>
    </w:p>
    <w:p w:rsidR="0031471B" w:rsidRPr="0031471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1471B">
        <w:rPr>
          <w:rFonts w:ascii="宋体" w:eastAsia="宋体" w:hAnsi="宋体" w:hint="eastAsia"/>
          <w:b/>
          <w:sz w:val="60"/>
        </w:rPr>
        <w:t>太阳能电池生产专用设备项目经济评价报告</w:t>
      </w:r>
    </w:p>
    <w:p w:rsidR="0031471B" w:rsidP="0031471B">
      <w:pPr>
        <w:widowControl/>
        <w:jc w:val="center"/>
        <w:rPr>
          <w:rFonts w:ascii="仿宋" w:eastAsia="仿宋" w:hAnsi="仿宋" w:hint="eastAsia"/>
          <w:b/>
          <w:sz w:val="40"/>
        </w:rPr>
      </w:pPr>
      <w:r w:rsidRPr="0031471B">
        <w:rPr>
          <w:rFonts w:ascii="仿宋" w:eastAsia="仿宋" w:hAnsi="仿宋" w:hint="eastAsia"/>
          <w:b/>
          <w:sz w:val="40"/>
        </w:rPr>
        <w:t>目录</w:t>
      </w:r>
    </w:p>
    <w:p w:rsidR="0031471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_Toc161257842 \h </w:instrText>
      </w:r>
      <w:r>
        <w:rPr>
          <w:noProof/>
        </w:rPr>
        <w:fldChar w:fldCharType="separate"/>
      </w:r>
      <w:r>
        <w:rPr>
          <w:noProof/>
        </w:rPr>
        <w:t>3</w:t>
      </w:r>
      <w:r>
        <w:rPr>
          <w:noProof/>
        </w:rPr>
        <w:fldChar w:fldCharType="end"/>
      </w:r>
    </w:p>
    <w:p w:rsidR="0031471B">
      <w:pPr>
        <w:pStyle w:val="TOC1"/>
        <w:tabs>
          <w:tab w:val="right" w:leader="dot" w:pos="8296"/>
        </w:tabs>
        <w:rPr>
          <w:noProof/>
        </w:rPr>
      </w:pPr>
      <w:r>
        <w:rPr>
          <w:rFonts w:hint="eastAsia"/>
          <w:noProof/>
        </w:rPr>
        <w:t>一、太阳能电池生产专用设备项目质量管理方案</w:t>
      </w:r>
      <w:r>
        <w:rPr>
          <w:noProof/>
        </w:rPr>
        <w:tab/>
      </w:r>
      <w:r>
        <w:rPr>
          <w:noProof/>
        </w:rPr>
        <w:fldChar w:fldCharType="begin"/>
      </w:r>
      <w:r>
        <w:rPr>
          <w:noProof/>
        </w:rPr>
        <w:instrText xml:space="preserve"> PAGEREF _Toc161257843 \h </w:instrText>
      </w:r>
      <w:r>
        <w:rPr>
          <w:noProof/>
        </w:rPr>
        <w:fldChar w:fldCharType="separate"/>
      </w:r>
      <w:r>
        <w:rPr>
          <w:noProof/>
        </w:rPr>
        <w:t>3</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_Toc161257844 \h </w:instrText>
      </w:r>
      <w:r>
        <w:rPr>
          <w:noProof/>
        </w:rPr>
        <w:fldChar w:fldCharType="separate"/>
      </w:r>
      <w:r>
        <w:rPr>
          <w:noProof/>
        </w:rPr>
        <w:t>3</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_Toc161257845 \h </w:instrText>
      </w:r>
      <w:r>
        <w:rPr>
          <w:noProof/>
        </w:rPr>
        <w:fldChar w:fldCharType="separate"/>
      </w:r>
      <w:r>
        <w:rPr>
          <w:noProof/>
        </w:rPr>
        <w:t>7</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_Toc161257846 \h </w:instrText>
      </w:r>
      <w:r>
        <w:rPr>
          <w:noProof/>
        </w:rPr>
        <w:fldChar w:fldCharType="separate"/>
      </w:r>
      <w:r>
        <w:rPr>
          <w:noProof/>
        </w:rPr>
        <w:t>10</w:t>
      </w:r>
      <w:r>
        <w:rPr>
          <w:noProof/>
        </w:rPr>
        <w:fldChar w:fldCharType="end"/>
      </w:r>
    </w:p>
    <w:p w:rsidR="0031471B">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_Toc161257847 \h </w:instrText>
      </w:r>
      <w:r>
        <w:rPr>
          <w:noProof/>
        </w:rPr>
        <w:fldChar w:fldCharType="separate"/>
      </w:r>
      <w:r>
        <w:rPr>
          <w:noProof/>
        </w:rPr>
        <w:t>11</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_Toc161257848 \h </w:instrText>
      </w:r>
      <w:r>
        <w:rPr>
          <w:noProof/>
        </w:rPr>
        <w:fldChar w:fldCharType="separate"/>
      </w:r>
      <w:r>
        <w:rPr>
          <w:noProof/>
        </w:rPr>
        <w:t>11</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_Toc161257849 \h </w:instrText>
      </w:r>
      <w:r>
        <w:rPr>
          <w:noProof/>
        </w:rPr>
        <w:fldChar w:fldCharType="separate"/>
      </w:r>
      <w:r>
        <w:rPr>
          <w:noProof/>
        </w:rPr>
        <w:t>13</w:t>
      </w:r>
      <w:r>
        <w:rPr>
          <w:noProof/>
        </w:rPr>
        <w:fldChar w:fldCharType="end"/>
      </w:r>
    </w:p>
    <w:p w:rsidR="0031471B">
      <w:pPr>
        <w:pStyle w:val="TOC1"/>
        <w:tabs>
          <w:tab w:val="right" w:leader="dot" w:pos="8296"/>
        </w:tabs>
        <w:rPr>
          <w:noProof/>
        </w:rPr>
      </w:pPr>
      <w:r>
        <w:rPr>
          <w:rFonts w:hint="eastAsia"/>
          <w:noProof/>
        </w:rPr>
        <w:t>三、太阳能电池生产专用设备项目风险管理方案</w:t>
      </w:r>
      <w:r>
        <w:rPr>
          <w:noProof/>
        </w:rPr>
        <w:tab/>
      </w:r>
      <w:r>
        <w:rPr>
          <w:noProof/>
        </w:rPr>
        <w:fldChar w:fldCharType="begin"/>
      </w:r>
      <w:r>
        <w:rPr>
          <w:noProof/>
        </w:rPr>
        <w:instrText xml:space="preserve"> PAGEREF _Toc161257850 \h </w:instrText>
      </w:r>
      <w:r>
        <w:rPr>
          <w:noProof/>
        </w:rPr>
        <w:fldChar w:fldCharType="separate"/>
      </w:r>
      <w:r>
        <w:rPr>
          <w:noProof/>
        </w:rPr>
        <w:t>16</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_Toc161257851 \h </w:instrText>
      </w:r>
      <w:r>
        <w:rPr>
          <w:noProof/>
        </w:rPr>
        <w:fldChar w:fldCharType="separate"/>
      </w:r>
      <w:r>
        <w:rPr>
          <w:noProof/>
        </w:rPr>
        <w:t>16</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_Toc161257852 \h </w:instrText>
      </w:r>
      <w:r>
        <w:rPr>
          <w:noProof/>
        </w:rPr>
        <w:fldChar w:fldCharType="separate"/>
      </w:r>
      <w:r>
        <w:rPr>
          <w:noProof/>
        </w:rPr>
        <w:t>18</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_Toc161257853 \h </w:instrText>
      </w:r>
      <w:r>
        <w:rPr>
          <w:noProof/>
        </w:rPr>
        <w:fldChar w:fldCharType="separate"/>
      </w:r>
      <w:r>
        <w:rPr>
          <w:noProof/>
        </w:rPr>
        <w:t>20</w:t>
      </w:r>
      <w:r>
        <w:rPr>
          <w:noProof/>
        </w:rPr>
        <w:fldChar w:fldCharType="end"/>
      </w:r>
    </w:p>
    <w:p w:rsidR="0031471B">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_Toc161257854 \h </w:instrText>
      </w:r>
      <w:r>
        <w:rPr>
          <w:noProof/>
        </w:rPr>
        <w:fldChar w:fldCharType="separate"/>
      </w:r>
      <w:r>
        <w:rPr>
          <w:noProof/>
        </w:rPr>
        <w:t>22</w:t>
      </w:r>
      <w:r>
        <w:rPr>
          <w:noProof/>
        </w:rPr>
        <w:fldChar w:fldCharType="end"/>
      </w:r>
    </w:p>
    <w:p w:rsidR="0031471B">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_Toc161257855 \h </w:instrText>
      </w:r>
      <w:r>
        <w:rPr>
          <w:noProof/>
        </w:rPr>
        <w:fldChar w:fldCharType="separate"/>
      </w:r>
      <w:r>
        <w:rPr>
          <w:noProof/>
        </w:rPr>
        <w:t>24</w:t>
      </w:r>
      <w:r>
        <w:rPr>
          <w:noProof/>
        </w:rPr>
        <w:fldChar w:fldCharType="end"/>
      </w:r>
    </w:p>
    <w:p w:rsidR="0031471B">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_Toc161257856 \h </w:instrText>
      </w:r>
      <w:r>
        <w:rPr>
          <w:noProof/>
        </w:rPr>
        <w:fldChar w:fldCharType="separate"/>
      </w:r>
      <w:r>
        <w:rPr>
          <w:noProof/>
        </w:rPr>
        <w:t>27</w:t>
      </w:r>
      <w:r>
        <w:rPr>
          <w:noProof/>
        </w:rPr>
        <w:fldChar w:fldCharType="end"/>
      </w:r>
    </w:p>
    <w:p w:rsidR="0031471B">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_Toc161257857 \h </w:instrText>
      </w:r>
      <w:r>
        <w:rPr>
          <w:noProof/>
        </w:rPr>
        <w:fldChar w:fldCharType="separate"/>
      </w:r>
      <w:r>
        <w:rPr>
          <w:noProof/>
        </w:rPr>
        <w:t>29</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_Toc161257858 \h </w:instrText>
      </w:r>
      <w:r>
        <w:rPr>
          <w:noProof/>
        </w:rPr>
        <w:fldChar w:fldCharType="separate"/>
      </w:r>
      <w:r>
        <w:rPr>
          <w:noProof/>
        </w:rPr>
        <w:t>29</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_Toc161257859 \h </w:instrText>
      </w:r>
      <w:r>
        <w:rPr>
          <w:noProof/>
        </w:rPr>
        <w:fldChar w:fldCharType="separate"/>
      </w:r>
      <w:r>
        <w:rPr>
          <w:noProof/>
        </w:rPr>
        <w:t>30</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_Toc161257860 \h </w:instrText>
      </w:r>
      <w:r>
        <w:rPr>
          <w:noProof/>
        </w:rPr>
        <w:fldChar w:fldCharType="separate"/>
      </w:r>
      <w:r>
        <w:rPr>
          <w:noProof/>
        </w:rPr>
        <w:t>32</w:t>
      </w:r>
      <w:r>
        <w:rPr>
          <w:noProof/>
        </w:rPr>
        <w:fldChar w:fldCharType="end"/>
      </w:r>
    </w:p>
    <w:p w:rsidR="0031471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_Toc161257861 \h </w:instrText>
      </w:r>
      <w:r>
        <w:rPr>
          <w:noProof/>
        </w:rPr>
        <w:fldChar w:fldCharType="separate"/>
      </w:r>
      <w:r>
        <w:rPr>
          <w:noProof/>
        </w:rPr>
        <w:t>33</w:t>
      </w:r>
      <w:r>
        <w:rPr>
          <w:noProof/>
        </w:rPr>
        <w:fldChar w:fldCharType="end"/>
      </w:r>
    </w:p>
    <w:p w:rsidR="0031471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_Toc161257862 \h </w:instrText>
      </w:r>
      <w:r>
        <w:rPr>
          <w:noProof/>
        </w:rPr>
        <w:fldChar w:fldCharType="separate"/>
      </w:r>
      <w:r>
        <w:rPr>
          <w:noProof/>
        </w:rPr>
        <w:t>35</w:t>
      </w:r>
      <w:r>
        <w:rPr>
          <w:noProof/>
        </w:rPr>
        <w:fldChar w:fldCharType="end"/>
      </w:r>
    </w:p>
    <w:p w:rsidR="0031471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_Toc161257863 \h </w:instrText>
      </w:r>
      <w:r>
        <w:rPr>
          <w:noProof/>
        </w:rPr>
        <w:fldChar w:fldCharType="separate"/>
      </w:r>
      <w:r>
        <w:rPr>
          <w:noProof/>
        </w:rPr>
        <w:t>36</w:t>
      </w:r>
      <w:r>
        <w:rPr>
          <w:noProof/>
        </w:rPr>
        <w:fldChar w:fldCharType="end"/>
      </w:r>
    </w:p>
    <w:p w:rsidR="0031471B">
      <w:pPr>
        <w:pStyle w:val="TOC1"/>
        <w:tabs>
          <w:tab w:val="right" w:leader="dot" w:pos="8296"/>
        </w:tabs>
        <w:rPr>
          <w:noProof/>
        </w:rPr>
      </w:pPr>
      <w:r>
        <w:rPr>
          <w:rFonts w:hint="eastAsia"/>
          <w:noProof/>
        </w:rPr>
        <w:t>五、太阳能电池生产专用设备项目概要与评估</w:t>
      </w:r>
      <w:r>
        <w:rPr>
          <w:noProof/>
        </w:rPr>
        <w:tab/>
      </w:r>
      <w:r>
        <w:rPr>
          <w:noProof/>
        </w:rPr>
        <w:fldChar w:fldCharType="begin"/>
      </w:r>
      <w:r>
        <w:rPr>
          <w:noProof/>
        </w:rPr>
        <w:instrText xml:space="preserve"> PAGEREF _Toc161257864 \h </w:instrText>
      </w:r>
      <w:r>
        <w:rPr>
          <w:noProof/>
        </w:rPr>
        <w:fldChar w:fldCharType="separate"/>
      </w:r>
      <w:r>
        <w:rPr>
          <w:noProof/>
        </w:rPr>
        <w:t>38</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、太阳能电池生产专用设备项目主办方综述</w:t>
      </w:r>
      <w:r>
        <w:rPr>
          <w:noProof/>
        </w:rPr>
        <w:tab/>
      </w:r>
      <w:r>
        <w:rPr>
          <w:noProof/>
        </w:rPr>
        <w:fldChar w:fldCharType="begin"/>
      </w:r>
      <w:r>
        <w:rPr>
          <w:noProof/>
        </w:rPr>
        <w:instrText xml:space="preserve"> PAGEREF _Toc161257865 \h </w:instrText>
      </w:r>
      <w:r>
        <w:rPr>
          <w:noProof/>
        </w:rPr>
        <w:fldChar w:fldCharType="separate"/>
      </w:r>
      <w:r>
        <w:rPr>
          <w:noProof/>
        </w:rPr>
        <w:t>38</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、太阳能电池生产专用设备项目整体情况概述</w:t>
      </w:r>
      <w:r>
        <w:rPr>
          <w:noProof/>
        </w:rPr>
        <w:tab/>
      </w:r>
      <w:r>
        <w:rPr>
          <w:noProof/>
        </w:rPr>
        <w:fldChar w:fldCharType="begin"/>
      </w:r>
      <w:r>
        <w:rPr>
          <w:noProof/>
        </w:rPr>
        <w:instrText xml:space="preserve"> PAGEREF _Toc161257866 \h </w:instrText>
      </w:r>
      <w:r>
        <w:rPr>
          <w:noProof/>
        </w:rPr>
        <w:fldChar w:fldCharType="separate"/>
      </w:r>
      <w:r>
        <w:rPr>
          <w:noProof/>
        </w:rPr>
        <w:t>40</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、太阳能电池生产专用设备项目评估及展望</w:t>
      </w:r>
      <w:r>
        <w:rPr>
          <w:noProof/>
        </w:rPr>
        <w:tab/>
      </w:r>
      <w:r>
        <w:rPr>
          <w:noProof/>
        </w:rPr>
        <w:fldChar w:fldCharType="begin"/>
      </w:r>
      <w:r>
        <w:rPr>
          <w:noProof/>
        </w:rPr>
        <w:instrText xml:space="preserve"> PAGEREF _Toc161257867 \h </w:instrText>
      </w:r>
      <w:r>
        <w:rPr>
          <w:noProof/>
        </w:rPr>
        <w:fldChar w:fldCharType="separate"/>
      </w:r>
      <w:r>
        <w:rPr>
          <w:noProof/>
        </w:rPr>
        <w:t>43</w:t>
      </w:r>
      <w:r>
        <w:rPr>
          <w:noProof/>
        </w:rPr>
        <w:fldChar w:fldCharType="end"/>
      </w:r>
    </w:p>
    <w:p w:rsidR="0031471B">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_Toc161257868 \h </w:instrText>
      </w:r>
      <w:r>
        <w:rPr>
          <w:noProof/>
        </w:rPr>
        <w:fldChar w:fldCharType="separate"/>
      </w:r>
      <w:r>
        <w:rPr>
          <w:noProof/>
        </w:rPr>
        <w:t>45</w:t>
      </w:r>
      <w:r>
        <w:rPr>
          <w:noProof/>
        </w:rPr>
        <w:fldChar w:fldCharType="end"/>
      </w:r>
    </w:p>
    <w:p w:rsidR="0031471B">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_Toc161257869 \h </w:instrText>
      </w:r>
      <w:r>
        <w:rPr>
          <w:noProof/>
        </w:rPr>
        <w:fldChar w:fldCharType="separate"/>
      </w:r>
      <w:r>
        <w:rPr>
          <w:noProof/>
        </w:rPr>
        <w:t>47</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、太阳能电池生产专用设备项目选址原则</w:t>
      </w:r>
      <w:r>
        <w:rPr>
          <w:noProof/>
        </w:rPr>
        <w:tab/>
      </w:r>
      <w:r>
        <w:rPr>
          <w:noProof/>
        </w:rPr>
        <w:fldChar w:fldCharType="begin"/>
      </w:r>
      <w:r>
        <w:rPr>
          <w:noProof/>
        </w:rPr>
        <w:instrText xml:space="preserve"> PAGEREF _Toc161257870 \h </w:instrText>
      </w:r>
      <w:r>
        <w:rPr>
          <w:noProof/>
        </w:rPr>
        <w:fldChar w:fldCharType="separate"/>
      </w:r>
      <w:r>
        <w:rPr>
          <w:noProof/>
        </w:rPr>
        <w:t>47</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、太阳能电池生产专用设备项目选址</w:t>
      </w:r>
      <w:r>
        <w:rPr>
          <w:noProof/>
        </w:rPr>
        <w:tab/>
      </w:r>
      <w:r>
        <w:rPr>
          <w:noProof/>
        </w:rPr>
        <w:fldChar w:fldCharType="begin"/>
      </w:r>
      <w:r>
        <w:rPr>
          <w:noProof/>
        </w:rPr>
        <w:instrText xml:space="preserve"> PAGEREF _Toc161257871 \h </w:instrText>
      </w:r>
      <w:r>
        <w:rPr>
          <w:noProof/>
        </w:rPr>
        <w:fldChar w:fldCharType="separate"/>
      </w:r>
      <w:r>
        <w:rPr>
          <w:noProof/>
        </w:rPr>
        <w:t>48</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_Toc161257872 \h </w:instrText>
      </w:r>
      <w:r>
        <w:rPr>
          <w:noProof/>
        </w:rPr>
        <w:fldChar w:fldCharType="separate"/>
      </w:r>
      <w:r>
        <w:rPr>
          <w:noProof/>
        </w:rPr>
        <w:t>50</w:t>
      </w:r>
      <w:r>
        <w:rPr>
          <w:noProof/>
        </w:rPr>
        <w:fldChar w:fldCharType="end"/>
      </w:r>
    </w:p>
    <w:p w:rsidR="0031471B">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_Toc161257873 \h </w:instrText>
      </w:r>
      <w:r>
        <w:rPr>
          <w:noProof/>
        </w:rPr>
        <w:fldChar w:fldCharType="separate"/>
      </w:r>
      <w:r>
        <w:rPr>
          <w:noProof/>
        </w:rPr>
        <w:t>51</w:t>
      </w:r>
      <w:r>
        <w:rPr>
          <w:noProof/>
        </w:rPr>
        <w:fldChar w:fldCharType="end"/>
      </w:r>
    </w:p>
    <w:p w:rsidR="0031471B">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_Toc161257874 \h </w:instrText>
      </w:r>
      <w:r>
        <w:rPr>
          <w:noProof/>
        </w:rPr>
        <w:fldChar w:fldCharType="separate"/>
      </w:r>
      <w:r>
        <w:rPr>
          <w:noProof/>
        </w:rPr>
        <w:t>52</w:t>
      </w:r>
      <w:r>
        <w:rPr>
          <w:noProof/>
        </w:rPr>
        <w:fldChar w:fldCharType="end"/>
      </w:r>
    </w:p>
    <w:p w:rsidR="0031471B">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_Toc161257875 \h </w:instrText>
      </w:r>
      <w:r>
        <w:rPr>
          <w:noProof/>
        </w:rPr>
        <w:fldChar w:fldCharType="separate"/>
      </w:r>
      <w:r>
        <w:rPr>
          <w:noProof/>
        </w:rPr>
        <w:t>54</w:t>
      </w:r>
      <w:r>
        <w:rPr>
          <w:noProof/>
        </w:rPr>
        <w:fldChar w:fldCharType="end"/>
      </w:r>
    </w:p>
    <w:p w:rsidR="0031471B">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_Toc161257876 \h </w:instrText>
      </w:r>
      <w:r>
        <w:rPr>
          <w:noProof/>
        </w:rPr>
        <w:fldChar w:fldCharType="separate"/>
      </w:r>
      <w:r>
        <w:rPr>
          <w:noProof/>
        </w:rPr>
        <w:t>55</w:t>
      </w:r>
      <w:r>
        <w:rPr>
          <w:noProof/>
        </w:rPr>
        <w:fldChar w:fldCharType="end"/>
      </w:r>
    </w:p>
    <w:p w:rsidR="0031471B">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_Toc161257877 \h </w:instrText>
      </w:r>
      <w:r>
        <w:rPr>
          <w:noProof/>
        </w:rPr>
        <w:fldChar w:fldCharType="separate"/>
      </w:r>
      <w:r>
        <w:rPr>
          <w:noProof/>
        </w:rPr>
        <w:t>57</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_Toc161257878 \h </w:instrText>
      </w:r>
      <w:r>
        <w:rPr>
          <w:noProof/>
        </w:rPr>
        <w:fldChar w:fldCharType="separate"/>
      </w:r>
      <w:r>
        <w:rPr>
          <w:noProof/>
        </w:rPr>
        <w:t>57</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_Toc161257879 \h </w:instrText>
      </w:r>
      <w:r>
        <w:rPr>
          <w:noProof/>
        </w:rPr>
        <w:fldChar w:fldCharType="separate"/>
      </w:r>
      <w:r>
        <w:rPr>
          <w:noProof/>
        </w:rPr>
        <w:t>59</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_Toc161257880 \h </w:instrText>
      </w:r>
      <w:r>
        <w:rPr>
          <w:noProof/>
        </w:rPr>
        <w:fldChar w:fldCharType="separate"/>
      </w:r>
      <w:r>
        <w:rPr>
          <w:noProof/>
        </w:rPr>
        <w:t>60</w:t>
      </w:r>
      <w:r>
        <w:rPr>
          <w:noProof/>
        </w:rPr>
        <w:fldChar w:fldCharType="end"/>
      </w:r>
    </w:p>
    <w:p w:rsidR="0031471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_Toc161257881 \h </w:instrText>
      </w:r>
      <w:r>
        <w:rPr>
          <w:noProof/>
        </w:rPr>
        <w:fldChar w:fldCharType="separate"/>
      </w:r>
      <w:r>
        <w:rPr>
          <w:noProof/>
        </w:rPr>
        <w:t>62</w:t>
      </w:r>
      <w:r>
        <w:rPr>
          <w:noProof/>
        </w:rPr>
        <w:fldChar w:fldCharType="end"/>
      </w:r>
    </w:p>
    <w:p w:rsidR="0031471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_Toc161257882 \h </w:instrText>
      </w:r>
      <w:r>
        <w:rPr>
          <w:noProof/>
        </w:rPr>
        <w:fldChar w:fldCharType="separate"/>
      </w:r>
      <w:r>
        <w:rPr>
          <w:noProof/>
        </w:rPr>
        <w:t>64</w:t>
      </w:r>
      <w:r>
        <w:rPr>
          <w:noProof/>
        </w:rPr>
        <w:fldChar w:fldCharType="end"/>
      </w:r>
    </w:p>
    <w:p w:rsidR="0031471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、太阳能电池生产专用设备项目实施保障</w:t>
      </w:r>
      <w:r>
        <w:rPr>
          <w:noProof/>
        </w:rPr>
        <w:tab/>
      </w:r>
      <w:r>
        <w:rPr>
          <w:noProof/>
        </w:rPr>
        <w:fldChar w:fldCharType="begin"/>
      </w:r>
      <w:r>
        <w:rPr>
          <w:noProof/>
        </w:rPr>
        <w:instrText xml:space="preserve"> PAGEREF _Toc161257883 \h </w:instrText>
      </w:r>
      <w:r>
        <w:rPr>
          <w:noProof/>
        </w:rPr>
        <w:fldChar w:fldCharType="separate"/>
      </w:r>
      <w:r>
        <w:rPr>
          <w:noProof/>
        </w:rPr>
        <w:t>67</w:t>
      </w:r>
      <w:r>
        <w:rPr>
          <w:noProof/>
        </w:rPr>
        <w:fldChar w:fldCharType="end"/>
      </w:r>
    </w:p>
    <w:p w:rsidR="0031471B">
      <w:pPr>
        <w:pStyle w:val="TOC1"/>
        <w:tabs>
          <w:tab w:val="right" w:leader="dot" w:pos="8296"/>
        </w:tabs>
        <w:rPr>
          <w:noProof/>
        </w:rPr>
      </w:pPr>
      <w:r>
        <w:rPr>
          <w:rFonts w:hint="eastAsia"/>
          <w:noProof/>
        </w:rPr>
        <w:t>八、太阳能电池生产专用设备项目经济评价分析</w:t>
      </w:r>
      <w:r>
        <w:rPr>
          <w:noProof/>
        </w:rPr>
        <w:tab/>
      </w:r>
      <w:r>
        <w:rPr>
          <w:noProof/>
        </w:rPr>
        <w:fldChar w:fldCharType="begin"/>
      </w:r>
      <w:r>
        <w:rPr>
          <w:noProof/>
        </w:rPr>
        <w:instrText xml:space="preserve"> PAGEREF _Toc161257884 \h </w:instrText>
      </w:r>
      <w:r>
        <w:rPr>
          <w:noProof/>
        </w:rPr>
        <w:fldChar w:fldCharType="separate"/>
      </w:r>
      <w:r>
        <w:rPr>
          <w:noProof/>
        </w:rPr>
        <w:t>69</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_Toc161257885 \h </w:instrText>
      </w:r>
      <w:r>
        <w:rPr>
          <w:noProof/>
        </w:rPr>
        <w:fldChar w:fldCharType="separate"/>
      </w:r>
      <w:r>
        <w:rPr>
          <w:noProof/>
        </w:rPr>
        <w:t>69</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、太阳能电池生产专用设备项目盈利能力分析</w:t>
      </w:r>
      <w:r>
        <w:rPr>
          <w:noProof/>
        </w:rPr>
        <w:tab/>
      </w:r>
      <w:r>
        <w:rPr>
          <w:noProof/>
        </w:rPr>
        <w:fldChar w:fldCharType="begin"/>
      </w:r>
      <w:r>
        <w:rPr>
          <w:noProof/>
        </w:rPr>
        <w:instrText xml:space="preserve"> PAGEREF _Toc161257886 \h </w:instrText>
      </w:r>
      <w:r>
        <w:rPr>
          <w:noProof/>
        </w:rPr>
        <w:fldChar w:fldCharType="separate"/>
      </w:r>
      <w:r>
        <w:rPr>
          <w:noProof/>
        </w:rPr>
        <w:t>70</w:t>
      </w:r>
      <w:r>
        <w:rPr>
          <w:noProof/>
        </w:rPr>
        <w:fldChar w:fldCharType="end"/>
      </w:r>
    </w:p>
    <w:p w:rsidR="0031471B">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_Toc161257887 \h </w:instrText>
      </w:r>
      <w:r>
        <w:rPr>
          <w:noProof/>
        </w:rPr>
        <w:fldChar w:fldCharType="separate"/>
      </w:r>
      <w:r>
        <w:rPr>
          <w:noProof/>
        </w:rPr>
        <w:t>72</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_Toc161257888 \h </w:instrText>
      </w:r>
      <w:r>
        <w:rPr>
          <w:noProof/>
        </w:rPr>
        <w:fldChar w:fldCharType="separate"/>
      </w:r>
      <w:r>
        <w:rPr>
          <w:noProof/>
        </w:rPr>
        <w:t>72</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、太阳能电池生产专用设备项目合规性评估</w:t>
      </w:r>
      <w:r>
        <w:rPr>
          <w:noProof/>
        </w:rPr>
        <w:tab/>
      </w:r>
      <w:r>
        <w:rPr>
          <w:noProof/>
        </w:rPr>
        <w:fldChar w:fldCharType="begin"/>
      </w:r>
      <w:r>
        <w:rPr>
          <w:noProof/>
        </w:rPr>
        <w:instrText xml:space="preserve"> PAGEREF _Toc161257889 \h </w:instrText>
      </w:r>
      <w:r>
        <w:rPr>
          <w:noProof/>
        </w:rPr>
        <w:fldChar w:fldCharType="separate"/>
      </w:r>
      <w:r>
        <w:rPr>
          <w:noProof/>
        </w:rPr>
        <w:t>73</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_Toc161257890 \h </w:instrText>
      </w:r>
      <w:r>
        <w:rPr>
          <w:noProof/>
        </w:rPr>
        <w:fldChar w:fldCharType="separate"/>
      </w:r>
      <w:r>
        <w:rPr>
          <w:noProof/>
        </w:rPr>
        <w:t>75</w:t>
      </w:r>
      <w:r>
        <w:rPr>
          <w:noProof/>
        </w:rPr>
        <w:fldChar w:fldCharType="end"/>
      </w:r>
    </w:p>
    <w:p w:rsidR="0031471B">
      <w:pPr>
        <w:pStyle w:val="TOC1"/>
        <w:tabs>
          <w:tab w:val="right" w:leader="dot" w:pos="8296"/>
        </w:tabs>
        <w:rPr>
          <w:noProof/>
        </w:rPr>
      </w:pPr>
      <w:r>
        <w:rPr>
          <w:rFonts w:hint="eastAsia"/>
          <w:noProof/>
        </w:rPr>
        <w:t>十、太阳能电池生产专用设备项目执行与监控</w:t>
      </w:r>
      <w:r>
        <w:rPr>
          <w:noProof/>
        </w:rPr>
        <w:tab/>
      </w:r>
      <w:r>
        <w:rPr>
          <w:noProof/>
        </w:rPr>
        <w:fldChar w:fldCharType="begin"/>
      </w:r>
      <w:r>
        <w:rPr>
          <w:noProof/>
        </w:rPr>
        <w:instrText xml:space="preserve"> PAGEREF _Toc161257891 \h </w:instrText>
      </w:r>
      <w:r>
        <w:rPr>
          <w:noProof/>
        </w:rPr>
        <w:fldChar w:fldCharType="separate"/>
      </w:r>
      <w:r>
        <w:rPr>
          <w:noProof/>
        </w:rPr>
        <w:t>76</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、太阳能电池生产专用设备项目执行计划</w:t>
      </w:r>
      <w:r>
        <w:rPr>
          <w:noProof/>
        </w:rPr>
        <w:tab/>
      </w:r>
      <w:r>
        <w:rPr>
          <w:noProof/>
        </w:rPr>
        <w:fldChar w:fldCharType="begin"/>
      </w:r>
      <w:r>
        <w:rPr>
          <w:noProof/>
        </w:rPr>
        <w:instrText xml:space="preserve"> PAGEREF _Toc161257892 \h </w:instrText>
      </w:r>
      <w:r>
        <w:rPr>
          <w:noProof/>
        </w:rPr>
        <w:fldChar w:fldCharType="separate"/>
      </w:r>
      <w:r>
        <w:rPr>
          <w:noProof/>
        </w:rPr>
        <w:t>76</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_Toc161257893 \h </w:instrText>
      </w:r>
      <w:r>
        <w:rPr>
          <w:noProof/>
        </w:rPr>
        <w:fldChar w:fldCharType="separate"/>
      </w:r>
      <w:r>
        <w:rPr>
          <w:noProof/>
        </w:rPr>
        <w:t>79</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_Toc161257894 \h </w:instrText>
      </w:r>
      <w:r>
        <w:rPr>
          <w:noProof/>
        </w:rPr>
        <w:fldChar w:fldCharType="separate"/>
      </w:r>
      <w:r>
        <w:rPr>
          <w:noProof/>
        </w:rPr>
        <w:t>83</w:t>
      </w:r>
      <w:r>
        <w:rPr>
          <w:noProof/>
        </w:rPr>
        <w:fldChar w:fldCharType="end"/>
      </w:r>
    </w:p>
    <w:p w:rsidR="0031471B">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_Toc161257895 \h </w:instrText>
      </w:r>
      <w:r>
        <w:rPr>
          <w:noProof/>
        </w:rPr>
        <w:fldChar w:fldCharType="separate"/>
      </w:r>
      <w:r>
        <w:rPr>
          <w:noProof/>
        </w:rPr>
        <w:t>84</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_Toc161257896 \h </w:instrText>
      </w:r>
      <w:r>
        <w:rPr>
          <w:noProof/>
        </w:rPr>
        <w:fldChar w:fldCharType="separate"/>
      </w:r>
      <w:r>
        <w:rPr>
          <w:noProof/>
        </w:rPr>
        <w:t>84</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_Toc161257897 \h </w:instrText>
      </w:r>
      <w:r>
        <w:rPr>
          <w:noProof/>
        </w:rPr>
        <w:fldChar w:fldCharType="separate"/>
      </w:r>
      <w:r>
        <w:rPr>
          <w:noProof/>
        </w:rPr>
        <w:t>85</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_Toc161257898 \h </w:instrText>
      </w:r>
      <w:r>
        <w:rPr>
          <w:noProof/>
        </w:rPr>
        <w:fldChar w:fldCharType="separate"/>
      </w:r>
      <w:r>
        <w:rPr>
          <w:noProof/>
        </w:rPr>
        <w:t>87</w:t>
      </w:r>
      <w:r>
        <w:rPr>
          <w:noProof/>
        </w:rPr>
        <w:fldChar w:fldCharType="end"/>
      </w:r>
    </w:p>
    <w:p w:rsidR="0031471B">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_Toc161257899 \h </w:instrText>
      </w:r>
      <w:r>
        <w:rPr>
          <w:noProof/>
        </w:rPr>
        <w:fldChar w:fldCharType="separate"/>
      </w:r>
      <w:r>
        <w:rPr>
          <w:noProof/>
        </w:rPr>
        <w:t>88</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_Toc161257900 \h </w:instrText>
      </w:r>
      <w:r>
        <w:rPr>
          <w:noProof/>
        </w:rPr>
        <w:fldChar w:fldCharType="separate"/>
      </w:r>
      <w:r>
        <w:rPr>
          <w:noProof/>
        </w:rPr>
        <w:t>88</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_Toc161257901 \h </w:instrText>
      </w:r>
      <w:r>
        <w:rPr>
          <w:noProof/>
        </w:rPr>
        <w:fldChar w:fldCharType="separate"/>
      </w:r>
      <w:r>
        <w:rPr>
          <w:noProof/>
        </w:rPr>
        <w:t>89</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_Toc161257902 \h </w:instrText>
      </w:r>
      <w:r>
        <w:rPr>
          <w:noProof/>
        </w:rPr>
        <w:fldChar w:fldCharType="separate"/>
      </w:r>
      <w:r>
        <w:rPr>
          <w:noProof/>
        </w:rPr>
        <w:t>91</w:t>
      </w:r>
      <w:r>
        <w:rPr>
          <w:noProof/>
        </w:rPr>
        <w:fldChar w:fldCharType="end"/>
      </w:r>
    </w:p>
    <w:p w:rsidR="0031471B">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_Toc161257903 \h </w:instrText>
      </w:r>
      <w:r>
        <w:rPr>
          <w:noProof/>
        </w:rPr>
        <w:fldChar w:fldCharType="separate"/>
      </w:r>
      <w:r>
        <w:rPr>
          <w:noProof/>
        </w:rPr>
        <w:t>92</w:t>
      </w:r>
      <w:r>
        <w:rPr>
          <w:noProof/>
        </w:rPr>
        <w:fldChar w:fldCharType="end"/>
      </w:r>
    </w:p>
    <w:p w:rsidR="0031471B">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_Toc161257904 \h </w:instrText>
      </w:r>
      <w:r>
        <w:rPr>
          <w:noProof/>
        </w:rPr>
        <w:fldChar w:fldCharType="separate"/>
      </w:r>
      <w:r>
        <w:rPr>
          <w:noProof/>
        </w:rPr>
        <w:t>92</w:t>
      </w:r>
      <w:r>
        <w:rPr>
          <w:noProof/>
        </w:rPr>
        <w:fldChar w:fldCharType="end"/>
      </w:r>
    </w:p>
    <w:p w:rsidR="0031471B">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_Toc161257905 \h </w:instrText>
      </w:r>
      <w:r>
        <w:rPr>
          <w:noProof/>
        </w:rPr>
        <w:fldChar w:fldCharType="separate"/>
      </w:r>
      <w:r>
        <w:rPr>
          <w:noProof/>
        </w:rPr>
        <w:t>94</w:t>
      </w:r>
      <w:r>
        <w:rPr>
          <w:noProof/>
        </w:rPr>
        <w:fldChar w:fldCharType="end"/>
      </w:r>
    </w:p>
    <w:p w:rsidR="0031471B">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_Toc161257906 \h </w:instrText>
      </w:r>
      <w:r>
        <w:rPr>
          <w:noProof/>
        </w:rPr>
        <w:fldChar w:fldCharType="separate"/>
      </w:r>
      <w:r>
        <w:rPr>
          <w:noProof/>
        </w:rPr>
        <w:t>96</w:t>
      </w:r>
      <w:r>
        <w:rPr>
          <w:noProof/>
        </w:rPr>
        <w:fldChar w:fldCharType="end"/>
      </w:r>
    </w:p>
    <w:p w:rsidR="0031471B" w:rsidP="0031471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1471B" w:rsidP="0031471B">
      <w:pPr>
        <w:pStyle w:val="Heading1"/>
        <w:jc w:val="center"/>
        <w:rPr>
          <w:rFonts w:hint="eastAsia"/>
        </w:rPr>
      </w:pPr>
      <w:bookmarkStart w:id="1" w:name="_Toc161257842"/>
      <w:r w:rsidRPr="0031471B">
        <w:rPr>
          <w:rFonts w:hint="eastAsia"/>
        </w:rPr>
        <w:t>前言</w:t>
      </w:r>
      <w:bookmarkEnd w:id="1"/>
    </w:p>
    <w:p w:rsidR="0031471B" w:rsidP="0031471B">
      <w:pPr>
        <w:ind w:firstLine="560" w:firstLineChars="200"/>
        <w:rPr>
          <w:rFonts w:ascii="仿宋" w:eastAsia="仿宋" w:hAnsi="仿宋" w:hint="eastAsia"/>
          <w:sz w:val="28"/>
        </w:rPr>
      </w:pPr>
      <w:r w:rsidRPr="0031471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31471B" w:rsidP="0031471B">
      <w:pPr>
        <w:pStyle w:val="Heading1"/>
        <w:rPr>
          <w:rFonts w:hint="eastAsia"/>
        </w:rPr>
      </w:pPr>
      <w:bookmarkStart w:id="2" w:name="_Toc161257843"/>
      <w:r w:rsidRPr="0031471B">
        <w:rPr>
          <w:rFonts w:hint="eastAsia"/>
        </w:rPr>
        <w:t>一、太阳能电池生产专用设备项目质量管理方案</w:t>
      </w:r>
      <w:bookmarkEnd w:id="2"/>
    </w:p>
    <w:p w:rsidR="0031471B" w:rsidP="0031471B">
      <w:pPr>
        <w:pStyle w:val="Heading2"/>
        <w:rPr>
          <w:rFonts w:hint="eastAsia"/>
        </w:rPr>
      </w:pPr>
      <w:bookmarkStart w:id="3" w:name="_Toc161257844"/>
      <w:r w:rsidRPr="0031471B">
        <w:rPr>
          <w:rFonts w:hint="eastAsia"/>
        </w:rPr>
        <w:t>(</w:t>
      </w:r>
      <w:r w:rsidRPr="0031471B">
        <w:rPr>
          <w:rFonts w:hint="eastAsia"/>
        </w:rPr>
        <w:t>一</w:t>
      </w:r>
      <w:r w:rsidRPr="0031471B">
        <w:rPr>
          <w:rFonts w:hint="eastAsia"/>
        </w:rPr>
        <w:t>)</w:t>
      </w:r>
      <w:r w:rsidRPr="0031471B">
        <w:rPr>
          <w:rFonts w:hint="eastAsia"/>
        </w:rPr>
        <w:t>、全面质量管理</w:t>
      </w:r>
      <w:bookmarkEnd w:id="3"/>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（一）全面质量管理的概念</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概念解析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特点</w:t>
      </w:r>
    </w:p>
    <w:p w:rsidR="0031471B" w:rsidRPr="0031471B" w:rsidP="0031471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1471B">
        <w:rPr>
          <w:rFonts w:ascii="仿宋" w:eastAsia="仿宋" w:hAnsi="仿宋" w:hint="eastAsia"/>
          <w:sz w:val="28"/>
        </w:rPr>
        <w:t>全面质量管理的特点包括全员参与、全面持续改进、以顾客为中</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（二）全面质量管理的原则</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顾客导向</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全员参与</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过程管理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4. 持续改进</w:t>
      </w:r>
    </w:p>
    <w:p w:rsidR="0031471B" w:rsidRPr="0031471B" w:rsidP="0031471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1471B">
        <w:rPr>
          <w:rFonts w:ascii="仿宋" w:eastAsia="仿宋" w:hAnsi="仿宋" w:hint="eastAsia"/>
          <w:sz w:val="28"/>
        </w:rPr>
        <w:t>持续改进是全面质量管理的核心之一。企业应该不断寻求改进的机会，包括改进产品质量、生产过程、管理方法等，从而提高企业的绩效。</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5. 数据驱动</w:t>
      </w:r>
    </w:p>
    <w:p w:rsidR="0031471B" w:rsidRPr="0031471B" w:rsidP="0031471B">
      <w:pPr>
        <w:ind w:firstLine="560" w:firstLineChars="200"/>
        <w:rPr>
          <w:rFonts w:ascii="仿宋" w:eastAsia="仿宋" w:hAnsi="仿宋"/>
          <w:sz w:val="28"/>
        </w:rPr>
      </w:pPr>
      <w:r w:rsidRPr="0031471B">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（三）全面质量管理的实施步骤</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制定质量政策和目标</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企业应该明确质量政策和目标，将顾客满意度置于首位，确定质量改进的具体目标，为全面质量管理的实施提供清晰的指导方向。</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规划质量管理体系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企业需要建立健全的质量管理体系，包括质量管理组织结构、质量管理程序文件、质量目标和责任分工等，确保全面质量管理能够有序进行。</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质量成本分析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4. 质量培训与教育</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全面质量管理需要员工具备相关的知识和技能，因此企业需要加强对员工的质量培训和教育，提升员工的质量意识和专业素养。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5. 制定质量控制计划</w:t>
      </w:r>
    </w:p>
    <w:p w:rsidR="0031471B" w:rsidRPr="0031471B" w:rsidP="0031471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1471B">
        <w:rPr>
          <w:rFonts w:ascii="仿宋" w:eastAsia="仿宋" w:hAnsi="仿宋" w:hint="eastAsia"/>
          <w:sz w:val="28"/>
        </w:rPr>
        <w:t>企业应该制定相应的质量控制计划，包括质量标准、检验方法、质量控制点等，确保产品在生产过程中能够达到预期的质量要求。</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6. 实施全面质量管理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（四）全面质量管理在智能化设备太阳能电池生产专用设备项目中的应用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在智能化设备太阳能电池生产专用设备项目中，全面质量管理发挥着至关重要的作用。通过下面几个方面的实际应用，可以更好地理解全面质量管理在太阳能电池生产专用设备项目中的意义：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工艺优化和改进： 利用全面质量管理原则，太阳能电池生产专用设备项目团队能够深入了解生产工艺，通过全员参与的方式发现潜在的工艺问题，并不断进行持续改进，提高智能化设备的生产效率和质量水平。</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全员培训与技能提升： 全面质量管理注重全员参与，太阳能电池生产专用设备项目团队通过质量培训和技能提升计划，确保每位成员具备必要的知识和技能，以更好地适应智能化设备制造的高标准要求。</w:t>
      </w:r>
    </w:p>
    <w:p w:rsidR="0031471B" w:rsidRPr="0031471B" w:rsidP="0031471B">
      <w:pPr>
        <w:ind w:firstLine="560" w:firstLineChars="200"/>
        <w:rPr>
          <w:rFonts w:ascii="仿宋" w:eastAsia="仿宋" w:hAnsi="仿宋" w:hint="eastAsia"/>
          <w:sz w:val="28"/>
        </w:rPr>
      </w:pPr>
      <w:r w:rsidRPr="0031471B">
        <w:rPr>
          <w:rFonts w:ascii="仿宋" w:eastAsia="仿宋" w:hAnsi="仿宋"/>
          <w:sz w:val="28"/>
        </w:rPr>
        <w:t>3.</w:t>
      </w:r>
      <w:r w:rsidRPr="0031471B">
        <w:rPr>
          <w:rFonts w:ascii="仿宋" w:eastAsia="仿宋" w:hAnsi="仿宋" w:hint="eastAsia"/>
          <w:sz w:val="28"/>
        </w:rPr>
        <w:t xml:space="preserve"> 数据驱动的质量决策： 强调以数据为依据的全面质量管理原则，在智能化设备太阳能电池生产专用设备项目中可以通过数据分析实时监测生产过程，准确评估产品质量，迅速做出质量决策，确保产品达到预期标准。</w:t>
      </w:r>
    </w:p>
    <w:p w:rsidR="0031471B" w:rsidRPr="0031471B" w:rsidP="0031471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1471B">
        <w:rPr>
          <w:rFonts w:ascii="仿宋" w:eastAsia="仿宋" w:hAnsi="仿宋" w:hint="eastAsia"/>
          <w:sz w:val="28"/>
        </w:rPr>
        <w:t>4. 顾客导向的产品设计： 通过深入了解顾客需求，智能化设备</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太阳能电池生产专用设备项目可以在产品设计阶段就充分考虑顾客的期望，以顾客满意度为导向，打造更符合市场需求的智能化产品。</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5. 持续改进和创新： 全面质量管理强调持续改进，对于智能化设备太阳能电池生产专用设备项目而言，这意味着不断追求技术创新，优化生产流程，引入先进技术，从而提升产品质量和市场竞争力。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通过将全面质量管理的理念融入智能化设备太阳能电池生产专用设备项目的方方面面，太阳能电池生产专用设备项目团队可以更好地应对市场变化、提高生产效率、降低成本，并在竞争激烈的行业中取得持续的成功。</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太阳能电池生产专用设备项目能够更好地适应快速发展的科技环境，为企业的可持续发展打下坚实基础。</w:t>
      </w:r>
    </w:p>
    <w:p w:rsidR="0031471B" w:rsidP="0031471B">
      <w:pPr>
        <w:pStyle w:val="Heading2"/>
      </w:pPr>
      <w:bookmarkStart w:id="4" w:name="_Toc161257845"/>
      <w:r w:rsidRPr="0031471B">
        <w:t>(</w:t>
      </w:r>
      <w:r w:rsidRPr="0031471B">
        <w:t>二</w:t>
      </w:r>
      <w:r w:rsidRPr="0031471B">
        <w:t>)</w:t>
      </w:r>
      <w:r w:rsidRPr="0031471B">
        <w:t>、质量成本管理</w:t>
      </w:r>
      <w:bookmarkEnd w:id="4"/>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太阳能电池生产专用设备项目执行过程中，质量成本管理是一项关键的活动，旨在全面规划、控制和管理因质量问题而产生的各项成本。在太阳能电池生产专用设备项目中，质量成本管理对于提升产品质量、降低生产成本以及增强竞争力具有重要意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1. 质量成本的定义</w:t>
      </w:r>
    </w:p>
    <w:p w:rsidR="0031471B" w:rsidRPr="0031471B" w:rsidP="0031471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1471B">
        <w:rPr>
          <w:rFonts w:ascii="仿宋" w:eastAsia="仿宋" w:hAnsi="仿宋" w:hint="eastAsia"/>
          <w:sz w:val="28"/>
        </w:rPr>
        <w:t>质量成本包括预防成本、评估成本、内部失误成本和外部失误成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2. 质量成本管理的概念</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3. 质量成本管理分类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预防成本： 投入在预防产品不合格活动上的费用，包括质量培训、工艺设计等。</w:t>
      </w:r>
    </w:p>
    <w:p w:rsidR="0031471B" w:rsidRPr="0031471B" w:rsidP="0031471B">
      <w:pPr>
        <w:ind w:firstLine="560" w:firstLineChars="200"/>
        <w:rPr>
          <w:rFonts w:ascii="仿宋" w:eastAsia="仿宋" w:hAnsi="仿宋"/>
          <w:sz w:val="28"/>
        </w:rPr>
      </w:pPr>
      <w:r w:rsidRPr="0031471B">
        <w:rPr>
          <w:rFonts w:ascii="仿宋" w:eastAsia="仿宋" w:hAnsi="仿宋"/>
          <w:sz w:val="28"/>
        </w:rPr>
        <w:t xml:space="preserve">  </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评估成本： 用于检验和测试产品以确保符合质量标准的成本，包括检验设备、测试材料等。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内部失误成本： 由于产品不合格而产生的内部成本，包括返工、报废、维修等费用。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外部失误成本： 由不合格产品引起的外部损失，包括退货、赔偿、声誉受损等。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4. 质量成本管理的应用</w:t>
      </w:r>
    </w:p>
    <w:p w:rsidR="0031471B" w:rsidRPr="0031471B" w:rsidP="0031471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1471B">
        <w:rPr>
          <w:rFonts w:ascii="仿宋" w:eastAsia="仿宋" w:hAnsi="仿宋" w:hint="eastAsia"/>
          <w:sz w:val="28"/>
        </w:rPr>
        <w:t xml:space="preserve"> 识别和测量质量成本： 建立适当的质量成本测算体系，通过数据分析了解各项质量成本的构成和分布情况，为制定有效的管理措施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提供依据。</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持续改进： 不断改进产品设计、生产工艺、质量管理体系，降低质量成本，提高产品合格率，满足客户需求，提升市场竞争力。</w:t>
      </w:r>
    </w:p>
    <w:p w:rsidR="0031471B" w:rsidRPr="0031471B" w:rsidP="0031471B">
      <w:pPr>
        <w:ind w:firstLine="560" w:firstLineChars="200"/>
        <w:rPr>
          <w:rFonts w:ascii="仿宋" w:eastAsia="仿宋" w:hAnsi="仿宋" w:hint="eastAsia"/>
          <w:sz w:val="28"/>
        </w:rPr>
      </w:pPr>
      <w:r w:rsidRPr="0031471B">
        <w:rPr>
          <w:rFonts w:ascii="仿宋" w:eastAsia="仿宋" w:hAnsi="仿宋"/>
          <w:sz w:val="28"/>
        </w:rPr>
        <w:t xml:space="preserve"> 5</w:t>
      </w:r>
      <w:r w:rsidRPr="0031471B">
        <w:rPr>
          <w:rFonts w:ascii="仿宋" w:eastAsia="仿宋" w:hAnsi="仿宋" w:hint="eastAsia"/>
          <w:sz w:val="28"/>
        </w:rPr>
        <w:t>. 质量成本管理的优势</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降低生产成本： 通过降低内外部失误成本，提高产品合格率，从而降低生产成本。</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提高产品质量： 促使企业从源头上预防产品质量问题的发生，全员参与质量管理，提高产品质量水平。</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增强市场竞争力： 通过优化质量成本管理，提高产品性价比，提升品牌形象，增强市场竞争力。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加强管理决策： 提供全面的质量成本数据支持，帮助管理层进行科学决策，合理配置资源，提高企业经营效益。</w:t>
      </w:r>
    </w:p>
    <w:p w:rsidR="0031471B" w:rsidP="0031471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1471B">
        <w:rPr>
          <w:rFonts w:ascii="仿宋" w:eastAsia="仿宋" w:hAnsi="仿宋" w:hint="eastAsia"/>
          <w:sz w:val="28"/>
        </w:rPr>
        <w:t>综合而言，质量成本管理在太阳能电池生产专用设备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31471B" w:rsidP="0031471B">
      <w:pPr>
        <w:pStyle w:val="Heading2"/>
      </w:pPr>
      <w:bookmarkStart w:id="5" w:name="_Toc161257846"/>
      <w:r w:rsidRPr="0031471B">
        <w:t>(</w:t>
      </w:r>
      <w:r w:rsidRPr="0031471B">
        <w:t>三</w:t>
      </w:r>
      <w:r w:rsidRPr="0031471B">
        <w:t>)</w:t>
      </w:r>
      <w:r w:rsidRPr="0031471B">
        <w:t>、服务质量管理</w:t>
      </w:r>
      <w:bookmarkEnd w:id="5"/>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客户需求分析： 理解客户的期望和需求是确保服务质量的第一步。这可以通过市场调研、客户反馈和数据分析来实现。</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服务设计： 设计阶段需要考虑如何最好地满足客户需求，包括服务流程、技术基础设施和员工培训等方面。</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4. 流程管理： 通过有效的流程管理确保服务交付的一致性和高效性。这可能包括制定标准操作程序 (SOP)、使用技术解决方案来提高效率等。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5. 客户反馈和持续改进： 定期收集客户反馈，借此识别任何可能的问题或改进的机会。持续改进是服务质量管理的核心原则。</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6. 性能指标和测量： 制定合适的性能指标以评估服务质量。这可以涉及客户满意度、服务交付时间、问题解决速度等方面的度量。</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7. 技术支持和创新： 利用新技术和创新来提升服务质量，例如自动化、人工智能、客户关系管理系统等。</w:t>
      </w:r>
    </w:p>
    <w:p w:rsidR="0031471B" w:rsidRPr="0031471B" w:rsidP="0031471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1471B">
        <w:rPr>
          <w:rFonts w:ascii="仿宋" w:eastAsia="仿宋" w:hAnsi="仿宋" w:hint="eastAsia"/>
          <w:sz w:val="28"/>
        </w:rPr>
        <w:t>8. 风险管理： 识别和管理可能影响服务质量的风险。这可以包</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括对供应链、技术故障、人力资源等方面的风险进行有效的管理。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9. 法规和合规性： 遵守适用的法规和行业标准，以确保服务质量管理的合规性。</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10. 团队协作： 通过建立有效的团队协作和沟通机制来促进服务质量的提升。</w:t>
      </w:r>
    </w:p>
    <w:p w:rsidR="0031471B" w:rsidP="0031471B">
      <w:pPr>
        <w:pStyle w:val="Heading1"/>
        <w:rPr>
          <w:rFonts w:hint="eastAsia"/>
        </w:rPr>
      </w:pPr>
      <w:bookmarkStart w:id="6" w:name="_Toc161257847"/>
      <w:r w:rsidRPr="0031471B">
        <w:rPr>
          <w:rFonts w:hint="eastAsia"/>
        </w:rPr>
        <w:t>二、企业管理方案</w:t>
      </w:r>
      <w:bookmarkEnd w:id="6"/>
    </w:p>
    <w:p w:rsidR="0031471B" w:rsidP="0031471B">
      <w:pPr>
        <w:pStyle w:val="Heading2"/>
        <w:rPr>
          <w:rFonts w:hint="eastAsia"/>
        </w:rPr>
      </w:pPr>
      <w:bookmarkStart w:id="7" w:name="_Toc161257848"/>
      <w:r w:rsidRPr="0031471B">
        <w:rPr>
          <w:rFonts w:hint="eastAsia"/>
        </w:rPr>
        <w:t>(</w:t>
      </w:r>
      <w:r w:rsidRPr="0031471B">
        <w:rPr>
          <w:rFonts w:hint="eastAsia"/>
        </w:rPr>
        <w:t>一</w:t>
      </w:r>
      <w:r w:rsidRPr="0031471B">
        <w:rPr>
          <w:rFonts w:hint="eastAsia"/>
        </w:rPr>
        <w:t>)</w:t>
      </w:r>
      <w:r w:rsidRPr="0031471B">
        <w:rPr>
          <w:rFonts w:hint="eastAsia"/>
        </w:rPr>
        <w:t>、企业管理体系</w:t>
      </w:r>
      <w:bookmarkEnd w:id="7"/>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一、组织结构与体系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组织结构设计： 确定企业内部各部门、团队和岗位之间的关系，建立清晰的组织结构，以实现工作分工、协作和沟通的有效性。</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决策层次： 规定决策的层级结构，确保信息能够迅速准确地传达和决策能够迅速实施。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二、管理流程与方法</w:t>
      </w:r>
    </w:p>
    <w:p w:rsidR="0031471B" w:rsidRPr="0031471B" w:rsidP="0031471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1471B">
        <w:rPr>
          <w:rFonts w:ascii="仿宋" w:eastAsia="仿宋" w:hAnsi="仿宋" w:hint="eastAsia"/>
          <w:sz w:val="28"/>
        </w:rPr>
        <w:t>1. 业务流程设计： 制定标准的业务流程，确保企业的核心业务能够高效有序地进行。</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太阳能电池生产专用设备项目管理方法： 采用适当的太阳能电池生产专用设备项目管理方法，确保太阳能电池生产专用设备项目按时按质完成。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质量管理体系： 实施质量管理体系，确保产品或服务符合规定标准，提高客户满意度。</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三、政策与规程</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企业政策： 制定企业整体发展的方向和原则，确保所有业务活动符合企业的核心价值观。</w:t>
      </w:r>
    </w:p>
    <w:p w:rsidR="0031471B" w:rsidRPr="0031471B" w:rsidP="0031471B">
      <w:pPr>
        <w:ind w:firstLine="560" w:firstLineChars="200"/>
        <w:rPr>
          <w:rFonts w:ascii="仿宋" w:eastAsia="仿宋" w:hAnsi="仿宋"/>
          <w:sz w:val="28"/>
        </w:rPr>
      </w:pPr>
      <w:r w:rsidRPr="0031471B">
        <w:rPr>
          <w:rFonts w:ascii="仿宋" w:eastAsia="仿宋" w:hAnsi="仿宋" w:hint="eastAsia"/>
          <w:sz w:val="28"/>
        </w:rPr>
        <w:t>2. 规章制度： 制定各项规章制度，规范员工行为，确保企业内部秩序和文化的一致性。</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四、人力资源管理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招聘与培训： 制定招聘计划，确保企业拥有足够的人力资源。提供培训机会，提升员工技能水平。</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绩效考核： 设立科学的绩效考核体系，激励员工的积极性和创造性。</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员工发展： 提供员工职业发展通道，激发员工对企业的忠诚度。</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五、财务管理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财务规划： 制定财务计划，确保企业有足够的资金支持日常运营和发展。</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会计体系： 建立健全的会计体系，确保财务报表准确、透明。</w:t>
      </w:r>
    </w:p>
    <w:p w:rsidR="0031471B" w:rsidRPr="0031471B" w:rsidP="0031471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1471B">
        <w:rPr>
          <w:rFonts w:ascii="仿宋" w:eastAsia="仿宋" w:hAnsi="仿宋" w:hint="eastAsia"/>
          <w:sz w:val="28"/>
        </w:rPr>
        <w:t xml:space="preserve"> 六、信息化管理系统</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信息系统建设： 采用现代信息技术，建设适应企业发展的信息系统，提高信息的获取和利用效率。</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数据安全： 确保企业的数据安全，采取适当的信息安全措施。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七、市场与客户管理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市场开发与营销： 制定市场开发计划，提高企业在市场上的知名度和竞争力。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客户关系管理： 建立客户档案，提供个性化服务，提高客户满意度。</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八、创新与持续改进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创新体系： 鼓励员工提出创新建议，建立创新激励机制。</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持续改进： 定期进行业务流程改进，提高工作效率和质量。</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31471B" w:rsidP="0031471B">
      <w:pPr>
        <w:pStyle w:val="Heading2"/>
      </w:pPr>
      <w:bookmarkStart w:id="8" w:name="_Toc161257849"/>
      <w:r w:rsidRPr="0031471B">
        <w:t>(</w:t>
      </w:r>
      <w:r w:rsidRPr="0031471B">
        <w:t>二</w:t>
      </w:r>
      <w:r w:rsidRPr="0031471B">
        <w:t>)</w:t>
      </w:r>
      <w:r w:rsidRPr="0031471B">
        <w:t>、信息管理与信息系统</w:t>
      </w:r>
      <w:bookmarkEnd w:id="8"/>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一、信息管理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概念与定义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信息管理是通过对信息资源进行规划、组织、存储、传递和控制，以实现信息的有效利用和价值最大化的一种综合性管理活动。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重要性与目标</w:t>
      </w:r>
    </w:p>
    <w:p w:rsidR="0031471B" w:rsidRPr="0031471B" w:rsidP="0031471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1471B">
        <w:rPr>
          <w:rFonts w:ascii="仿宋" w:eastAsia="仿宋" w:hAnsi="仿宋" w:hint="eastAsia"/>
          <w:sz w:val="28"/>
        </w:rPr>
        <w:t>信息价值: 信息是企业最重要的资源之一，对企业的决策、创新</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和发展至关重要。</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目标: 实现信息的高效流通、及时更新、准确可靠，提高决策的科学性和准确性。</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信息管理的基本要素</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信息策划: 制定信息发展的战略和规划。</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信息组织: 构建信息资源的组织结构。</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信息存储: 制定信息存储的规范和标准。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信息传递: 通过各种手段和渠道进行信息传递。</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信息控制: 对信息进行监控和管理。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二、信息系统</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概念与定义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信息系统是由硬件、软件、数据、人员、过程等多个要素组成的，用于收集、存储、处理、分析和传递信息的系统。</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组成要素</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硬件: 包括计算机、服务器、网络设备等。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软件: 包括操作系统、应用软件、数据库管理系统等。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数据: 信息系统的基础，包括结构化数据和非结构化数据。</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人员: 系统管理员、用户、开发人员等。</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过程: 系统运行和管理的各个流程和方法。</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信息系统的功能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数据采集和输入: 通过各种手段获取数据。</w:t>
      </w:r>
    </w:p>
    <w:p w:rsidR="0031471B" w:rsidRPr="0031471B" w:rsidP="0031471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1471B">
        <w:rPr>
          <w:rFonts w:ascii="仿宋" w:eastAsia="仿宋" w:hAnsi="仿宋" w:hint="eastAsia"/>
          <w:sz w:val="28"/>
        </w:rPr>
        <w:t>数据存储: 将数据存储在数据库或其他媒体中。</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数据处理和分析: 对数据进行处理和分析，生成有用的信息。</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信息传递: 将信息传递给需要的人员或系统。</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决策支持: 提供决策所需的信息。</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三、信息管理与信息系统的关系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互为支持关系</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信息管理支持信息系统： 信息管理为信息系统提供了规范和战略，确保信息系统能够更好地为企业服务。</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信息系统支持信息管理： 信息系统通过高效的数据处理和分析功能，为信息管理提供了技术支持，使信息更易于管理和利用。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协同作用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共同目标: 信息管理与信息系统的共同目标是确保信息的高效管理和利用，为企业的决策提供支持。</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协同作用: 信息管理与信息系统协同工作，推动企业信息化建设，提高信息资源的价值。</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四、信息管理与信息系统的挑战与应对措施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挑战</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技术更新快: 信息技术发展迅速，更新换代较快。</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数据安全问题: 面临数据泄露、信息安全等风险。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信息过载: 大量信息导致信息过载，难以有效利用。</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应对措施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持续学习: 不断学习新的信息技术，保持信息系统的先进性。</w:t>
      </w:r>
    </w:p>
    <w:p w:rsidR="0031471B" w:rsidRPr="0031471B" w:rsidP="0031471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1471B">
        <w:rPr>
          <w:rFonts w:ascii="仿宋" w:eastAsia="仿宋" w:hAnsi="仿宋" w:hint="eastAsia"/>
          <w:sz w:val="28"/>
        </w:rPr>
        <w:t>强化安全措施: 制定完善的信息安全政策，使用先进的安全技术。</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信息筛选与分类: 建立信息分类体系，优先关注关键信息，减少信息过载。</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31471B" w:rsidP="0031471B">
      <w:pPr>
        <w:pStyle w:val="Heading1"/>
        <w:rPr>
          <w:rFonts w:hint="eastAsia"/>
        </w:rPr>
      </w:pPr>
      <w:bookmarkStart w:id="9" w:name="_Toc161257850"/>
      <w:r w:rsidRPr="0031471B">
        <w:rPr>
          <w:rFonts w:hint="eastAsia"/>
        </w:rPr>
        <w:t>三、太阳能电池生产专用设备项目风险管理方案</w:t>
      </w:r>
      <w:bookmarkEnd w:id="9"/>
    </w:p>
    <w:p w:rsidR="0031471B" w:rsidP="0031471B">
      <w:pPr>
        <w:pStyle w:val="Heading2"/>
        <w:rPr>
          <w:rFonts w:hint="eastAsia"/>
        </w:rPr>
      </w:pPr>
      <w:bookmarkStart w:id="10" w:name="_Toc161257851"/>
      <w:r w:rsidRPr="0031471B">
        <w:rPr>
          <w:rFonts w:hint="eastAsia"/>
        </w:rPr>
        <w:t>(</w:t>
      </w:r>
      <w:r w:rsidRPr="0031471B">
        <w:rPr>
          <w:rFonts w:hint="eastAsia"/>
        </w:rPr>
        <w:t>一</w:t>
      </w:r>
      <w:r w:rsidRPr="0031471B">
        <w:rPr>
          <w:rFonts w:hint="eastAsia"/>
        </w:rPr>
        <w:t>)</w:t>
      </w:r>
      <w:r w:rsidRPr="0031471B">
        <w:rPr>
          <w:rFonts w:hint="eastAsia"/>
        </w:rPr>
        <w:t>、风险管理概述</w:t>
      </w:r>
      <w:bookmarkEnd w:id="10"/>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当前政策环境下，风险管理的关键性日益凸显，尤其在太阳能电池生产专用设备项目实施中扮演着不可或缺的角色。政策的不断调整和变化可能带来新的挑战，因此太阳能电池生产专用设备项目团队需要更加敏锐地识别、评估和应对各种潜在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太阳能电池生产专用设备项目可能产生的潜在影响。</w:t>
      </w:r>
    </w:p>
    <w:p w:rsidR="0031471B" w:rsidRPr="0031471B" w:rsidP="0031471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1471B">
        <w:rPr>
          <w:rFonts w:ascii="仿宋" w:eastAsia="仿宋" w:hAnsi="仿宋" w:hint="eastAsia"/>
          <w:sz w:val="28"/>
        </w:rPr>
        <w:t>其次，风险评估的过程需要更具前瞻性，太阳能电池生产专用设备项目团队应当通过定性和定量分析，充分评估政策变化对太阳能电池生产专用设备项目目标的可能影响。这一过程的关键在于科学合理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地量化潜在风险的概率和影响程度，从而有针对性地采取相应的风险应对措施。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面对政策层面的风险时，风险应对措施需要更加灵活。除了常规的避免、减轻、转移和接受策略外，太阳能电池生产专用设备项目团队还应考虑制定专门的政策应对计划，包括密切关注政策变化、及时调整太阳能电池生产专用设备项目实施方案等。例如，加强与相关政府部门的沟通，获取政策解读，及时调整太阳能电池生产专用设备项目策略以确保太阳能电池生产专用设备项目不受不确定性的过大影响。</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最后，风险监控的过程也需要更具前瞻性。太阳能电池生产专用设备项目团队在监控风险的同时，应当随时关注政策环境的变化，确保太阳能电池生产专用设备项目能够灵活适应新的政策要求。这可能涉及到对太阳能电池生产专用设备项目计划的及时调整、政策培训和太阳能电池生产专用设备项目团队的更新等方面，以保持太阳能电池生产专用设备项目在复杂多变的政策环境中的稳定推进。</w:t>
      </w:r>
    </w:p>
    <w:p w:rsidR="0031471B" w:rsidP="0031471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1471B">
        <w:rPr>
          <w:rFonts w:ascii="仿宋" w:eastAsia="仿宋" w:hAnsi="仿宋" w:hint="eastAsia"/>
          <w:sz w:val="28"/>
        </w:rPr>
        <w:t>在当前政策背景下，风险管理需要更具前瞻性、灵活性和战略性，以确保太阳能电池生产专用设备项目能够在不断变化的政策环境中保持成功实施的稳定性。通过全面考虑政策层面的风险，并采取相应的战略性风险管理措施，太阳能电池生产专用设备项目团队将更有信心和能力应对潜在的挑战，确保太阳能电池生产专用设备项目的成功推进。</w:t>
      </w:r>
    </w:p>
    <w:p w:rsidR="0031471B" w:rsidP="0031471B">
      <w:pPr>
        <w:pStyle w:val="Heading2"/>
      </w:pPr>
      <w:bookmarkStart w:id="11" w:name="_Toc161257852"/>
      <w:r w:rsidRPr="0031471B">
        <w:t>(</w:t>
      </w:r>
      <w:r w:rsidRPr="0031471B">
        <w:t>二</w:t>
      </w:r>
      <w:r w:rsidRPr="0031471B">
        <w:t>)</w:t>
      </w:r>
      <w:r w:rsidRPr="0031471B">
        <w:t>、企业面临的风险</w:t>
      </w:r>
      <w:bookmarkEnd w:id="11"/>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太阳能电池生产专用设备项目领域，企业在运营过程中面临着多层次的风险，这些风险源于内部操作、外部环境变化以及激烈的市场竞争。为了确保企业的成功，有效的风险管理显得尤为关键。下面将详细探讨太阳能电池生产专用设备项目中可能出现的各类风险，并提出相应的应对措施，以保障企业的可持续发展。</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一、市场需求波动风险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市场变化带来的需求波动风险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竞争对手的市场份额侵蚀风险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二、供应链风险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原材料供应不稳定风险</w:t>
      </w:r>
    </w:p>
    <w:p w:rsidR="0031471B" w:rsidRPr="0031471B" w:rsidP="0031471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1471B">
        <w:rPr>
          <w:rFonts w:ascii="仿宋" w:eastAsia="仿宋" w:hAnsi="仿宋" w:hint="eastAsia"/>
          <w:sz w:val="28"/>
        </w:rPr>
        <w:t>企业对原材料供应的依赖性较高，原材料供应的不稳定可能导致生产计划推迟、成本增加甚至生产中断。为应对这一风险，企业需要</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建立健全的供应链体系，与供应商建立长期稳定的合作关系，同时寻找备选的供应渠道，以降低原材料供应不稳定带来的风险。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供应链环节的质量风险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三、技术与生产风险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生产设备故障风险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生产工艺变革风险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四、法律与政策风险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环保政策风险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知识产权风险</w:t>
      </w:r>
    </w:p>
    <w:p w:rsidR="0031471B" w:rsidRPr="0031471B" w:rsidP="0031471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1471B">
        <w:rPr>
          <w:rFonts w:ascii="仿宋" w:eastAsia="仿宋" w:hAnsi="仿宋" w:hint="eastAsia"/>
          <w:sz w:val="28"/>
        </w:rPr>
        <w:t>在太阳能电池生产专用设备项目中，知识产权的保护至关重要。</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企业需防范知识产权被侵犯的风险，加强专利申请、技术保密等工作，以避免知识产权纠纷导致的市场排斥和法律诉讼风险。</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通过采取上述措施，企业可以更全面、系统地管理各类风险，提高对不确定性的应对能力，从而确保太阳能电池生产专用设备项目的顺利进行和企业的可持续发展。</w:t>
      </w:r>
    </w:p>
    <w:p w:rsidR="0031471B" w:rsidP="0031471B">
      <w:pPr>
        <w:pStyle w:val="Heading2"/>
      </w:pPr>
      <w:bookmarkStart w:id="12" w:name="_Toc161257853"/>
      <w:r w:rsidRPr="0031471B">
        <w:t>(</w:t>
      </w:r>
      <w:r w:rsidRPr="0031471B">
        <w:t>三</w:t>
      </w:r>
      <w:r w:rsidRPr="0031471B">
        <w:t>)</w:t>
      </w:r>
      <w:r w:rsidRPr="0031471B">
        <w:t>、风险成本与风险管理的目标</w:t>
      </w:r>
      <w:bookmarkEnd w:id="12"/>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风险管理一直是任何太阳能电池生产专用设备项目成功实施的关键因素之一。在太阳能电池生产专用设备项目中，风险管理的目标是通过系统性的方法识别、评估和应对可能影响太阳能电池生产专用设备项目目标的潜在风险。为了降低太阳能电池生产专用设备项目失败的风险，提高太阳能电池生产专用设备项目的成功率，太阳能电池生产专用设备项目团队需要在整个太阳能电池生产专用设备项目生命周期中采取一系列有效的风险管理措施。</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风险成本作为风险管理的一个关键概念，在太阳能电池生产专用设备项目中显得尤为重要。这指的是由于风险事件的发生可能导致的经济损失和其他负面影响所带来的费用。这些成本涵盖了直接和间接的损失，以及为了应对风险而采取的各种措施所产生的费用。考虑到太阳能电池生产专用设备项目通常涉及大量资金投入，合理评估和控制风险成本对太阳能电池生产专用设备项目的成功至关重要，直接影响太阳能电池生产专用设备项目的资金流动和盈利能力。</w:t>
      </w:r>
    </w:p>
    <w:p w:rsidR="0031471B" w:rsidRPr="0031471B" w:rsidP="0031471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1471B">
        <w:rPr>
          <w:rFonts w:ascii="仿宋" w:eastAsia="仿宋" w:hAnsi="仿宋" w:hint="eastAsia"/>
          <w:sz w:val="28"/>
        </w:rPr>
        <w:t>风险管理的目标之一是在太阳能电池生产专用设备项目启动阶</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段就能预测和识别潜在风险。通过建立完善的风险识别和分析体系，太阳能电池生产专用设备项目团队可以提前评估可能出现的风险，为太阳能电池生产专用设备项目决策提供科学依据。评估和量化风险同样重要，通过对风险事件的发生概率和影响程度进行评估，可以为太阳能电池生产专用设备项目制定合适的风险应对策略提供基础。将风险以数字形式量化有助于太阳能电池生产专用设备项目管理者更好地理解整体风险影响，并作出相应决策。</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控制和减少风险是风险管理的核心目标。通过建立完善的风险控制体系，太阳能电池生产专用设备项目团队能够制定详细的风险控制计划，并实施有效的措施，以降低太阳能电池生产专用设备项目的风险水平，提高太阳能电池生产专用设备项目的成功率。应对和处理风险同样重要，特别是在风险事件发生时，能够及时采取措施最大程度减少损失。</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监控和反馈风险是风险管理的最终目标。通过不断监控太阳能电池生产专用设备项目的风险状态，及时反馈风险信息，太阳能电池生产专用设备项目管理者能够做出及时决策，快速调整风险应对策略，确保太阳能电池生产专用设备项目按计划进行。这有效地建立了太阳能电池生产专用设备项目的风险监控和反馈机制，有助于太阳能电池生产专用设备项目在变化的环境中保持灵活性和应变能力。</w:t>
      </w:r>
    </w:p>
    <w:p w:rsidR="0031471B" w:rsidP="0031471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1471B">
        <w:rPr>
          <w:rFonts w:ascii="仿宋" w:eastAsia="仿宋" w:hAnsi="仿宋" w:hint="eastAsia"/>
          <w:sz w:val="28"/>
        </w:rPr>
        <w:t>在太阳能电池生产专用设备项目中，综合考虑风险成本和风险管理的各太阳能电池生产专用设备项目标，太阳能电池生产专用设备项目团队能够更好地应对不确定性，提高太阳能电池生产专用设备项目</w:t>
      </w:r>
    </w:p>
    <w:p w:rsidR="0031471B" w:rsidP="0031471B">
      <w:pPr>
        <w:ind w:firstLine="560" w:firstLineChars="200"/>
        <w:rPr>
          <w:rFonts w:ascii="仿宋" w:eastAsia="仿宋" w:hAnsi="仿宋" w:hint="eastAsia"/>
          <w:sz w:val="28"/>
        </w:rPr>
      </w:pPr>
      <w:r w:rsidRPr="0031471B">
        <w:rPr>
          <w:rFonts w:ascii="仿宋" w:eastAsia="仿宋" w:hAnsi="仿宋" w:hint="eastAsia"/>
          <w:sz w:val="28"/>
        </w:rPr>
        <w:t>的成功率。通过合理的风险管理，太阳能电池生产专用设备项目可以更顺利、更有效地达成预定的时间、成本和质量目标。</w:t>
      </w:r>
    </w:p>
    <w:p w:rsidR="0031471B" w:rsidP="0031471B">
      <w:pPr>
        <w:pStyle w:val="Heading2"/>
      </w:pPr>
      <w:bookmarkStart w:id="13" w:name="_Toc161257854"/>
      <w:r w:rsidRPr="0031471B">
        <w:t>(</w:t>
      </w:r>
      <w:r w:rsidRPr="0031471B">
        <w:t>四</w:t>
      </w:r>
      <w:r w:rsidRPr="0031471B">
        <w:t>)</w:t>
      </w:r>
      <w:r w:rsidRPr="0031471B">
        <w:t>、人力资本风险分析</w:t>
      </w:r>
      <w:bookmarkEnd w:id="13"/>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一、人力资本风险的界定与总览</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太阳能电池生产专用设备项目中，人力资本风险指的是由于不当的人力资源管理、员工素质欠缺或者员工频繁流动等因素引发的可能性风险。这些潜在的风险直接关系到企业的关键指标，如生产效率、产品质量以及太阳能电池生产专用设备项目进展。人力资本风险分析的主要目的在于识别和评估这些风险，以帮助企业采取相应措施来降低或避免对太阳能电池生产专用设备项目的不利影响。</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二、内部人力资本风险的深度分析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员工素质风险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员工流动风险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高离职率和频繁流动可能带来太阳能电池生产专用设备项目延误、生产线断档以及知识流失等问题。为了缓解这种风险，企业可通过建立健全的员工关系、提供发展空间和培训机会，增强员工的归属感和忠诚度。</w:t>
      </w:r>
    </w:p>
    <w:p w:rsidR="0031471B" w:rsidRPr="0031471B" w:rsidP="0031471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1471B">
        <w:rPr>
          <w:rFonts w:ascii="仿宋" w:eastAsia="仿宋" w:hAnsi="仿宋" w:hint="eastAsia"/>
          <w:sz w:val="28"/>
        </w:rPr>
        <w:t>3. 管理能力风险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管理层在太阳能电池生产专用设备项目过程中的决策、协调和沟通能力不足可能导致太阳能电池生产专用设备项目进展缓慢、资源浪费以及团队合作不畅。为规避这一风险，企业需强化管理层的培训和能力提升，提高他们的领导力和组织能力。</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三、外部人力资本风险的综合分析</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1. 市场竞争风险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2. 法律法规风险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3. 技术变革风险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31471B" w:rsidP="0031471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1471B">
        <w:rPr>
          <w:rFonts w:ascii="仿宋" w:eastAsia="仿宋" w:hAnsi="仿宋" w:hint="eastAsia"/>
          <w:sz w:val="28"/>
        </w:rPr>
        <w:t>通过全面分析内外部人力资本风险，企业能够识别潜在的问题因素，并采取相应措施来降低或避免这些风险对太阳能电池生产专用设备项目的负面影响。科学合理的人力资本管理有助于提高生产效率、确保产品质量，并确保太阳能电池生产专用设备项目的顺利推进。</w:t>
      </w:r>
    </w:p>
    <w:p w:rsidR="0031471B" w:rsidP="0031471B">
      <w:pPr>
        <w:pStyle w:val="Heading2"/>
      </w:pPr>
      <w:bookmarkStart w:id="14" w:name="_Toc161257855"/>
      <w:r w:rsidRPr="0031471B">
        <w:t>(</w:t>
      </w:r>
      <w:r w:rsidRPr="0031471B">
        <w:t>五</w:t>
      </w:r>
      <w:r w:rsidRPr="0031471B">
        <w:t>)</w:t>
      </w:r>
      <w:r w:rsidRPr="0031471B">
        <w:t>、风险识别</w:t>
      </w:r>
      <w:bookmarkEnd w:id="14"/>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1. 人才招聘与储备风险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在太阳能电池生产专用设备项目进行中，人才招聘与储备是关键的环节。如果企业无法及时找到合适的人才填补空缺，可能导致太阳能电池生产专用设备项目推进受阻，增加其他员工工作负担。建议企业建立健全的招聘渠道，同时进行人才储备，以确保在关键时刻能够迅速找到合适的替补人员。</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2. 培训与继续教育风险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太阳能电池生产专用设备项目质量。</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3. 沟通与团队协作风险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太阳能电池生产专用设备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 xml:space="preserve"> 4. 福利与激励风险</w:t>
      </w:r>
    </w:p>
    <w:p w:rsidR="0031471B" w:rsidRPr="0031471B" w:rsidP="0031471B">
      <w:pPr>
        <w:ind w:firstLine="560" w:firstLineChars="200"/>
        <w:rPr>
          <w:rFonts w:ascii="仿宋" w:eastAsia="仿宋" w:hAnsi="仿宋" w:hint="eastAsia"/>
          <w:sz w:val="28"/>
        </w:rPr>
      </w:pPr>
      <w:r w:rsidRPr="0031471B">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r w:rsidRPr="0031471B">
        <w:rPr>
          <w:rFonts w:ascii="仿宋" w:eastAsia="仿宋" w:hAnsi="仿宋" w:hint="eastAsia"/>
          <w:sz w:val="28"/>
        </w:rPr>
        <w:br/>
      </w:r>
      <w:r w:rsidRPr="0031471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https://d.book118.com/618033115070006046</w:t>
        </w:r>
      </w:hyperlink>
    </w:p>
    <w:p w:rsidR="0031471B" w:rsidRPr="0031471B" w:rsidP="0031471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31471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1471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1471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1471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1471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1471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1471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147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1471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1471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1471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1471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1471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1471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1471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1471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1471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1471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1471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1471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1471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1471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1471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471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31471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P="00DE0F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1471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rsidRPr="0031471B" w:rsidP="0031471B">
    <w:pPr>
      <w:pStyle w:val="Header"/>
      <w:rPr>
        <w:rFonts w:ascii="仿宋" w:eastAsia="仿宋" w:hAnsi="仿宋"/>
      </w:rPr>
    </w:pPr>
    <w:r w:rsidRPr="0031471B">
      <w:rPr>
        <w:rFonts w:ascii="仿宋" w:eastAsia="仿宋" w:hAnsi="仿宋" w:hint="eastAsia"/>
      </w:rPr>
      <w:t>太阳能电池生产专用设备项目经济评价报告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47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1B"/>
    <w:rsid w:val="0031471B"/>
    <w:rsid w:val="00883E19"/>
    <w:rsid w:val="009B05B4"/>
    <w:rsid w:val="00DE0F2F"/>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1471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1471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1471B"/>
    <w:rPr>
      <w:b/>
      <w:bCs/>
      <w:kern w:val="44"/>
      <w:sz w:val="44"/>
      <w:szCs w:val="44"/>
    </w:rPr>
  </w:style>
  <w:style w:type="character" w:customStyle="1" w:styleId="2Char">
    <w:name w:val="标题 2 Char"/>
    <w:basedOn w:val="DefaultParagraphFont"/>
    <w:link w:val="Heading2"/>
    <w:uiPriority w:val="9"/>
    <w:rsid w:val="0031471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147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1471B"/>
    <w:rPr>
      <w:sz w:val="18"/>
      <w:szCs w:val="18"/>
    </w:rPr>
  </w:style>
  <w:style w:type="paragraph" w:styleId="Footer">
    <w:name w:val="footer"/>
    <w:basedOn w:val="Normal"/>
    <w:link w:val="Char0"/>
    <w:uiPriority w:val="99"/>
    <w:unhideWhenUsed/>
    <w:rsid w:val="0031471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1471B"/>
    <w:rPr>
      <w:sz w:val="18"/>
      <w:szCs w:val="18"/>
    </w:rPr>
  </w:style>
  <w:style w:type="character" w:styleId="PageNumber">
    <w:name w:val="page number"/>
    <w:basedOn w:val="DefaultParagraphFont"/>
    <w:uiPriority w:val="99"/>
    <w:semiHidden/>
    <w:unhideWhenUsed/>
    <w:rsid w:val="0031471B"/>
  </w:style>
  <w:style w:type="paragraph" w:styleId="TOC1">
    <w:name w:val="toc 1"/>
    <w:basedOn w:val="Normal"/>
    <w:next w:val="Normal"/>
    <w:autoRedefine/>
    <w:uiPriority w:val="39"/>
    <w:unhideWhenUsed/>
    <w:rsid w:val="0031471B"/>
  </w:style>
  <w:style w:type="paragraph" w:styleId="TOC2">
    <w:name w:val="toc 2"/>
    <w:basedOn w:val="Normal"/>
    <w:next w:val="Normal"/>
    <w:autoRedefine/>
    <w:uiPriority w:val="39"/>
    <w:unhideWhenUsed/>
    <w:rsid w:val="0031471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18033115070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7419</Words>
  <Characters>42289</Characters>
  <Application>Microsoft Office Word</Application>
  <DocSecurity>0</DocSecurity>
  <Lines>352</Lines>
  <Paragraphs>99</Paragraphs>
  <ScaleCrop>false</ScaleCrop>
  <Company>Microsoft</Company>
  <LinksUpToDate>false</LinksUpToDate>
  <CharactersWithSpaces>49609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2024-03-13T13:29:00Z</dcterms:created>
  <dcterms:modified xsi:type="dcterms:W3CDTF">2024-03-13T13:30:00Z</dcterms:modified>
</cp:coreProperties>
</file>