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11823700</wp:posOffset>
            </wp:positionH>
            <wp:positionV relativeFrom="topMargin">
              <wp:posOffset>11493500</wp:posOffset>
            </wp:positionV>
            <wp:extent cx="381000" cy="266700"/>
            <wp:effectExtent l="0" t="0" r="0" b="0"/>
            <wp:wrapNone/>
            <wp:docPr id="100158" name="图片 10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8" name="图片 1001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2.2  化学平衡（精练）</w:t>
      </w:r>
    </w:p>
    <w:p>
      <w:pPr>
        <w:spacing w:line="360" w:lineRule="auto"/>
        <w:rPr>
          <w:sz w:val="28"/>
        </w:r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000000"/>
                                <w:sz w:val="22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2"/>
                              </w:rPr>
                              <w:t>题组一  化学平衡状态的判断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8" o:spid="_x0000_i1025" style="width:498pt;height:25.2pt;mso-wrap-distance-bottom:0;mso-wrap-distance-left:9pt;mso-wrap-distance-right:9pt;mso-wrap-distance-top:0;v-text-anchor:middle" arcsize="10923f" fillcolor="#ddeaf6" stroked="t" strokecolor="#ddeaf6" strokeweight="1pt">
                <v:textbox>
                  <w:txbxContent>
                    <w:p>
                      <w:pPr>
                        <w:rPr>
                          <w:b/>
                          <w:bCs/>
                          <w:color w:val="000000"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2"/>
                        </w:rPr>
                        <w:t>题组一  化学平衡状态的判断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1．（2022·湖南·长沙市南雅中学高二阶段练习）在一定温度下的容积不变的密闭容器中发生反应：</w:t>
      </w:r>
      <w:r>
        <w:rPr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49a31decf9eead14e32e269bbecebe2e" style="width:113.5pt;height:15.8pt" o:ole="" coordsize="21600,21600" o:preferrelative="t" filled="f" stroked="f">
            <v:stroke joinstyle="miter"/>
            <v:imagedata r:id="rId6" o:title="eqId49a31decf9eead14e32e269bbecebe2e"/>
            <o:lock v:ext="edit" aspectratio="t"/>
            <w10:anchorlock/>
          </v:shape>
          <o:OLEObject Type="Embed" ProgID="Equation.DSMT4" ShapeID="_x0000_i1026" DrawAspect="Content" ObjectID="_1468075725" r:id="rId7"/>
        </w:object>
      </w:r>
      <w:r>
        <w:rPr>
          <w:szCs w:val="21"/>
        </w:rPr>
        <w:t>。下列不能说明反应达到平衡状态的是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A．混合气体的压强不再变化</w:t>
      </w:r>
      <w:r>
        <w:rPr>
          <w:szCs w:val="21"/>
        </w:rPr>
        <w:tab/>
      </w:r>
      <w:r>
        <w:rPr>
          <w:szCs w:val="21"/>
        </w:rPr>
        <w:t>B．混合气体的密度不再变化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</w:t>
      </w:r>
      <w:r>
        <w:rPr>
          <w:szCs w:val="21"/>
        </w:rPr>
        <w:object>
          <v:shape id="_x0000_i1027" type="#_x0000_t75" alt="eqIdf88b0896a026201e6184879936da5d09" style="width:75.65pt;height:17.6pt" o:ole="" coordsize="21600,21600" o:preferrelative="t" filled="f" stroked="f">
            <v:stroke joinstyle="miter"/>
            <v:imagedata r:id="rId8" o:title="eqIdf88b0896a026201e6184879936da5d09"/>
            <o:lock v:ext="edit" aspectratio="t"/>
            <w10:anchorlock/>
          </v:shape>
          <o:OLEObject Type="Embed" ProgID="Equation.DSMT4" ShapeID="_x0000_i1027" DrawAspect="Content" ObjectID="_1468075726" r:id="rId9"/>
        </w:object>
      </w:r>
      <w:r>
        <w:rPr>
          <w:szCs w:val="21"/>
        </w:rPr>
        <w:tab/>
      </w:r>
      <w:r>
        <w:rPr>
          <w:szCs w:val="21"/>
        </w:rPr>
        <w:t>D．</w:t>
      </w:r>
      <w:r>
        <w:rPr>
          <w:szCs w:val="21"/>
        </w:rPr>
        <w:object>
          <v:shape id="_x0000_i1028" type="#_x0000_t75" alt="eqIdc9367203e5920b6e9423c7dbb55761a8" style="width:87.05pt;height:17.6pt" o:ole="" coordsize="21600,21600" o:preferrelative="t" filled="f" stroked="f">
            <v:stroke joinstyle="miter"/>
            <v:imagedata r:id="rId10" o:title="eqIdc9367203e5920b6e9423c7dbb55761a8"/>
            <o:lock v:ext="edit" aspectratio="t"/>
            <w10:anchorlock/>
          </v:shape>
          <o:OLEObject Type="Embed" ProgID="Equation.DSMT4" ShapeID="_x0000_i1028" DrawAspect="Content" ObjectID="_1468075727" r:id="rId11"/>
        </w:object>
      </w:r>
      <w:r>
        <w:rPr>
          <w:szCs w:val="21"/>
        </w:rPr>
        <w:t>且不再变化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2．（2022·湖南·益阳市第一中学高二期中）将一定量纯净的氨基甲酸铵置于密闭真空容器中(恒温恒容容器，固体试样体积忽略不计)，使其达到分解平衡：H</w:t>
      </w:r>
      <w:r>
        <w:rPr>
          <w:szCs w:val="21"/>
          <w:vertAlign w:val="subscript"/>
        </w:rPr>
        <w:t>2</w:t>
      </w:r>
      <w:r>
        <w:rPr>
          <w:szCs w:val="21"/>
        </w:rPr>
        <w:t>NCOONH</w:t>
      </w:r>
      <w:r>
        <w:rPr>
          <w:szCs w:val="21"/>
          <w:vertAlign w:val="subscript"/>
        </w:rPr>
        <w:t>4</w:t>
      </w:r>
      <w:r>
        <w:rPr>
          <w:szCs w:val="21"/>
        </w:rPr>
        <w:t xml:space="preserve">(s) </w:t>
      </w:r>
      <w:r>
        <w:rPr>
          <w:szCs w:val="21"/>
        </w:rPr>
        <w:object>
          <v:shape id="_x0000_i1029" type="#_x0000_t75" alt="eqIde98feedde5546db26eb490641ba3a817" style="width:27.25pt;height:19.4pt" o:ole="" coordsize="21600,21600" o:preferrelative="t" filled="f" stroked="f">
            <v:stroke joinstyle="miter"/>
            <v:imagedata r:id="rId12" o:title="eqIde98feedde5546db26eb490641ba3a817"/>
            <o:lock v:ext="edit" aspectratio="t"/>
            <w10:anchorlock/>
          </v:shape>
          <o:OLEObject Type="Embed" ProgID="Equation.DSMT4" ShapeID="_x0000_i1029" DrawAspect="Content" ObjectID="_1468075728" r:id="rId13"/>
        </w:object>
      </w:r>
      <w:r>
        <w:rPr>
          <w:szCs w:val="21"/>
        </w:rPr>
        <w:t>2NH</w:t>
      </w:r>
      <w:r>
        <w:rPr>
          <w:szCs w:val="21"/>
          <w:vertAlign w:val="subscript"/>
        </w:rPr>
        <w:t>3</w:t>
      </w:r>
      <w:r>
        <w:rPr>
          <w:szCs w:val="21"/>
        </w:rPr>
        <w:t>(g)+CO</w:t>
      </w:r>
      <w:r>
        <w:rPr>
          <w:szCs w:val="21"/>
          <w:vertAlign w:val="subscript"/>
        </w:rPr>
        <w:t>2</w:t>
      </w:r>
      <w:r>
        <w:rPr>
          <w:szCs w:val="21"/>
        </w:rPr>
        <w:t>(g)。下列能判断该反应已经达到化学平衡的个数有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υ(NH</w:t>
      </w:r>
      <w:r>
        <w:rPr>
          <w:szCs w:val="21"/>
          <w:vertAlign w:val="subscript"/>
        </w:rPr>
        <w:t>3</w:t>
      </w:r>
      <w:r>
        <w:rPr>
          <w:szCs w:val="21"/>
        </w:rPr>
        <w:t>)</w:t>
      </w:r>
      <w:r>
        <w:rPr>
          <w:szCs w:val="21"/>
          <w:vertAlign w:val="subscript"/>
        </w:rPr>
        <w:t>正</w:t>
      </w:r>
      <w:r>
        <w:rPr>
          <w:szCs w:val="21"/>
        </w:rPr>
        <w:t>=2υ(CO</w:t>
      </w:r>
      <w:r>
        <w:rPr>
          <w:szCs w:val="21"/>
          <w:vertAlign w:val="subscript"/>
        </w:rPr>
        <w:t>2</w:t>
      </w:r>
      <w:r>
        <w:rPr>
          <w:szCs w:val="21"/>
        </w:rPr>
        <w:t>)</w:t>
      </w:r>
      <w:r>
        <w:rPr>
          <w:szCs w:val="21"/>
          <w:vertAlign w:val="subscript"/>
        </w:rPr>
        <w:t>逆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密闭容器中总压强不变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>密闭容器中混合气体的密度不变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密闭容器中混合气体的平均相对分子质量不变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⑤</w:t>
      </w:r>
      <w:r>
        <w:rPr>
          <w:szCs w:val="21"/>
        </w:rPr>
        <w:t>密闭容器中温度不变</w:t>
      </w:r>
    </w:p>
    <w:p>
      <w:pPr>
        <w:spacing w:line="360" w:lineRule="auto"/>
        <w:jc w:val="left"/>
        <w:textAlignment w:val="center"/>
        <w:rPr>
          <w:rFonts w:eastAsia="'Times New Roman'"/>
          <w:szCs w:val="21"/>
        </w:rPr>
      </w:pPr>
      <w:r>
        <w:rPr>
          <w:rFonts w:ascii="宋体" w:hAnsi="宋体" w:cs="宋体" w:hint="eastAsia"/>
          <w:szCs w:val="21"/>
        </w:rPr>
        <w:t>⑥</w:t>
      </w:r>
      <w:r>
        <w:rPr>
          <w:szCs w:val="21"/>
        </w:rPr>
        <w:t>密闭容器中CO</w:t>
      </w:r>
      <w:r>
        <w:rPr>
          <w:szCs w:val="21"/>
          <w:vertAlign w:val="subscript"/>
        </w:rPr>
        <w:t>2</w:t>
      </w:r>
      <w:r>
        <w:rPr>
          <w:szCs w:val="21"/>
        </w:rPr>
        <w:t>的体积分数不变</w:t>
      </w:r>
      <w:r>
        <w:rPr>
          <w:rFonts w:eastAsia="'Times New Roman'"/>
          <w:szCs w:val="21"/>
        </w:rPr>
        <w:t>                           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⑦</w:t>
      </w:r>
      <w:r>
        <w:rPr>
          <w:szCs w:val="21"/>
        </w:rPr>
        <w:t>混合气体总质量不变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A．4个</w:t>
      </w:r>
      <w:r>
        <w:rPr>
          <w:szCs w:val="21"/>
        </w:rPr>
        <w:tab/>
      </w:r>
      <w:r>
        <w:rPr>
          <w:szCs w:val="21"/>
        </w:rPr>
        <w:t>B．5个</w:t>
      </w:r>
      <w:r>
        <w:rPr>
          <w:szCs w:val="21"/>
        </w:rPr>
        <w:tab/>
      </w:r>
      <w:r>
        <w:rPr>
          <w:szCs w:val="21"/>
        </w:rPr>
        <w:t>C．6个</w:t>
      </w:r>
      <w:r>
        <w:rPr>
          <w:szCs w:val="21"/>
        </w:rPr>
        <w:tab/>
      </w:r>
      <w:r>
        <w:rPr>
          <w:szCs w:val="21"/>
        </w:rPr>
        <w:t>D．7个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3．（2022·上海交大附中高二阶段练习）一定温度下，在容积不变的密闭容器中进行如下可逆反应：SiF</w:t>
      </w:r>
      <w:r>
        <w:rPr>
          <w:szCs w:val="21"/>
          <w:vertAlign w:val="subscript"/>
        </w:rPr>
        <w:t>4</w:t>
      </w:r>
      <w:r>
        <w:rPr>
          <w:szCs w:val="21"/>
        </w:rPr>
        <w:t xml:space="preserve"> (g) +2H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O(g) </w:t>
      </w:r>
      <w:r>
        <w:rPr>
          <w:szCs w:val="21"/>
        </w:rPr>
        <w:object>
          <v:shape id="_x0000_i1030" type="#_x0000_t75" alt="eqIde98feedde5546db26eb490641ba3a817" style="width:27.25pt;height:19.4pt" o:ole="" coordsize="21600,21600" o:preferrelative="t" filled="f" stroked="f">
            <v:stroke joinstyle="miter"/>
            <v:imagedata r:id="rId12" o:title="eqIde98feedde5546db26eb490641ba3a817"/>
            <o:lock v:ext="edit" aspectratio="t"/>
            <w10:anchorlock/>
          </v:shape>
          <o:OLEObject Type="Embed" ProgID="Equation.DSMT4" ShapeID="_x0000_i1030" DrawAspect="Content" ObjectID="_1468075729" r:id="rId14"/>
        </w:object>
      </w:r>
      <w:r>
        <w:rPr>
          <w:szCs w:val="21"/>
        </w:rPr>
        <w:t>SiO</w:t>
      </w:r>
      <w:r>
        <w:rPr>
          <w:szCs w:val="21"/>
          <w:vertAlign w:val="subscript"/>
        </w:rPr>
        <w:t>2</w:t>
      </w:r>
      <w:r>
        <w:rPr>
          <w:szCs w:val="21"/>
        </w:rPr>
        <w:t>(s)+4HF(g)，下列能表明该反应已达到化学平衡状态的是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v</w:t>
      </w:r>
      <w:r>
        <w:rPr>
          <w:szCs w:val="21"/>
          <w:vertAlign w:val="subscript"/>
        </w:rPr>
        <w:t>正</w:t>
      </w:r>
      <w:r>
        <w:rPr>
          <w:szCs w:val="21"/>
        </w:rPr>
        <w:t xml:space="preserve"> (H</w:t>
      </w:r>
      <w:r>
        <w:rPr>
          <w:szCs w:val="21"/>
          <w:vertAlign w:val="subscript"/>
        </w:rPr>
        <w:t>2</w:t>
      </w:r>
      <w:r>
        <w:rPr>
          <w:szCs w:val="21"/>
        </w:rPr>
        <w:t>O) =2v</w:t>
      </w:r>
      <w:r>
        <w:rPr>
          <w:szCs w:val="21"/>
          <w:vertAlign w:val="subscript"/>
        </w:rPr>
        <w:t>逆</w:t>
      </w:r>
      <w:r>
        <w:rPr>
          <w:szCs w:val="21"/>
        </w:rPr>
        <w:t>(HF)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SiF</w:t>
      </w:r>
      <w:r>
        <w:rPr>
          <w:szCs w:val="21"/>
          <w:vertAlign w:val="subscript"/>
        </w:rPr>
        <w:t>4</w:t>
      </w:r>
      <w:r>
        <w:rPr>
          <w:szCs w:val="21"/>
        </w:rPr>
        <w:t>的体积分数不再变化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>容器内气体压强不再变化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4 molH-O键断裂的同时，有2molH- F 键断裂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⑤</w:t>
      </w:r>
      <w:r>
        <w:rPr>
          <w:szCs w:val="21"/>
        </w:rPr>
        <w:t>混合气体的体积不再变化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rFonts w:ascii="宋体" w:hAnsi="宋体" w:cs="宋体" w:hint="eastAsia"/>
          <w:szCs w:val="21"/>
        </w:rPr>
        <w:t>①②③</w:t>
      </w:r>
      <w:r>
        <w:rPr>
          <w:szCs w:val="21"/>
        </w:rPr>
        <w:tab/>
      </w:r>
      <w:r>
        <w:rPr>
          <w:szCs w:val="21"/>
        </w:rPr>
        <w:t>B．</w:t>
      </w:r>
      <w:r>
        <w:rPr>
          <w:rFonts w:ascii="宋体" w:hAnsi="宋体" w:cs="宋体" w:hint="eastAsia"/>
          <w:szCs w:val="21"/>
        </w:rPr>
        <w:t>②④⑤</w:t>
      </w:r>
      <w:r>
        <w:rPr>
          <w:szCs w:val="21"/>
        </w:rPr>
        <w:tab/>
      </w:r>
      <w:r>
        <w:rPr>
          <w:szCs w:val="21"/>
        </w:rPr>
        <w:t>C．</w:t>
      </w:r>
      <w:r>
        <w:rPr>
          <w:rFonts w:ascii="宋体" w:hAnsi="宋体" w:cs="宋体" w:hint="eastAsia"/>
          <w:szCs w:val="21"/>
        </w:rPr>
        <w:t>②③</w:t>
      </w:r>
      <w:r>
        <w:rPr>
          <w:szCs w:val="21"/>
        </w:rPr>
        <w:tab/>
      </w:r>
      <w:r>
        <w:rPr>
          <w:szCs w:val="21"/>
        </w:rPr>
        <w:t>D．</w:t>
      </w:r>
      <w:r>
        <w:rPr>
          <w:rFonts w:ascii="宋体" w:hAnsi="宋体" w:cs="宋体" w:hint="eastAsia"/>
          <w:szCs w:val="21"/>
        </w:rPr>
        <w:t>③④⑤</w:t>
      </w:r>
    </w:p>
    <w:p>
      <w:pPr>
        <w:spacing w:line="360" w:lineRule="auto"/>
        <w:jc w:val="left"/>
        <w:textAlignment w:val="center"/>
        <w:rPr>
          <w:szCs w:val="21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szCs w:val="21"/>
        </w:rPr>
        <w:t>4．（2022·四川省蒲江县蒲江中学高二阶段练习）在一定温度下的密闭容器中，当下列物理量不再发生变化时：</w:t>
      </w: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混合气体的压强，</w:t>
      </w: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混合气体的密度，</w:t>
      </w: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>混合气体的总物质的量，</w:t>
      </w: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混合气体的平均相对分子质量，</w:t>
      </w:r>
      <w:r>
        <w:rPr>
          <w:rFonts w:ascii="宋体" w:hAnsi="宋体" w:cs="宋体" w:hint="eastAsia"/>
          <w:szCs w:val="21"/>
        </w:rPr>
        <w:t>⑤</w:t>
      </w:r>
      <w:r>
        <w:rPr>
          <w:szCs w:val="21"/>
        </w:rPr>
        <w:t>混合气体的颜色，</w:t>
      </w:r>
      <w:r>
        <w:rPr>
          <w:rFonts w:ascii="宋体" w:hAnsi="宋体" w:cs="宋体" w:hint="eastAsia"/>
          <w:szCs w:val="21"/>
        </w:rPr>
        <w:t>⑥</w:t>
      </w:r>
      <w:r>
        <w:rPr>
          <w:szCs w:val="21"/>
        </w:rPr>
        <w:t>各反应物或生成物的浓度之比等于化学计量数之比，</w:t>
      </w:r>
      <w:r>
        <w:rPr>
          <w:rFonts w:ascii="宋体" w:hAnsi="宋体" w:cs="宋体" w:hint="eastAsia"/>
          <w:szCs w:val="21"/>
        </w:rPr>
        <w:t>⑦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某种气体的百分含量。能说明NH</w:t>
      </w:r>
      <w:r>
        <w:rPr>
          <w:szCs w:val="21"/>
          <w:vertAlign w:val="subscript"/>
        </w:rPr>
        <w:t>2</w:t>
      </w:r>
      <w:r>
        <w:rPr>
          <w:szCs w:val="21"/>
        </w:rPr>
        <w:t>COONH</w:t>
      </w:r>
      <w:r>
        <w:rPr>
          <w:szCs w:val="21"/>
          <w:vertAlign w:val="subscript"/>
        </w:rPr>
        <w:t>4</w:t>
      </w:r>
      <w:r>
        <w:rPr>
          <w:szCs w:val="21"/>
        </w:rPr>
        <w:t xml:space="preserve">(s) </w:t>
      </w:r>
      <w:r>
        <w:rPr>
          <w:szCs w:val="21"/>
        </w:rPr>
        <w:object>
          <v:shape id="_x0000_i1031" type="#_x0000_t75" alt="eqIdd30bd52fbc729100498b5300daf60350" style="width:27.25pt;height:14.65pt" o:ole="" coordsize="21600,21600" o:preferrelative="t" filled="f" stroked="f">
            <v:stroke joinstyle="miter"/>
            <v:imagedata r:id="rId15" o:title="eqIdd30bd52fbc729100498b5300daf60350"/>
            <o:lock v:ext="edit" aspectratio="t"/>
            <w10:anchorlock/>
          </v:shape>
          <o:OLEObject Type="Embed" ProgID="Equation.DSMT4" ShapeID="_x0000_i1031" DrawAspect="Content" ObjectID="_1468075730" r:id="rId16"/>
        </w:object>
      </w:r>
      <w:r>
        <w:rPr>
          <w:szCs w:val="21"/>
        </w:rPr>
        <w:t xml:space="preserve"> 2NH</w:t>
      </w:r>
      <w:r>
        <w:rPr>
          <w:szCs w:val="21"/>
          <w:vertAlign w:val="subscript"/>
        </w:rPr>
        <w:t>3</w:t>
      </w:r>
      <w:r>
        <w:rPr>
          <w:szCs w:val="21"/>
        </w:rPr>
        <w:t>(g)+CO</w:t>
      </w:r>
      <w:r>
        <w:rPr>
          <w:szCs w:val="21"/>
          <w:vertAlign w:val="subscript"/>
        </w:rPr>
        <w:t>2</w:t>
      </w:r>
      <w:r>
        <w:rPr>
          <w:szCs w:val="21"/>
        </w:rPr>
        <w:t>(g)达 到平衡状态的是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rFonts w:ascii="宋体" w:hAnsi="宋体" w:cs="宋体" w:hint="eastAsia"/>
          <w:szCs w:val="21"/>
        </w:rPr>
        <w:t>①③④⑤⑦</w:t>
      </w:r>
      <w:r>
        <w:rPr>
          <w:szCs w:val="21"/>
        </w:rPr>
        <w:tab/>
      </w:r>
      <w:r>
        <w:rPr>
          <w:szCs w:val="21"/>
        </w:rPr>
        <w:t>B．</w:t>
      </w:r>
      <w:r>
        <w:rPr>
          <w:rFonts w:ascii="宋体" w:hAnsi="宋体" w:cs="宋体" w:hint="eastAsia"/>
          <w:szCs w:val="21"/>
        </w:rPr>
        <w:t>①②③</w:t>
      </w:r>
      <w:r>
        <w:rPr>
          <w:szCs w:val="21"/>
        </w:rPr>
        <w:tab/>
      </w:r>
      <w:r>
        <w:rPr>
          <w:szCs w:val="21"/>
        </w:rPr>
        <w:t>C．</w:t>
      </w:r>
      <w:r>
        <w:rPr>
          <w:rFonts w:ascii="宋体" w:hAnsi="宋体" w:cs="宋体" w:hint="eastAsia"/>
          <w:szCs w:val="21"/>
        </w:rPr>
        <w:t>①②③④⑦</w:t>
      </w:r>
      <w:r>
        <w:rPr>
          <w:szCs w:val="21"/>
        </w:rPr>
        <w:tab/>
      </w:r>
      <w:r>
        <w:rPr>
          <w:szCs w:val="21"/>
        </w:rPr>
        <w:t>D．</w:t>
      </w:r>
      <w:r>
        <w:rPr>
          <w:rFonts w:ascii="宋体" w:hAnsi="宋体" w:cs="宋体" w:hint="eastAsia"/>
          <w:szCs w:val="21"/>
        </w:rPr>
        <w:t>①②③⑦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5．（2022·湖南·衡阳市一中高二阶段练习）一定温度下，在某恒容密闭容器中，对于可逆反应aN(g)+bM(g)</w:t>
      </w:r>
      <w:r>
        <w:rPr>
          <w:szCs w:val="21"/>
        </w:rPr>
        <w:object>
          <v:shape id="_x0000_i1032" type="#_x0000_t75" alt="eqId0c29f066d97eae34d120f6be0a3abeb5" style="width:27.25pt;height:15.8pt" o:ole="" coordsize="21600,21600" o:preferrelative="t" filled="f" stroked="f">
            <v:stroke joinstyle="miter"/>
            <v:imagedata r:id="rId17" o:title="eqId0c29f066d97eae34d120f6be0a3abeb5"/>
            <o:lock v:ext="edit" aspectratio="t"/>
            <w10:anchorlock/>
          </v:shape>
          <o:OLEObject Type="Embed" ProgID="Equation.DSMT4" ShapeID="_x0000_i1032" DrawAspect="Content" ObjectID="_1468075731" r:id="rId18"/>
        </w:object>
      </w:r>
      <w:r>
        <w:rPr>
          <w:szCs w:val="21"/>
        </w:rPr>
        <w:t>cR(g)的下列叙述中，能作为判断该反应达到平衡状态标志的是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A．n(N)</w:t>
      </w:r>
      <w:r>
        <w:rPr>
          <w:rFonts w:ascii="宋体" w:hAnsi="宋体" w:cs="宋体" w:hint="eastAsia"/>
          <w:szCs w:val="21"/>
        </w:rPr>
        <w:t>∶</w:t>
      </w:r>
      <w:r>
        <w:rPr>
          <w:szCs w:val="21"/>
        </w:rPr>
        <w:t>n(M)</w:t>
      </w:r>
      <w:r>
        <w:rPr>
          <w:rFonts w:ascii="宋体" w:hAnsi="宋体" w:cs="宋体" w:hint="eastAsia"/>
          <w:szCs w:val="21"/>
        </w:rPr>
        <w:t>∶</w:t>
      </w:r>
      <w:r>
        <w:rPr>
          <w:szCs w:val="21"/>
        </w:rPr>
        <w:t>n(R)=a</w:t>
      </w:r>
      <w:r>
        <w:rPr>
          <w:rFonts w:ascii="宋体" w:hAnsi="宋体" w:cs="宋体" w:hint="eastAsia"/>
          <w:szCs w:val="21"/>
        </w:rPr>
        <w:t>∶</w:t>
      </w:r>
      <w:r>
        <w:rPr>
          <w:szCs w:val="21"/>
        </w:rPr>
        <w:t>b</w:t>
      </w:r>
      <w:r>
        <w:rPr>
          <w:rFonts w:ascii="宋体" w:hAnsi="宋体" w:cs="宋体" w:hint="eastAsia"/>
          <w:szCs w:val="21"/>
        </w:rPr>
        <w:t>∶</w:t>
      </w:r>
      <w:r>
        <w:rPr>
          <w:szCs w:val="21"/>
        </w:rPr>
        <w:t>c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B．混合气体的密度不再随时间而改变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C．单位时间内，每消耗a mol N的同时生成b mol M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D．混合气体的总质量不再随时间而改变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6．（2022·河北武强中学高二期中）可逆反应：2NO</w:t>
      </w:r>
      <w:r>
        <w:rPr>
          <w:szCs w:val="21"/>
          <w:vertAlign w:val="subscript"/>
        </w:rPr>
        <w:t>2</w:t>
      </w:r>
      <w:r>
        <w:rPr>
          <w:szCs w:val="21"/>
        </w:rPr>
        <w:t>(g)</w:t>
      </w:r>
      <w:r>
        <w:rPr>
          <w:rFonts w:ascii="Cambria Math" w:eastAsia="Cambria Math" w:hAnsi="Cambria Math" w:cs="Cambria Math"/>
          <w:szCs w:val="21"/>
        </w:rPr>
        <w:t>⇌</w:t>
      </w:r>
      <w:r>
        <w:rPr>
          <w:szCs w:val="21"/>
        </w:rPr>
        <w:t>2NO(g)+O</w:t>
      </w:r>
      <w:r>
        <w:rPr>
          <w:szCs w:val="21"/>
          <w:vertAlign w:val="subscript"/>
        </w:rPr>
        <w:t>2</w:t>
      </w:r>
      <w:r>
        <w:rPr>
          <w:szCs w:val="21"/>
        </w:rPr>
        <w:t>(g)，在体积固定的密闭容器中，达到平衡状态的标志是：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单位时间内生成nmolO</w:t>
      </w:r>
      <w:r>
        <w:rPr>
          <w:szCs w:val="21"/>
          <w:vertAlign w:val="subscript"/>
        </w:rPr>
        <w:t>2</w:t>
      </w:r>
      <w:r>
        <w:rPr>
          <w:szCs w:val="21"/>
        </w:rPr>
        <w:t>的同时生成2nmolNO</w:t>
      </w:r>
      <w:r>
        <w:rPr>
          <w:szCs w:val="21"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单位时间内生成nmolO</w:t>
      </w:r>
      <w:r>
        <w:rPr>
          <w:szCs w:val="21"/>
          <w:vertAlign w:val="subscript"/>
        </w:rPr>
        <w:t>2</w:t>
      </w:r>
      <w:r>
        <w:rPr>
          <w:szCs w:val="21"/>
        </w:rPr>
        <w:t>的同时生成2nmolNO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>用NO</w:t>
      </w:r>
      <w:r>
        <w:rPr>
          <w:szCs w:val="21"/>
          <w:vertAlign w:val="subscript"/>
        </w:rPr>
        <w:t>2</w:t>
      </w:r>
      <w:r>
        <w:rPr>
          <w:szCs w:val="21"/>
        </w:rPr>
        <w:t>、NO、O</w:t>
      </w:r>
      <w:r>
        <w:rPr>
          <w:szCs w:val="21"/>
          <w:vertAlign w:val="subscript"/>
        </w:rPr>
        <w:t>2</w:t>
      </w:r>
      <w:r>
        <w:rPr>
          <w:szCs w:val="21"/>
        </w:rPr>
        <w:t>表示的反应速率之比为2：2：1的状态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混合气体的颜色不再改变的状态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⑤</w:t>
      </w:r>
      <w:r>
        <w:rPr>
          <w:szCs w:val="21"/>
        </w:rPr>
        <w:t>混合气体的密度不再改变的状态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⑥</w:t>
      </w:r>
      <w:r>
        <w:rPr>
          <w:szCs w:val="21"/>
        </w:rPr>
        <w:t>混合气体的压强不再改变的状态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⑦</w:t>
      </w:r>
      <w:r>
        <w:rPr>
          <w:szCs w:val="21"/>
        </w:rPr>
        <w:t>混合气体的平均相对分子质量不再改变的状态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rFonts w:ascii="宋体" w:hAnsi="宋体" w:cs="宋体" w:hint="eastAsia"/>
          <w:szCs w:val="21"/>
        </w:rPr>
        <w:t>①④⑥⑦</w:t>
      </w:r>
      <w:r>
        <w:rPr>
          <w:szCs w:val="21"/>
        </w:rPr>
        <w:tab/>
      </w:r>
      <w:r>
        <w:rPr>
          <w:szCs w:val="21"/>
        </w:rPr>
        <w:t>B．</w:t>
      </w:r>
      <w:r>
        <w:rPr>
          <w:rFonts w:ascii="宋体" w:hAnsi="宋体" w:cs="宋体" w:hint="eastAsia"/>
          <w:szCs w:val="21"/>
        </w:rPr>
        <w:t>①④⑤⑥⑦</w:t>
      </w:r>
      <w:r>
        <w:rPr>
          <w:szCs w:val="21"/>
        </w:rPr>
        <w:tab/>
      </w:r>
      <w:r>
        <w:rPr>
          <w:szCs w:val="21"/>
        </w:rPr>
        <w:t>C．</w:t>
      </w:r>
      <w:r>
        <w:rPr>
          <w:rFonts w:ascii="宋体" w:hAnsi="宋体" w:cs="宋体" w:hint="eastAsia"/>
          <w:szCs w:val="21"/>
        </w:rPr>
        <w:t>②④⑥⑦</w:t>
      </w:r>
      <w:r>
        <w:rPr>
          <w:szCs w:val="21"/>
        </w:rPr>
        <w:tab/>
      </w:r>
      <w:r>
        <w:rPr>
          <w:szCs w:val="21"/>
        </w:rPr>
        <w:t>D．</w:t>
      </w:r>
      <w:r>
        <w:rPr>
          <w:rFonts w:ascii="宋体" w:hAnsi="宋体" w:cs="宋体" w:hint="eastAsia"/>
          <w:szCs w:val="21"/>
        </w:rPr>
        <w:t>②③④⑥⑦</w:t>
      </w:r>
    </w:p>
    <w:p>
      <w:pPr>
        <w:spacing w:line="360" w:lineRule="auto"/>
        <w:jc w:val="left"/>
        <w:textAlignment w:val="center"/>
        <w:rPr>
          <w:rFonts w:eastAsia="'Times New Roman'"/>
          <w:szCs w:val="21"/>
        </w:rPr>
      </w:pPr>
      <w:r>
        <w:rPr>
          <w:szCs w:val="21"/>
        </w:rPr>
        <w:t>7．（2022·新疆·新源县教育局高二期末）在恒温恒容的密闭容器中进行的可逆反应 2NO</w:t>
      </w:r>
      <w:r>
        <w:rPr>
          <w:szCs w:val="21"/>
          <w:vertAlign w:val="subscript"/>
        </w:rPr>
        <w:t>2</w:t>
      </w:r>
      <w:r>
        <w:rPr>
          <w:szCs w:val="21"/>
        </w:rPr>
        <w:t>(g)</w:t>
      </w:r>
      <w:r>
        <w:rPr>
          <w:szCs w:val="21"/>
        </w:rPr>
        <w:object>
          <v:shape id="_x0000_i1033" type="#_x0000_t75" alt="eqIde98feedde5546db26eb490641ba3a817" style="width:27.25pt;height:19.4pt" o:ole="" coordsize="21600,21600" o:preferrelative="t" filled="f" stroked="f">
            <v:stroke joinstyle="miter"/>
            <v:imagedata r:id="rId12" o:title="eqIde98feedde5546db26eb490641ba3a817"/>
            <o:lock v:ext="edit" aspectratio="t"/>
            <w10:anchorlock/>
          </v:shape>
          <o:OLEObject Type="Embed" ProgID="Equation.DSMT4" ShapeID="_x0000_i1033" DrawAspect="Content" ObjectID="_1468075732" r:id="rId19"/>
        </w:object>
      </w:r>
      <w:r>
        <w:rPr>
          <w:szCs w:val="21"/>
        </w:rPr>
        <w:t>2NO(g)+O</w:t>
      </w:r>
      <w:r>
        <w:rPr>
          <w:szCs w:val="21"/>
          <w:vertAlign w:val="subscript"/>
        </w:rPr>
        <w:t>2</w:t>
      </w:r>
      <w:r>
        <w:rPr>
          <w:szCs w:val="21"/>
        </w:rPr>
        <w:t>(g)，达到平衡状态的标志是</w:t>
      </w:r>
      <w:r>
        <w:rPr>
          <w:rFonts w:eastAsia="'Times New Roman'"/>
          <w:szCs w:val="21"/>
        </w:rPr>
        <w:t>     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 xml:space="preserve"> 单位时间内生成 n mol O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 的同时生成 2n mol NO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 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 xml:space="preserve"> NO</w:t>
      </w:r>
      <w:r>
        <w:rPr>
          <w:szCs w:val="21"/>
          <w:vertAlign w:val="subscript"/>
        </w:rPr>
        <w:t>2</w:t>
      </w:r>
      <w:r>
        <w:rPr>
          <w:szCs w:val="21"/>
        </w:rPr>
        <w:t>、NO、O</w:t>
      </w:r>
      <w:r>
        <w:rPr>
          <w:szCs w:val="21"/>
          <w:vertAlign w:val="subscript"/>
        </w:rPr>
        <w:t>2</w:t>
      </w:r>
      <w:r>
        <w:rPr>
          <w:szCs w:val="21"/>
        </w:rPr>
        <w:t>表示的反应速率之比为 2</w:t>
      </w:r>
      <w:r>
        <w:rPr>
          <w:rFonts w:ascii="宋体" w:hAnsi="宋体" w:cs="宋体" w:hint="eastAsia"/>
          <w:szCs w:val="21"/>
        </w:rPr>
        <w:t>∶</w:t>
      </w:r>
      <w:r>
        <w:rPr>
          <w:szCs w:val="21"/>
        </w:rPr>
        <w:t>2</w:t>
      </w:r>
      <w:r>
        <w:rPr>
          <w:rFonts w:ascii="宋体" w:hAnsi="宋体" w:cs="宋体" w:hint="eastAsia"/>
          <w:szCs w:val="21"/>
        </w:rPr>
        <w:t>∶</w:t>
      </w:r>
      <w:r>
        <w:rPr>
          <w:szCs w:val="21"/>
        </w:rPr>
        <w:t>1 的状态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 xml:space="preserve"> 混合气体的颜色不再改变的状态 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混合气体的密度不再改变的状态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⑤</w:t>
      </w:r>
      <w:r>
        <w:rPr>
          <w:szCs w:val="21"/>
        </w:rPr>
        <w:t>混合气体的平均相对分子质量不再改变的状态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A．</w:t>
      </w:r>
      <w:r>
        <w:rPr>
          <w:rFonts w:ascii="宋体" w:hAnsi="宋体" w:cs="宋体" w:hint="eastAsia"/>
          <w:szCs w:val="21"/>
        </w:rPr>
        <w:t>①③⑤</w:t>
      </w:r>
      <w:r>
        <w:rPr>
          <w:szCs w:val="21"/>
        </w:rPr>
        <w:tab/>
      </w:r>
      <w:r>
        <w:rPr>
          <w:szCs w:val="21"/>
        </w:rPr>
        <w:t>B．</w:t>
      </w:r>
      <w:r>
        <w:rPr>
          <w:rFonts w:ascii="宋体" w:hAnsi="宋体" w:cs="宋体" w:hint="eastAsia"/>
          <w:szCs w:val="21"/>
        </w:rPr>
        <w:t>②③⑤</w:t>
      </w:r>
      <w:r>
        <w:rPr>
          <w:szCs w:val="21"/>
        </w:rPr>
        <w:tab/>
      </w:r>
      <w:r>
        <w:rPr>
          <w:szCs w:val="21"/>
        </w:rPr>
        <w:t>C．</w:t>
      </w:r>
      <w:r>
        <w:rPr>
          <w:rFonts w:ascii="宋体" w:hAnsi="宋体" w:cs="宋体" w:hint="eastAsia"/>
          <w:szCs w:val="21"/>
        </w:rPr>
        <w:t>①③④⑤</w:t>
      </w:r>
      <w:r>
        <w:rPr>
          <w:szCs w:val="21"/>
        </w:rPr>
        <w:tab/>
      </w:r>
      <w:r>
        <w:rPr>
          <w:szCs w:val="21"/>
        </w:rPr>
        <w:t>D．</w:t>
      </w:r>
      <w:r>
        <w:rPr>
          <w:rFonts w:ascii="宋体" w:hAnsi="宋体" w:cs="宋体" w:hint="eastAsia"/>
          <w:szCs w:val="21"/>
        </w:rPr>
        <w:t>①②③④⑤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szCs w:val="21"/>
        </w:rPr>
        <w:t>8．（2022·江西·南昌大学附属中学高二期末）可以证明可逆反应</w:t>
      </w:r>
      <w:r>
        <w:rPr>
          <w:szCs w:val="21"/>
        </w:rPr>
        <w:object>
          <v:shape id="_x0000_i1034" type="#_x0000_t75" alt="eqIdc01cdc139a54633548c7b311f0a4cca7" style="width:94.15pt;height:19.3pt" o:ole="" coordsize="21600,21600" o:preferrelative="t" filled="f" stroked="f">
            <v:stroke joinstyle="miter"/>
            <v:imagedata r:id="rId20" o:title="eqIdc01cdc139a54633548c7b311f0a4cca7"/>
            <o:lock v:ext="edit" aspectratio="t"/>
            <w10:anchorlock/>
          </v:shape>
          <o:OLEObject Type="Embed" ProgID="Equation.DSMT4" ShapeID="_x0000_i1034" DrawAspect="Content" ObjectID="_1468075733" r:id="rId21"/>
        </w:object>
      </w:r>
      <w:r>
        <w:rPr>
          <w:szCs w:val="21"/>
        </w:rPr>
        <w:t>已达到平衡状态的是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①</w:t>
      </w:r>
      <w:r>
        <w:rPr>
          <w:szCs w:val="21"/>
        </w:rPr>
        <w:t>其他条件不变时，混合气体平均相对分子质量不再改变</w:t>
      </w:r>
    </w:p>
    <w:p>
      <w:pPr>
        <w:spacing w:line="360" w:lineRule="auto"/>
        <w:jc w:val="left"/>
        <w:textAlignment w:val="center"/>
        <w:rPr>
          <w:szCs w:val="21"/>
        </w:rPr>
      </w:pPr>
      <w:r>
        <w:rPr>
          <w:rFonts w:ascii="宋体" w:hAnsi="宋体" w:cs="宋体" w:hint="eastAsia"/>
          <w:szCs w:val="21"/>
        </w:rPr>
        <w:t>②</w:t>
      </w:r>
      <w:r>
        <w:rPr>
          <w:szCs w:val="21"/>
        </w:rPr>
        <w:t>一个</w:t>
      </w:r>
      <w:r>
        <w:rPr>
          <w:szCs w:val="21"/>
        </w:rPr>
        <w:object>
          <v:shape id="_x0000_i1035" type="#_x0000_t75" alt="eqId5fd6f4599741a1e981b23a0d21876ab7" style="width:29.85pt;height:12.6pt" o:ole="" coordsize="21600,21600" o:preferrelative="t" filled="f" stroked="f">
            <v:stroke joinstyle="miter"/>
            <v:imagedata r:id="rId22" o:title="eqId5fd6f4599741a1e981b23a0d21876ab7"/>
            <o:lock v:ext="edit" aspectratio="t"/>
            <w10:anchorlock/>
          </v:shape>
          <o:OLEObject Type="Embed" ProgID="Equation.DSMT4" ShapeID="_x0000_i1035" DrawAspect="Content" ObjectID="_1468075734" r:id="rId23"/>
        </w:object>
      </w:r>
      <w:r>
        <w:rPr>
          <w:szCs w:val="21"/>
        </w:rPr>
        <w:t>键断裂的同时，有3个</w:t>
      </w:r>
      <w:r>
        <w:rPr>
          <w:szCs w:val="21"/>
        </w:rPr>
        <w:object>
          <v:shape id="_x0000_i1036" type="#_x0000_t75" alt="eqIdcb48d11d16ae254abe4687a92dd9de1d" style="width:28.1pt;height:11.1pt" o:ole="" coordsize="21600,21600" o:preferrelative="t" filled="f" stroked="f">
            <v:stroke joinstyle="miter"/>
            <v:imagedata r:id="rId24" o:title="eqIdcb48d11d16ae254abe4687a92dd9de1d"/>
            <o:lock v:ext="edit" aspectratio="t"/>
            <w10:anchorlock/>
          </v:shape>
          <o:OLEObject Type="Embed" ProgID="Equation.DSMT4" ShapeID="_x0000_i1036" DrawAspect="Content" ObjectID="_1468075735" r:id="rId25"/>
        </w:object>
      </w:r>
      <w:r>
        <w:rPr>
          <w:szCs w:val="21"/>
        </w:rPr>
        <w:t>键断裂</w:t>
      </w: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https://d.book118.com/618047104127006046</w:t>
        </w:r>
      </w:hyperlink>
    </w:p>
    <w:p>
      <w:pPr>
        <w:spacing w:line="360" w:lineRule="auto"/>
        <w:jc w:val="left"/>
        <w:textAlignment w:val="center"/>
        <w:rPr>
          <w:szCs w:val="21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235BCD"/>
    <w:rsid w:val="00310ECA"/>
    <w:rsid w:val="004151FC"/>
    <w:rsid w:val="00583650"/>
    <w:rsid w:val="005E1AE9"/>
    <w:rsid w:val="005F483E"/>
    <w:rsid w:val="00601A88"/>
    <w:rsid w:val="00786332"/>
    <w:rsid w:val="007D5972"/>
    <w:rsid w:val="008951DC"/>
    <w:rsid w:val="008C4D60"/>
    <w:rsid w:val="00935CA1"/>
    <w:rsid w:val="00B5512B"/>
    <w:rsid w:val="00BE78D8"/>
    <w:rsid w:val="00C02FC6"/>
    <w:rsid w:val="00C16317"/>
    <w:rsid w:val="00CC5D61"/>
    <w:rsid w:val="00E8780B"/>
    <w:rsid w:val="057E56AD"/>
    <w:rsid w:val="0A796128"/>
    <w:rsid w:val="0E6A7B1A"/>
    <w:rsid w:val="1701120F"/>
    <w:rsid w:val="18CC6D9F"/>
    <w:rsid w:val="21323A33"/>
    <w:rsid w:val="28CE47E6"/>
    <w:rsid w:val="305348B4"/>
    <w:rsid w:val="32D03428"/>
    <w:rsid w:val="3F755ED1"/>
    <w:rsid w:val="538936E6"/>
    <w:rsid w:val="5B0C408B"/>
    <w:rsid w:val="64AA2A14"/>
    <w:rsid w:val="688A32BF"/>
    <w:rsid w:val="6A0D4182"/>
    <w:rsid w:val="6C2A459F"/>
    <w:rsid w:val="7BB5711B"/>
  </w:rsids>
  <w:docVars>
    <w:docVar w:name="commondata" w:val="eyJoZGlkIjoiZWE3YjNhMGRlNmU2N2FjZTA3MDA2ZDA2MGI4YWVlZWU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wmf" /><Relationship Id="rId13" Type="http://schemas.openxmlformats.org/officeDocument/2006/relationships/oleObject" Target="embeddings/oleObject4.bin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hyperlink" Target="https://d.book118.com/618047104127006046" TargetMode="Externa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3822</Words>
  <Characters>21790</Characters>
  <Application>Microsoft Office Word</Application>
  <DocSecurity>0</DocSecurity>
  <Lines>181</Lines>
  <Paragraphs>51</Paragraphs>
  <ScaleCrop>false</ScaleCrop>
  <Company/>
  <LinksUpToDate>false</LinksUpToDate>
  <CharactersWithSpaces>25561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cp:lastPrinted>2013-06-25T01:13:00Z</cp:lastPrinted>
  <dcterms:created xsi:type="dcterms:W3CDTF">2020-08-27T02:53:00Z</dcterms:created>
  <dcterms:modified xsi:type="dcterms:W3CDTF">2024-03-13T02:46:29Z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2F9AC8BDE8F94C3FB536F0EE005FECB6_13</vt:lpwstr>
  </property>
  <property fmtid="{D5CDD505-2E9C-101B-9397-08002B2CF9AE}" pid="7" name="KSOProductBuildVer">
    <vt:lpwstr>2052-12.1.0.16364</vt:lpwstr>
  </property>
</Properties>
</file>