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海报定制项目可行性研究方案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38" w:history="1">
        <w:r>
          <w:rPr>
            <w:rFonts w:ascii="仿宋" w:eastAsia="仿宋" w:hAnsi="仿宋" w:cs="仿宋" w:hint="eastAsia"/>
            <w:lang w:eastAsia="zh-CN"/>
          </w:rPr>
          <w:t>概论</w:t>
        </w:r>
        <w:r>
          <w:tab/>
        </w:r>
        <w:r>
          <w:fldChar w:fldCharType="begin"/>
        </w:r>
        <w:r>
          <w:instrText xml:space="preserve"> PAGEREF _Toc11638 \h </w:instrText>
        </w:r>
        <w:r>
          <w:fldChar w:fldCharType="separate"/>
        </w:r>
        <w:r>
          <w:t>3</w:t>
        </w:r>
        <w:r>
          <w:fldChar w:fldCharType="end"/>
        </w:r>
      </w:hyperlink>
    </w:p>
    <w:p>
      <w:pPr>
        <w:pStyle w:val="TOC1"/>
        <w:tabs>
          <w:tab w:val="right" w:leader="dot" w:pos="8306"/>
        </w:tabs>
      </w:pPr>
      <w:hyperlink w:anchor="_Toc14668" w:history="1">
        <w:r>
          <w:rPr>
            <w:rFonts w:ascii="仿宋" w:eastAsia="仿宋" w:hAnsi="仿宋" w:cs="仿宋" w:hint="eastAsia"/>
            <w:lang w:eastAsia="zh-CN"/>
          </w:rPr>
          <w:t>一、海报定制项目建设单位基本情况</w:t>
        </w:r>
        <w:r>
          <w:tab/>
        </w:r>
        <w:r>
          <w:fldChar w:fldCharType="begin"/>
        </w:r>
        <w:r>
          <w:instrText xml:space="preserve"> PAGEREF _Toc14668 \h </w:instrText>
        </w:r>
        <w:r>
          <w:fldChar w:fldCharType="separate"/>
        </w:r>
        <w:r>
          <w:t>3</w:t>
        </w:r>
        <w:r>
          <w:fldChar w:fldCharType="end"/>
        </w:r>
      </w:hyperlink>
    </w:p>
    <w:p>
      <w:pPr>
        <w:pStyle w:val="TOC2"/>
        <w:tabs>
          <w:tab w:val="right" w:leader="dot" w:pos="8306"/>
        </w:tabs>
      </w:pPr>
      <w:hyperlink w:anchor="_Toc7321" w:history="1">
        <w:r>
          <w:rPr>
            <w:rFonts w:ascii="仿宋" w:eastAsia="仿宋" w:hAnsi="仿宋" w:cs="仿宋" w:hint="eastAsia"/>
            <w:lang w:eastAsia="zh-CN"/>
          </w:rPr>
          <w:t>(一)、海报定制项目建设单位基本情况</w:t>
        </w:r>
        <w:r>
          <w:tab/>
        </w:r>
        <w:r>
          <w:fldChar w:fldCharType="begin"/>
        </w:r>
        <w:r>
          <w:instrText xml:space="preserve"> PAGEREF _Toc7321 \h </w:instrText>
        </w:r>
        <w:r>
          <w:fldChar w:fldCharType="separate"/>
        </w:r>
        <w:r>
          <w:t>3</w:t>
        </w:r>
        <w:r>
          <w:fldChar w:fldCharType="end"/>
        </w:r>
      </w:hyperlink>
    </w:p>
    <w:p>
      <w:pPr>
        <w:pStyle w:val="TOC2"/>
        <w:tabs>
          <w:tab w:val="right" w:leader="dot" w:pos="8306"/>
        </w:tabs>
      </w:pPr>
      <w:hyperlink w:anchor="_Toc3704" w:history="1">
        <w:r>
          <w:rPr>
            <w:rFonts w:ascii="仿宋" w:eastAsia="仿宋" w:hAnsi="仿宋" w:cs="仿宋" w:hint="eastAsia"/>
            <w:lang w:eastAsia="zh-CN"/>
          </w:rPr>
          <w:t>(二)、海报定制项目主管单位基本情况</w:t>
        </w:r>
        <w:r>
          <w:tab/>
        </w:r>
        <w:r>
          <w:fldChar w:fldCharType="begin"/>
        </w:r>
        <w:r>
          <w:instrText xml:space="preserve"> PAGEREF _Toc3704 \h </w:instrText>
        </w:r>
        <w:r>
          <w:fldChar w:fldCharType="separate"/>
        </w:r>
        <w:r>
          <w:t>5</w:t>
        </w:r>
        <w:r>
          <w:fldChar w:fldCharType="end"/>
        </w:r>
      </w:hyperlink>
    </w:p>
    <w:p>
      <w:pPr>
        <w:pStyle w:val="TOC2"/>
        <w:tabs>
          <w:tab w:val="right" w:leader="dot" w:pos="8306"/>
        </w:tabs>
      </w:pPr>
      <w:hyperlink w:anchor="_Toc5371" w:history="1">
        <w:r>
          <w:rPr>
            <w:rFonts w:ascii="仿宋" w:eastAsia="仿宋" w:hAnsi="仿宋" w:cs="仿宋" w:hint="eastAsia"/>
            <w:lang w:eastAsia="zh-CN"/>
          </w:rPr>
          <w:t>(三)、海报定制项目技术协作单位基本情况</w:t>
        </w:r>
        <w:r>
          <w:tab/>
        </w:r>
        <w:r>
          <w:fldChar w:fldCharType="begin"/>
        </w:r>
        <w:r>
          <w:instrText xml:space="preserve"> PAGEREF _Toc5371 \h </w:instrText>
        </w:r>
        <w:r>
          <w:fldChar w:fldCharType="separate"/>
        </w:r>
        <w:r>
          <w:t>7</w:t>
        </w:r>
        <w:r>
          <w:fldChar w:fldCharType="end"/>
        </w:r>
      </w:hyperlink>
    </w:p>
    <w:p>
      <w:pPr>
        <w:pStyle w:val="TOC1"/>
        <w:tabs>
          <w:tab w:val="right" w:leader="dot" w:pos="8306"/>
        </w:tabs>
      </w:pPr>
      <w:hyperlink w:anchor="_Toc7873" w:history="1">
        <w:r>
          <w:rPr>
            <w:rFonts w:ascii="仿宋" w:eastAsia="仿宋" w:hAnsi="仿宋" w:cs="仿宋" w:hint="eastAsia"/>
            <w:lang w:eastAsia="zh-CN"/>
          </w:rPr>
          <w:t>二、工艺方案的选择</w:t>
        </w:r>
        <w:r>
          <w:tab/>
        </w:r>
        <w:r>
          <w:fldChar w:fldCharType="begin"/>
        </w:r>
        <w:r>
          <w:instrText xml:space="preserve"> PAGEREF _Toc7873 \h </w:instrText>
        </w:r>
        <w:r>
          <w:fldChar w:fldCharType="separate"/>
        </w:r>
        <w:r>
          <w:t>8</w:t>
        </w:r>
        <w:r>
          <w:fldChar w:fldCharType="end"/>
        </w:r>
      </w:hyperlink>
    </w:p>
    <w:p>
      <w:pPr>
        <w:pStyle w:val="TOC2"/>
        <w:tabs>
          <w:tab w:val="right" w:leader="dot" w:pos="8306"/>
        </w:tabs>
      </w:pPr>
      <w:hyperlink w:anchor="_Toc21620" w:history="1">
        <w:r>
          <w:rPr>
            <w:rFonts w:ascii="仿宋" w:eastAsia="仿宋" w:hAnsi="仿宋" w:cs="仿宋" w:hint="eastAsia"/>
            <w:lang w:eastAsia="zh-CN"/>
          </w:rPr>
          <w:t>(一)、基本要求</w:t>
        </w:r>
        <w:r>
          <w:tab/>
        </w:r>
        <w:r>
          <w:fldChar w:fldCharType="begin"/>
        </w:r>
        <w:r>
          <w:instrText xml:space="preserve"> PAGEREF _Toc21620 \h </w:instrText>
        </w:r>
        <w:r>
          <w:fldChar w:fldCharType="separate"/>
        </w:r>
        <w:r>
          <w:t>8</w:t>
        </w:r>
        <w:r>
          <w:fldChar w:fldCharType="end"/>
        </w:r>
      </w:hyperlink>
    </w:p>
    <w:p>
      <w:pPr>
        <w:pStyle w:val="TOC2"/>
        <w:tabs>
          <w:tab w:val="right" w:leader="dot" w:pos="8306"/>
        </w:tabs>
      </w:pPr>
      <w:hyperlink w:anchor="_Toc31095" w:history="1">
        <w:r>
          <w:rPr>
            <w:rFonts w:ascii="仿宋" w:eastAsia="仿宋" w:hAnsi="仿宋" w:cs="仿宋" w:hint="eastAsia"/>
            <w:lang w:eastAsia="zh-CN"/>
          </w:rPr>
          <w:t>(二)、典型工艺技术介绍</w:t>
        </w:r>
        <w:r>
          <w:tab/>
        </w:r>
        <w:r>
          <w:fldChar w:fldCharType="begin"/>
        </w:r>
        <w:r>
          <w:instrText xml:space="preserve"> PAGEREF _Toc31095 \h </w:instrText>
        </w:r>
        <w:r>
          <w:fldChar w:fldCharType="separate"/>
        </w:r>
        <w:r>
          <w:t>10</w:t>
        </w:r>
        <w:r>
          <w:fldChar w:fldCharType="end"/>
        </w:r>
      </w:hyperlink>
    </w:p>
    <w:p>
      <w:pPr>
        <w:pStyle w:val="TOC2"/>
        <w:tabs>
          <w:tab w:val="right" w:leader="dot" w:pos="8306"/>
        </w:tabs>
      </w:pPr>
      <w:hyperlink w:anchor="_Toc14982" w:history="1">
        <w:r>
          <w:rPr>
            <w:rFonts w:ascii="仿宋" w:eastAsia="仿宋" w:hAnsi="仿宋" w:cs="仿宋" w:hint="eastAsia"/>
            <w:lang w:eastAsia="zh-CN"/>
          </w:rPr>
          <w:t>(三)、海报定制项目组成</w:t>
        </w:r>
        <w:r>
          <w:tab/>
        </w:r>
        <w:r>
          <w:fldChar w:fldCharType="begin"/>
        </w:r>
        <w:r>
          <w:instrText xml:space="preserve"> PAGEREF _Toc14982 \h </w:instrText>
        </w:r>
        <w:r>
          <w:fldChar w:fldCharType="separate"/>
        </w:r>
        <w:r>
          <w:t>11</w:t>
        </w:r>
        <w:r>
          <w:fldChar w:fldCharType="end"/>
        </w:r>
      </w:hyperlink>
    </w:p>
    <w:p>
      <w:pPr>
        <w:pStyle w:val="TOC2"/>
        <w:tabs>
          <w:tab w:val="right" w:leader="dot" w:pos="8306"/>
        </w:tabs>
      </w:pPr>
      <w:hyperlink w:anchor="_Toc8133" w:history="1">
        <w:r>
          <w:rPr>
            <w:rFonts w:ascii="仿宋" w:eastAsia="仿宋" w:hAnsi="仿宋" w:cs="仿宋" w:hint="eastAsia"/>
            <w:lang w:eastAsia="zh-CN"/>
          </w:rPr>
          <w:t>(四)、工艺技术方案的选择</w:t>
        </w:r>
        <w:r>
          <w:tab/>
        </w:r>
        <w:r>
          <w:fldChar w:fldCharType="begin"/>
        </w:r>
        <w:r>
          <w:instrText xml:space="preserve"> PAGEREF _Toc8133 \h </w:instrText>
        </w:r>
        <w:r>
          <w:fldChar w:fldCharType="separate"/>
        </w:r>
        <w:r>
          <w:t>12</w:t>
        </w:r>
        <w:r>
          <w:fldChar w:fldCharType="end"/>
        </w:r>
      </w:hyperlink>
    </w:p>
    <w:p>
      <w:pPr>
        <w:pStyle w:val="TOC2"/>
        <w:tabs>
          <w:tab w:val="right" w:leader="dot" w:pos="8306"/>
        </w:tabs>
      </w:pPr>
      <w:hyperlink w:anchor="_Toc3251" w:history="1">
        <w:r>
          <w:rPr>
            <w:rFonts w:ascii="仿宋" w:eastAsia="仿宋" w:hAnsi="仿宋" w:cs="仿宋" w:hint="eastAsia"/>
            <w:lang w:eastAsia="zh-CN"/>
          </w:rPr>
          <w:t>(五)、工艺技术方案的设计</w:t>
        </w:r>
        <w:r>
          <w:tab/>
        </w:r>
        <w:r>
          <w:fldChar w:fldCharType="begin"/>
        </w:r>
        <w:r>
          <w:instrText xml:space="preserve"> PAGEREF _Toc3251 \h </w:instrText>
        </w:r>
        <w:r>
          <w:fldChar w:fldCharType="separate"/>
        </w:r>
        <w:r>
          <w:t>14</w:t>
        </w:r>
        <w:r>
          <w:fldChar w:fldCharType="end"/>
        </w:r>
      </w:hyperlink>
    </w:p>
    <w:p>
      <w:pPr>
        <w:pStyle w:val="TOC1"/>
        <w:tabs>
          <w:tab w:val="right" w:leader="dot" w:pos="8306"/>
        </w:tabs>
      </w:pPr>
      <w:hyperlink w:anchor="_Toc28188" w:history="1">
        <w:r>
          <w:rPr>
            <w:rFonts w:ascii="仿宋" w:eastAsia="仿宋" w:hAnsi="仿宋" w:cs="仿宋" w:hint="eastAsia"/>
            <w:lang w:eastAsia="zh-CN"/>
          </w:rPr>
          <w:t>三、海报定制项目建设目标</w:t>
        </w:r>
        <w:r>
          <w:tab/>
        </w:r>
        <w:r>
          <w:fldChar w:fldCharType="begin"/>
        </w:r>
        <w:r>
          <w:instrText xml:space="preserve"> PAGEREF _Toc28188 \h </w:instrText>
        </w:r>
        <w:r>
          <w:fldChar w:fldCharType="separate"/>
        </w:r>
        <w:r>
          <w:t>15</w:t>
        </w:r>
        <w:r>
          <w:fldChar w:fldCharType="end"/>
        </w:r>
      </w:hyperlink>
    </w:p>
    <w:p>
      <w:pPr>
        <w:pStyle w:val="TOC2"/>
        <w:tabs>
          <w:tab w:val="right" w:leader="dot" w:pos="8306"/>
        </w:tabs>
      </w:pPr>
      <w:hyperlink w:anchor="_Toc5817" w:history="1">
        <w:r>
          <w:rPr>
            <w:rFonts w:ascii="仿宋" w:eastAsia="仿宋" w:hAnsi="仿宋" w:cs="仿宋" w:hint="eastAsia"/>
            <w:lang w:eastAsia="zh-CN"/>
          </w:rPr>
          <w:t>(一)、海报定制项目建设目标</w:t>
        </w:r>
        <w:r>
          <w:tab/>
        </w:r>
        <w:r>
          <w:fldChar w:fldCharType="begin"/>
        </w:r>
        <w:r>
          <w:instrText xml:space="preserve"> PAGEREF _Toc5817 \h </w:instrText>
        </w:r>
        <w:r>
          <w:fldChar w:fldCharType="separate"/>
        </w:r>
        <w:r>
          <w:t>15</w:t>
        </w:r>
        <w:r>
          <w:fldChar w:fldCharType="end"/>
        </w:r>
      </w:hyperlink>
    </w:p>
    <w:p>
      <w:pPr>
        <w:pStyle w:val="TOC1"/>
        <w:tabs>
          <w:tab w:val="right" w:leader="dot" w:pos="8306"/>
        </w:tabs>
      </w:pPr>
      <w:hyperlink w:anchor="_Toc9738" w:history="1">
        <w:r>
          <w:rPr>
            <w:rFonts w:ascii="仿宋" w:eastAsia="仿宋" w:hAnsi="仿宋" w:cs="仿宋" w:hint="eastAsia"/>
            <w:lang w:eastAsia="zh-CN"/>
          </w:rPr>
          <w:t>四、海报定制项目选址</w:t>
        </w:r>
        <w:r>
          <w:tab/>
        </w:r>
        <w:r>
          <w:fldChar w:fldCharType="begin"/>
        </w:r>
        <w:r>
          <w:instrText xml:space="preserve"> PAGEREF _Toc9738 \h </w:instrText>
        </w:r>
        <w:r>
          <w:fldChar w:fldCharType="separate"/>
        </w:r>
        <w:r>
          <w:t>17</w:t>
        </w:r>
        <w:r>
          <w:fldChar w:fldCharType="end"/>
        </w:r>
      </w:hyperlink>
    </w:p>
    <w:p>
      <w:pPr>
        <w:pStyle w:val="TOC2"/>
        <w:tabs>
          <w:tab w:val="right" w:leader="dot" w:pos="8306"/>
        </w:tabs>
      </w:pPr>
      <w:hyperlink w:anchor="_Toc19856" w:history="1">
        <w:r>
          <w:rPr>
            <w:rFonts w:ascii="仿宋" w:eastAsia="仿宋" w:hAnsi="仿宋" w:cs="仿宋" w:hint="eastAsia"/>
            <w:lang w:eastAsia="zh-CN"/>
          </w:rPr>
          <w:t>(一)、海报定制项目选址原则</w:t>
        </w:r>
        <w:r>
          <w:tab/>
        </w:r>
        <w:r>
          <w:fldChar w:fldCharType="begin"/>
        </w:r>
        <w:r>
          <w:instrText xml:space="preserve"> PAGEREF _Toc19856 \h </w:instrText>
        </w:r>
        <w:r>
          <w:fldChar w:fldCharType="separate"/>
        </w:r>
        <w:r>
          <w:t>17</w:t>
        </w:r>
        <w:r>
          <w:fldChar w:fldCharType="end"/>
        </w:r>
      </w:hyperlink>
    </w:p>
    <w:p>
      <w:pPr>
        <w:pStyle w:val="TOC2"/>
        <w:tabs>
          <w:tab w:val="right" w:leader="dot" w:pos="8306"/>
        </w:tabs>
      </w:pPr>
      <w:hyperlink w:anchor="_Toc17345" w:history="1">
        <w:r>
          <w:rPr>
            <w:rFonts w:ascii="仿宋" w:eastAsia="仿宋" w:hAnsi="仿宋" w:cs="仿宋" w:hint="eastAsia"/>
            <w:lang w:eastAsia="zh-CN"/>
          </w:rPr>
          <w:t>(二)、原材料及主要辅助材料供应</w:t>
        </w:r>
        <w:r>
          <w:tab/>
        </w:r>
        <w:r>
          <w:fldChar w:fldCharType="begin"/>
        </w:r>
        <w:r>
          <w:instrText xml:space="preserve"> PAGEREF _Toc17345 \h </w:instrText>
        </w:r>
        <w:r>
          <w:fldChar w:fldCharType="separate"/>
        </w:r>
        <w:r>
          <w:t>18</w:t>
        </w:r>
        <w:r>
          <w:fldChar w:fldCharType="end"/>
        </w:r>
      </w:hyperlink>
    </w:p>
    <w:p>
      <w:pPr>
        <w:pStyle w:val="TOC2"/>
        <w:tabs>
          <w:tab w:val="right" w:leader="dot" w:pos="8306"/>
        </w:tabs>
      </w:pPr>
      <w:hyperlink w:anchor="_Toc4949" w:history="1">
        <w:r>
          <w:rPr>
            <w:rFonts w:ascii="仿宋" w:eastAsia="仿宋" w:hAnsi="仿宋" w:cs="仿宋" w:hint="eastAsia"/>
            <w:lang w:eastAsia="zh-CN"/>
          </w:rPr>
          <w:t>(三)、交通条件</w:t>
        </w:r>
        <w:r>
          <w:tab/>
        </w:r>
        <w:r>
          <w:fldChar w:fldCharType="begin"/>
        </w:r>
        <w:r>
          <w:instrText xml:space="preserve"> PAGEREF _Toc4949 \h </w:instrText>
        </w:r>
        <w:r>
          <w:fldChar w:fldCharType="separate"/>
        </w:r>
        <w:r>
          <w:t>20</w:t>
        </w:r>
        <w:r>
          <w:fldChar w:fldCharType="end"/>
        </w:r>
      </w:hyperlink>
    </w:p>
    <w:p>
      <w:pPr>
        <w:pStyle w:val="TOC2"/>
        <w:tabs>
          <w:tab w:val="right" w:leader="dot" w:pos="8306"/>
        </w:tabs>
      </w:pPr>
      <w:hyperlink w:anchor="_Toc25814" w:history="1">
        <w:r>
          <w:rPr>
            <w:rFonts w:ascii="仿宋" w:eastAsia="仿宋" w:hAnsi="仿宋" w:cs="仿宋" w:hint="eastAsia"/>
            <w:lang w:eastAsia="zh-CN"/>
          </w:rPr>
          <w:t>(四)、自然条件</w:t>
        </w:r>
        <w:r>
          <w:tab/>
        </w:r>
        <w:r>
          <w:fldChar w:fldCharType="begin"/>
        </w:r>
        <w:r>
          <w:instrText xml:space="preserve"> PAGEREF _Toc25814 \h </w:instrText>
        </w:r>
        <w:r>
          <w:fldChar w:fldCharType="separate"/>
        </w:r>
        <w:r>
          <w:t>22</w:t>
        </w:r>
        <w:r>
          <w:fldChar w:fldCharType="end"/>
        </w:r>
      </w:hyperlink>
    </w:p>
    <w:p>
      <w:pPr>
        <w:pStyle w:val="TOC2"/>
        <w:tabs>
          <w:tab w:val="right" w:leader="dot" w:pos="8306"/>
        </w:tabs>
      </w:pPr>
      <w:hyperlink w:anchor="_Toc27526" w:history="1">
        <w:r>
          <w:rPr>
            <w:rFonts w:ascii="仿宋" w:eastAsia="仿宋" w:hAnsi="仿宋" w:cs="仿宋" w:hint="eastAsia"/>
            <w:lang w:eastAsia="zh-CN"/>
          </w:rPr>
          <w:t>(五)、经济发展状况</w:t>
        </w:r>
        <w:r>
          <w:tab/>
        </w:r>
        <w:r>
          <w:fldChar w:fldCharType="begin"/>
        </w:r>
        <w:r>
          <w:instrText xml:space="preserve"> PAGEREF _Toc27526 \h </w:instrText>
        </w:r>
        <w:r>
          <w:fldChar w:fldCharType="separate"/>
        </w:r>
        <w:r>
          <w:t>24</w:t>
        </w:r>
        <w:r>
          <w:fldChar w:fldCharType="end"/>
        </w:r>
      </w:hyperlink>
    </w:p>
    <w:p>
      <w:pPr>
        <w:pStyle w:val="TOC2"/>
        <w:tabs>
          <w:tab w:val="right" w:leader="dot" w:pos="8306"/>
        </w:tabs>
      </w:pPr>
      <w:hyperlink w:anchor="_Toc29191" w:history="1">
        <w:r>
          <w:rPr>
            <w:rFonts w:ascii="仿宋" w:eastAsia="仿宋" w:hAnsi="仿宋" w:cs="仿宋" w:hint="eastAsia"/>
            <w:lang w:eastAsia="zh-CN"/>
          </w:rPr>
          <w:t>(六)、厂址选择</w:t>
        </w:r>
        <w:r>
          <w:tab/>
        </w:r>
        <w:r>
          <w:fldChar w:fldCharType="begin"/>
        </w:r>
        <w:r>
          <w:instrText xml:space="preserve"> PAGEREF _Toc29191 \h </w:instrText>
        </w:r>
        <w:r>
          <w:fldChar w:fldCharType="separate"/>
        </w:r>
        <w:r>
          <w:t>26</w:t>
        </w:r>
        <w:r>
          <w:fldChar w:fldCharType="end"/>
        </w:r>
      </w:hyperlink>
    </w:p>
    <w:p>
      <w:pPr>
        <w:pStyle w:val="TOC1"/>
        <w:tabs>
          <w:tab w:val="right" w:leader="dot" w:pos="8306"/>
        </w:tabs>
      </w:pPr>
      <w:hyperlink w:anchor="_Toc10821" w:history="1">
        <w:r>
          <w:rPr>
            <w:rFonts w:ascii="仿宋" w:eastAsia="仿宋" w:hAnsi="仿宋" w:cs="仿宋" w:hint="eastAsia"/>
            <w:lang w:eastAsia="zh-CN"/>
          </w:rPr>
          <w:t>五、建设期限和进度安排</w:t>
        </w:r>
        <w:r>
          <w:tab/>
        </w:r>
        <w:r>
          <w:fldChar w:fldCharType="begin"/>
        </w:r>
        <w:r>
          <w:instrText xml:space="preserve"> PAGEREF _Toc10821 \h </w:instrText>
        </w:r>
        <w:r>
          <w:fldChar w:fldCharType="separate"/>
        </w:r>
        <w:r>
          <w:t>28</w:t>
        </w:r>
        <w:r>
          <w:fldChar w:fldCharType="end"/>
        </w:r>
      </w:hyperlink>
    </w:p>
    <w:p>
      <w:pPr>
        <w:pStyle w:val="TOC2"/>
        <w:tabs>
          <w:tab w:val="right" w:leader="dot" w:pos="8306"/>
        </w:tabs>
      </w:pPr>
      <w:hyperlink w:anchor="_Toc3069" w:history="1">
        <w:r>
          <w:rPr>
            <w:rFonts w:ascii="仿宋" w:eastAsia="仿宋" w:hAnsi="仿宋" w:cs="仿宋" w:hint="eastAsia"/>
            <w:lang w:eastAsia="zh-CN"/>
          </w:rPr>
          <w:t>(一)、海报定制项目实施预备阶段</w:t>
        </w:r>
        <w:r>
          <w:tab/>
        </w:r>
        <w:r>
          <w:fldChar w:fldCharType="begin"/>
        </w:r>
        <w:r>
          <w:instrText xml:space="preserve"> PAGEREF _Toc3069 \h </w:instrText>
        </w:r>
        <w:r>
          <w:fldChar w:fldCharType="separate"/>
        </w:r>
        <w:r>
          <w:t>28</w:t>
        </w:r>
        <w:r>
          <w:fldChar w:fldCharType="end"/>
        </w:r>
      </w:hyperlink>
    </w:p>
    <w:p>
      <w:pPr>
        <w:pStyle w:val="TOC2"/>
        <w:tabs>
          <w:tab w:val="right" w:leader="dot" w:pos="8306"/>
        </w:tabs>
      </w:pPr>
      <w:hyperlink w:anchor="_Toc15985" w:history="1">
        <w:r>
          <w:rPr>
            <w:rFonts w:ascii="仿宋" w:eastAsia="仿宋" w:hAnsi="仿宋" w:cs="仿宋" w:hint="eastAsia"/>
            <w:lang w:eastAsia="zh-CN"/>
          </w:rPr>
          <w:t>(二)、海报定制项目实施进度安排</w:t>
        </w:r>
        <w:r>
          <w:tab/>
        </w:r>
        <w:r>
          <w:fldChar w:fldCharType="begin"/>
        </w:r>
        <w:r>
          <w:instrText xml:space="preserve"> PAGEREF _Toc15985 \h </w:instrText>
        </w:r>
        <w:r>
          <w:fldChar w:fldCharType="separate"/>
        </w:r>
        <w:r>
          <w:t>30</w:t>
        </w:r>
        <w:r>
          <w:fldChar w:fldCharType="end"/>
        </w:r>
      </w:hyperlink>
    </w:p>
    <w:p>
      <w:pPr>
        <w:pStyle w:val="TOC1"/>
        <w:tabs>
          <w:tab w:val="right" w:leader="dot" w:pos="8306"/>
        </w:tabs>
      </w:pPr>
      <w:hyperlink w:anchor="_Toc31597" w:history="1">
        <w:r>
          <w:rPr>
            <w:rFonts w:ascii="仿宋" w:eastAsia="仿宋" w:hAnsi="仿宋" w:cs="仿宋" w:hint="eastAsia"/>
            <w:lang w:eastAsia="zh-CN"/>
          </w:rPr>
          <w:t>六、信息技术与数字化转型</w:t>
        </w:r>
        <w:r>
          <w:tab/>
        </w:r>
        <w:r>
          <w:fldChar w:fldCharType="begin"/>
        </w:r>
        <w:r>
          <w:instrText xml:space="preserve"> PAGEREF _Toc31597 \h </w:instrText>
        </w:r>
        <w:r>
          <w:fldChar w:fldCharType="separate"/>
        </w:r>
        <w:r>
          <w:t>32</w:t>
        </w:r>
        <w:r>
          <w:fldChar w:fldCharType="end"/>
        </w:r>
      </w:hyperlink>
    </w:p>
    <w:p>
      <w:pPr>
        <w:pStyle w:val="TOC2"/>
        <w:tabs>
          <w:tab w:val="right" w:leader="dot" w:pos="8306"/>
        </w:tabs>
      </w:pPr>
      <w:hyperlink w:anchor="_Toc30174" w:history="1">
        <w:r>
          <w:rPr>
            <w:rFonts w:ascii="仿宋" w:eastAsia="仿宋" w:hAnsi="仿宋" w:cs="仿宋" w:hint="eastAsia"/>
            <w:lang w:eastAsia="zh-CN"/>
          </w:rPr>
          <w:t>(一)、信息化基础设施建设</w:t>
        </w:r>
        <w:r>
          <w:tab/>
        </w:r>
        <w:r>
          <w:fldChar w:fldCharType="begin"/>
        </w:r>
        <w:r>
          <w:instrText xml:space="preserve"> PAGEREF _Toc30174 \h </w:instrText>
        </w:r>
        <w:r>
          <w:fldChar w:fldCharType="separate"/>
        </w:r>
        <w:r>
          <w:t>32</w:t>
        </w:r>
        <w:r>
          <w:fldChar w:fldCharType="end"/>
        </w:r>
      </w:hyperlink>
    </w:p>
    <w:p>
      <w:pPr>
        <w:pStyle w:val="TOC2"/>
        <w:tabs>
          <w:tab w:val="right" w:leader="dot" w:pos="8306"/>
        </w:tabs>
      </w:pPr>
      <w:hyperlink w:anchor="_Toc9997" w:history="1">
        <w:r>
          <w:rPr>
            <w:rFonts w:ascii="仿宋" w:eastAsia="仿宋" w:hAnsi="仿宋" w:cs="仿宋" w:hint="eastAsia"/>
            <w:lang w:eastAsia="zh-CN"/>
          </w:rPr>
          <w:t>(二)、数据安全与隐私保护</w:t>
        </w:r>
        <w:r>
          <w:tab/>
        </w:r>
        <w:r>
          <w:fldChar w:fldCharType="begin"/>
        </w:r>
        <w:r>
          <w:instrText xml:space="preserve"> PAGEREF _Toc9997 \h </w:instrText>
        </w:r>
        <w:r>
          <w:fldChar w:fldCharType="separate"/>
        </w:r>
        <w:r>
          <w:t>33</w:t>
        </w:r>
        <w:r>
          <w:fldChar w:fldCharType="end"/>
        </w:r>
      </w:hyperlink>
    </w:p>
    <w:p>
      <w:pPr>
        <w:pStyle w:val="TOC2"/>
        <w:tabs>
          <w:tab w:val="right" w:leader="dot" w:pos="8306"/>
        </w:tabs>
      </w:pPr>
      <w:hyperlink w:anchor="_Toc21489" w:history="1">
        <w:r>
          <w:rPr>
            <w:rFonts w:ascii="仿宋" w:eastAsia="仿宋" w:hAnsi="仿宋" w:cs="仿宋" w:hint="eastAsia"/>
            <w:lang w:eastAsia="zh-CN"/>
          </w:rPr>
          <w:t>(三)、数字化生产与运营</w:t>
        </w:r>
        <w:r>
          <w:tab/>
        </w:r>
        <w:r>
          <w:fldChar w:fldCharType="begin"/>
        </w:r>
        <w:r>
          <w:instrText xml:space="preserve"> PAGEREF _Toc21489 \h </w:instrText>
        </w:r>
        <w:r>
          <w:fldChar w:fldCharType="separate"/>
        </w:r>
        <w:r>
          <w:t>35</w:t>
        </w:r>
        <w:r>
          <w:fldChar w:fldCharType="end"/>
        </w:r>
      </w:hyperlink>
    </w:p>
    <w:p>
      <w:pPr>
        <w:pStyle w:val="TOC2"/>
        <w:tabs>
          <w:tab w:val="right" w:leader="dot" w:pos="8306"/>
        </w:tabs>
      </w:pPr>
      <w:hyperlink w:anchor="_Toc26146" w:history="1">
        <w:r>
          <w:rPr>
            <w:rFonts w:ascii="仿宋" w:eastAsia="仿宋" w:hAnsi="仿宋" w:cs="仿宋" w:hint="eastAsia"/>
            <w:lang w:eastAsia="zh-CN"/>
          </w:rPr>
          <w:t>(四)、人工智能应用与创新</w:t>
        </w:r>
        <w:r>
          <w:tab/>
        </w:r>
        <w:r>
          <w:fldChar w:fldCharType="begin"/>
        </w:r>
        <w:r>
          <w:instrText xml:space="preserve"> PAGEREF _Toc26146 \h </w:instrText>
        </w:r>
        <w:r>
          <w:fldChar w:fldCharType="separate"/>
        </w:r>
        <w:r>
          <w:t>37</w:t>
        </w:r>
        <w:r>
          <w:fldChar w:fldCharType="end"/>
        </w:r>
      </w:hyperlink>
    </w:p>
    <w:p>
      <w:pPr>
        <w:pStyle w:val="TOC1"/>
        <w:tabs>
          <w:tab w:val="right" w:leader="dot" w:pos="8306"/>
        </w:tabs>
      </w:pPr>
      <w:hyperlink w:anchor="_Toc5733" w:history="1">
        <w:r>
          <w:rPr>
            <w:rFonts w:ascii="仿宋" w:eastAsia="仿宋" w:hAnsi="仿宋" w:cs="仿宋" w:hint="eastAsia"/>
            <w:lang w:eastAsia="zh-CN"/>
          </w:rPr>
          <w:t>七、产品规划</w:t>
        </w:r>
        <w:r>
          <w:tab/>
        </w:r>
        <w:r>
          <w:fldChar w:fldCharType="begin"/>
        </w:r>
        <w:r>
          <w:instrText xml:space="preserve"> PAGEREF _Toc5733 \h </w:instrText>
        </w:r>
        <w:r>
          <w:fldChar w:fldCharType="separate"/>
        </w:r>
        <w:r>
          <w:t>39</w:t>
        </w:r>
        <w:r>
          <w:fldChar w:fldCharType="end"/>
        </w:r>
      </w:hyperlink>
    </w:p>
    <w:p>
      <w:pPr>
        <w:pStyle w:val="TOC2"/>
        <w:tabs>
          <w:tab w:val="right" w:leader="dot" w:pos="8306"/>
        </w:tabs>
      </w:pPr>
      <w:hyperlink w:anchor="_Toc31944" w:history="1">
        <w:r>
          <w:rPr>
            <w:rFonts w:ascii="仿宋" w:eastAsia="仿宋" w:hAnsi="仿宋" w:cs="仿宋" w:hint="eastAsia"/>
            <w:lang w:eastAsia="zh-CN"/>
          </w:rPr>
          <w:t>(一)、产品规划</w:t>
        </w:r>
        <w:r>
          <w:tab/>
        </w:r>
        <w:r>
          <w:fldChar w:fldCharType="begin"/>
        </w:r>
        <w:r>
          <w:instrText xml:space="preserve"> PAGEREF _Toc31944 \h </w:instrText>
        </w:r>
        <w:r>
          <w:fldChar w:fldCharType="separate"/>
        </w:r>
        <w:r>
          <w:t>39</w:t>
        </w:r>
        <w:r>
          <w:fldChar w:fldCharType="end"/>
        </w:r>
      </w:hyperlink>
    </w:p>
    <w:p>
      <w:pPr>
        <w:pStyle w:val="TOC2"/>
        <w:tabs>
          <w:tab w:val="right" w:leader="dot" w:pos="8306"/>
        </w:tabs>
      </w:pPr>
      <w:hyperlink w:anchor="_Toc8463" w:history="1">
        <w:r>
          <w:rPr>
            <w:rFonts w:ascii="仿宋" w:eastAsia="仿宋" w:hAnsi="仿宋" w:cs="仿宋" w:hint="eastAsia"/>
            <w:lang w:eastAsia="zh-CN"/>
          </w:rPr>
          <w:t>(二)、建设规模</w:t>
        </w:r>
        <w:r>
          <w:tab/>
        </w:r>
        <w:r>
          <w:fldChar w:fldCharType="begin"/>
        </w:r>
        <w:r>
          <w:instrText xml:space="preserve"> PAGEREF _Toc8463 \h </w:instrText>
        </w:r>
        <w:r>
          <w:fldChar w:fldCharType="separate"/>
        </w:r>
        <w:r>
          <w:t>40</w:t>
        </w:r>
        <w:r>
          <w:fldChar w:fldCharType="end"/>
        </w:r>
      </w:hyperlink>
    </w:p>
    <w:p>
      <w:pPr>
        <w:pStyle w:val="TOC1"/>
        <w:tabs>
          <w:tab w:val="right" w:leader="dot" w:pos="8306"/>
        </w:tabs>
      </w:pPr>
      <w:hyperlink w:anchor="_Toc14104" w:history="1">
        <w:r>
          <w:rPr>
            <w:rFonts w:ascii="仿宋" w:eastAsia="仿宋" w:hAnsi="仿宋" w:cs="仿宋" w:hint="eastAsia"/>
            <w:lang w:eastAsia="zh-CN"/>
          </w:rPr>
          <w:t>八、海报定制项目承办单位基本情况</w:t>
        </w:r>
        <w:r>
          <w:tab/>
        </w:r>
        <w:r>
          <w:fldChar w:fldCharType="begin"/>
        </w:r>
        <w:r>
          <w:instrText xml:space="preserve"> PAGEREF _Toc14104 \h </w:instrText>
        </w:r>
        <w:r>
          <w:fldChar w:fldCharType="separate"/>
        </w:r>
        <w:r>
          <w:t>41</w:t>
        </w:r>
        <w:r>
          <w:fldChar w:fldCharType="end"/>
        </w:r>
      </w:hyperlink>
    </w:p>
    <w:p>
      <w:pPr>
        <w:pStyle w:val="TOC2"/>
        <w:tabs>
          <w:tab w:val="right" w:leader="dot" w:pos="8306"/>
        </w:tabs>
      </w:pPr>
      <w:hyperlink w:anchor="_Toc4305" w:history="1">
        <w:r>
          <w:rPr>
            <w:rFonts w:ascii="仿宋" w:eastAsia="仿宋" w:hAnsi="仿宋" w:cs="仿宋" w:hint="eastAsia"/>
            <w:lang w:eastAsia="zh-CN"/>
          </w:rPr>
          <w:t>(一)、公司名称</w:t>
        </w:r>
        <w:r>
          <w:tab/>
        </w:r>
        <w:r>
          <w:fldChar w:fldCharType="begin"/>
        </w:r>
        <w:r>
          <w:instrText xml:space="preserve"> PAGEREF _Toc4305 \h </w:instrText>
        </w:r>
        <w:r>
          <w:fldChar w:fldCharType="separate"/>
        </w:r>
        <w:r>
          <w:t>41</w:t>
        </w:r>
        <w:r>
          <w:fldChar w:fldCharType="end"/>
        </w:r>
      </w:hyperlink>
    </w:p>
    <w:p>
      <w:pPr>
        <w:pStyle w:val="TOC2"/>
        <w:tabs>
          <w:tab w:val="right" w:leader="dot" w:pos="8306"/>
        </w:tabs>
      </w:pPr>
      <w:hyperlink w:anchor="_Toc727" w:history="1">
        <w:r>
          <w:rPr>
            <w:rFonts w:ascii="仿宋" w:eastAsia="仿宋" w:hAnsi="仿宋" w:cs="仿宋" w:hint="eastAsia"/>
            <w:lang w:eastAsia="zh-CN"/>
          </w:rPr>
          <w:t>(二)、公司简介</w:t>
        </w:r>
        <w:r>
          <w:tab/>
        </w:r>
        <w:r>
          <w:fldChar w:fldCharType="begin"/>
        </w:r>
        <w:r>
          <w:instrText xml:space="preserve"> PAGEREF _Toc727 \h </w:instrText>
        </w:r>
        <w:r>
          <w:fldChar w:fldCharType="separate"/>
        </w:r>
        <w:r>
          <w:t>41</w:t>
        </w:r>
        <w:r>
          <w:fldChar w:fldCharType="end"/>
        </w:r>
      </w:hyperlink>
    </w:p>
    <w:p>
      <w:pPr>
        <w:pStyle w:val="TOC2"/>
        <w:tabs>
          <w:tab w:val="right" w:leader="dot" w:pos="8306"/>
        </w:tabs>
      </w:pPr>
      <w:hyperlink w:anchor="_Toc30499" w:history="1">
        <w:r>
          <w:rPr>
            <w:rFonts w:ascii="仿宋" w:eastAsia="仿宋" w:hAnsi="仿宋" w:cs="仿宋" w:hint="eastAsia"/>
            <w:lang w:eastAsia="zh-CN"/>
          </w:rPr>
          <w:t>(三)、公司经济效益分析</w:t>
        </w:r>
        <w:r>
          <w:tab/>
        </w:r>
        <w:r>
          <w:fldChar w:fldCharType="begin"/>
        </w:r>
        <w:r>
          <w:instrText xml:space="preserve"> PAGEREF _Toc30499 \h </w:instrText>
        </w:r>
        <w:r>
          <w:fldChar w:fldCharType="separate"/>
        </w:r>
        <w:r>
          <w:t>42</w:t>
        </w:r>
        <w:r>
          <w:fldChar w:fldCharType="end"/>
        </w:r>
      </w:hyperlink>
    </w:p>
    <w:p>
      <w:pPr>
        <w:pStyle w:val="TOC1"/>
        <w:tabs>
          <w:tab w:val="right" w:leader="dot" w:pos="8306"/>
        </w:tabs>
      </w:pPr>
      <w:hyperlink w:anchor="_Toc9050" w:history="1">
        <w:r>
          <w:rPr>
            <w:rFonts w:ascii="仿宋" w:eastAsia="仿宋" w:hAnsi="仿宋" w:cs="仿宋" w:hint="eastAsia"/>
            <w:lang w:eastAsia="zh-CN"/>
          </w:rPr>
          <w:t>九、建设及运营风险分析</w:t>
        </w:r>
        <w:r>
          <w:tab/>
        </w:r>
        <w:r>
          <w:fldChar w:fldCharType="begin"/>
        </w:r>
        <w:r>
          <w:instrText xml:space="preserve"> PAGEREF _Toc9050 \h </w:instrText>
        </w:r>
        <w:r>
          <w:fldChar w:fldCharType="separate"/>
        </w:r>
        <w:r>
          <w:t>42</w:t>
        </w:r>
        <w:r>
          <w:fldChar w:fldCharType="end"/>
        </w:r>
      </w:hyperlink>
    </w:p>
    <w:p>
      <w:pPr>
        <w:pStyle w:val="TOC2"/>
        <w:tabs>
          <w:tab w:val="right" w:leader="dot" w:pos="8306"/>
        </w:tabs>
      </w:pPr>
      <w:hyperlink w:anchor="_Toc2771" w:history="1">
        <w:r>
          <w:rPr>
            <w:rFonts w:ascii="仿宋" w:eastAsia="仿宋" w:hAnsi="仿宋" w:cs="仿宋" w:hint="eastAsia"/>
            <w:lang w:eastAsia="zh-CN"/>
          </w:rPr>
          <w:t>(一)、政策风险分析</w:t>
        </w:r>
        <w:r>
          <w:tab/>
        </w:r>
        <w:r>
          <w:fldChar w:fldCharType="begin"/>
        </w:r>
        <w:r>
          <w:instrText xml:space="preserve"> PAGEREF _Toc2771 \h </w:instrText>
        </w:r>
        <w:r>
          <w:fldChar w:fldCharType="separate"/>
        </w:r>
        <w:r>
          <w:t>42</w:t>
        </w:r>
        <w:r>
          <w:fldChar w:fldCharType="end"/>
        </w:r>
      </w:hyperlink>
    </w:p>
    <w:p>
      <w:pPr>
        <w:pStyle w:val="TOC2"/>
        <w:tabs>
          <w:tab w:val="right" w:leader="dot" w:pos="8306"/>
        </w:tabs>
      </w:pPr>
      <w:hyperlink w:anchor="_Toc14780" w:history="1">
        <w:r>
          <w:rPr>
            <w:rFonts w:ascii="仿宋" w:eastAsia="仿宋" w:hAnsi="仿宋" w:cs="仿宋" w:hint="eastAsia"/>
            <w:lang w:eastAsia="zh-CN"/>
          </w:rPr>
          <w:t>(二)、社会风险分析</w:t>
        </w:r>
        <w:r>
          <w:tab/>
        </w:r>
        <w:r>
          <w:fldChar w:fldCharType="begin"/>
        </w:r>
        <w:r>
          <w:instrText xml:space="preserve"> PAGEREF _Toc14780 \h </w:instrText>
        </w:r>
        <w:r>
          <w:fldChar w:fldCharType="separate"/>
        </w:r>
        <w:r>
          <w:t>44</w:t>
        </w:r>
        <w:r>
          <w:fldChar w:fldCharType="end"/>
        </w:r>
      </w:hyperlink>
    </w:p>
    <w:p>
      <w:pPr>
        <w:pStyle w:val="TOC2"/>
        <w:tabs>
          <w:tab w:val="right" w:leader="dot" w:pos="8306"/>
        </w:tabs>
      </w:pPr>
      <w:hyperlink w:anchor="_Toc16373" w:history="1">
        <w:r>
          <w:rPr>
            <w:rFonts w:ascii="仿宋" w:eastAsia="仿宋" w:hAnsi="仿宋" w:cs="仿宋" w:hint="eastAsia"/>
            <w:lang w:eastAsia="zh-CN"/>
          </w:rPr>
          <w:t>(三)、市场风险分析</w:t>
        </w:r>
        <w:r>
          <w:tab/>
        </w:r>
        <w:r>
          <w:fldChar w:fldCharType="begin"/>
        </w:r>
        <w:r>
          <w:instrText xml:space="preserve"> PAGEREF _Toc16373 \h </w:instrText>
        </w:r>
        <w:r>
          <w:fldChar w:fldCharType="separate"/>
        </w:r>
        <w:r>
          <w:t>46</w:t>
        </w:r>
        <w:r>
          <w:fldChar w:fldCharType="end"/>
        </w:r>
      </w:hyperlink>
    </w:p>
    <w:p>
      <w:pPr>
        <w:pStyle w:val="TOC2"/>
        <w:tabs>
          <w:tab w:val="right" w:leader="dot" w:pos="8306"/>
        </w:tabs>
      </w:pPr>
      <w:hyperlink w:anchor="_Toc27551" w:history="1">
        <w:r>
          <w:rPr>
            <w:rFonts w:ascii="仿宋" w:eastAsia="仿宋" w:hAnsi="仿宋" w:cs="仿宋" w:hint="eastAsia"/>
            <w:lang w:eastAsia="zh-CN"/>
          </w:rPr>
          <w:t>(四)、资金风险分析</w:t>
        </w:r>
        <w:r>
          <w:tab/>
        </w:r>
        <w:r>
          <w:fldChar w:fldCharType="begin"/>
        </w:r>
        <w:r>
          <w:instrText xml:space="preserve"> PAGEREF _Toc27551 \h </w:instrText>
        </w:r>
        <w:r>
          <w:fldChar w:fldCharType="separate"/>
        </w:r>
        <w:r>
          <w:t>47</w:t>
        </w:r>
        <w:r>
          <w:fldChar w:fldCharType="end"/>
        </w:r>
      </w:hyperlink>
    </w:p>
    <w:p>
      <w:pPr>
        <w:pStyle w:val="TOC2"/>
        <w:tabs>
          <w:tab w:val="right" w:leader="dot" w:pos="8306"/>
        </w:tabs>
      </w:pPr>
      <w:hyperlink w:anchor="_Toc2068" w:history="1">
        <w:r>
          <w:rPr>
            <w:rFonts w:ascii="仿宋" w:eastAsia="仿宋" w:hAnsi="仿宋" w:cs="仿宋" w:hint="eastAsia"/>
            <w:lang w:eastAsia="zh-CN"/>
          </w:rPr>
          <w:t>(五)、技术风险分析</w:t>
        </w:r>
        <w:r>
          <w:tab/>
        </w:r>
        <w:r>
          <w:fldChar w:fldCharType="begin"/>
        </w:r>
        <w:r>
          <w:instrText xml:space="preserve"> PAGEREF _Toc2068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9" w:history="1">
        <w:r>
          <w:rPr>
            <w:rFonts w:ascii="仿宋" w:eastAsia="仿宋" w:hAnsi="仿宋" w:cs="仿宋" w:hint="eastAsia"/>
            <w:lang w:eastAsia="zh-CN"/>
          </w:rPr>
          <w:t>(六)、财务风险分析</w:t>
        </w:r>
        <w:r>
          <w:tab/>
        </w:r>
        <w:r>
          <w:fldChar w:fldCharType="begin"/>
        </w:r>
        <w:r>
          <w:instrText xml:space="preserve"> PAGEREF _Toc1289 \h </w:instrText>
        </w:r>
        <w:r>
          <w:fldChar w:fldCharType="separate"/>
        </w:r>
        <w:r>
          <w:t>50</w:t>
        </w:r>
        <w:r>
          <w:fldChar w:fldCharType="end"/>
        </w:r>
      </w:hyperlink>
    </w:p>
    <w:p>
      <w:pPr>
        <w:pStyle w:val="TOC2"/>
        <w:tabs>
          <w:tab w:val="right" w:leader="dot" w:pos="8306"/>
        </w:tabs>
      </w:pPr>
      <w:hyperlink w:anchor="_Toc17698" w:history="1">
        <w:r>
          <w:rPr>
            <w:rFonts w:ascii="仿宋" w:eastAsia="仿宋" w:hAnsi="仿宋" w:cs="仿宋" w:hint="eastAsia"/>
            <w:lang w:eastAsia="zh-CN"/>
          </w:rPr>
          <w:t>(七)、管理风险分析</w:t>
        </w:r>
        <w:r>
          <w:tab/>
        </w:r>
        <w:r>
          <w:fldChar w:fldCharType="begin"/>
        </w:r>
        <w:r>
          <w:instrText xml:space="preserve"> PAGEREF _Toc17698 \h </w:instrText>
        </w:r>
        <w:r>
          <w:fldChar w:fldCharType="separate"/>
        </w:r>
        <w:r>
          <w:t>52</w:t>
        </w:r>
        <w:r>
          <w:fldChar w:fldCharType="end"/>
        </w:r>
      </w:hyperlink>
    </w:p>
    <w:p>
      <w:pPr>
        <w:pStyle w:val="TOC2"/>
        <w:tabs>
          <w:tab w:val="right" w:leader="dot" w:pos="8306"/>
        </w:tabs>
      </w:pPr>
      <w:hyperlink w:anchor="_Toc5663" w:history="1">
        <w:r>
          <w:rPr>
            <w:rFonts w:ascii="仿宋" w:eastAsia="仿宋" w:hAnsi="仿宋" w:cs="仿宋" w:hint="eastAsia"/>
            <w:lang w:eastAsia="zh-CN"/>
          </w:rPr>
          <w:t>(八)、其它风险分析</w:t>
        </w:r>
        <w:r>
          <w:tab/>
        </w:r>
        <w:r>
          <w:fldChar w:fldCharType="begin"/>
        </w:r>
        <w:r>
          <w:instrText xml:space="preserve"> PAGEREF _Toc5663 \h </w:instrText>
        </w:r>
        <w:r>
          <w:fldChar w:fldCharType="separate"/>
        </w:r>
        <w:r>
          <w:t>53</w:t>
        </w:r>
        <w:r>
          <w:fldChar w:fldCharType="end"/>
        </w:r>
      </w:hyperlink>
    </w:p>
    <w:p>
      <w:pPr>
        <w:pStyle w:val="TOC2"/>
        <w:tabs>
          <w:tab w:val="right" w:leader="dot" w:pos="8306"/>
        </w:tabs>
      </w:pPr>
      <w:hyperlink w:anchor="_Toc3262" w:history="1">
        <w:r>
          <w:rPr>
            <w:rFonts w:ascii="仿宋" w:eastAsia="仿宋" w:hAnsi="仿宋" w:cs="仿宋" w:hint="eastAsia"/>
            <w:lang w:eastAsia="zh-CN"/>
          </w:rPr>
          <w:t>(九)、社会影响评估</w:t>
        </w:r>
        <w:r>
          <w:tab/>
        </w:r>
        <w:r>
          <w:fldChar w:fldCharType="begin"/>
        </w:r>
        <w:r>
          <w:instrText xml:space="preserve"> PAGEREF _Toc3262 \h </w:instrText>
        </w:r>
        <w:r>
          <w:fldChar w:fldCharType="separate"/>
        </w:r>
        <w:r>
          <w:t>55</w:t>
        </w:r>
        <w:r>
          <w:fldChar w:fldCharType="end"/>
        </w:r>
      </w:hyperlink>
    </w:p>
    <w:p>
      <w:pPr>
        <w:pStyle w:val="TOC1"/>
        <w:tabs>
          <w:tab w:val="right" w:leader="dot" w:pos="8306"/>
        </w:tabs>
      </w:pPr>
      <w:hyperlink w:anchor="_Toc21455" w:history="1">
        <w:r>
          <w:rPr>
            <w:rFonts w:ascii="仿宋" w:eastAsia="仿宋" w:hAnsi="仿宋" w:cs="仿宋" w:hint="eastAsia"/>
            <w:lang w:eastAsia="zh-CN"/>
          </w:rPr>
          <w:t>十、人力资源与员工培训</w:t>
        </w:r>
        <w:r>
          <w:tab/>
        </w:r>
        <w:r>
          <w:fldChar w:fldCharType="begin"/>
        </w:r>
        <w:r>
          <w:instrText xml:space="preserve"> PAGEREF _Toc21455 \h </w:instrText>
        </w:r>
        <w:r>
          <w:fldChar w:fldCharType="separate"/>
        </w:r>
        <w:r>
          <w:t>57</w:t>
        </w:r>
        <w:r>
          <w:fldChar w:fldCharType="end"/>
        </w:r>
      </w:hyperlink>
    </w:p>
    <w:p>
      <w:pPr>
        <w:pStyle w:val="TOC2"/>
        <w:tabs>
          <w:tab w:val="right" w:leader="dot" w:pos="8306"/>
        </w:tabs>
      </w:pPr>
      <w:hyperlink w:anchor="_Toc1729" w:history="1">
        <w:r>
          <w:rPr>
            <w:rFonts w:ascii="仿宋" w:eastAsia="仿宋" w:hAnsi="仿宋" w:cs="仿宋" w:hint="eastAsia"/>
            <w:lang w:eastAsia="zh-CN"/>
          </w:rPr>
          <w:t>(一)、人才招聘与选拔</w:t>
        </w:r>
        <w:r>
          <w:tab/>
        </w:r>
        <w:r>
          <w:fldChar w:fldCharType="begin"/>
        </w:r>
        <w:r>
          <w:instrText xml:space="preserve"> PAGEREF _Toc1729 \h </w:instrText>
        </w:r>
        <w:r>
          <w:fldChar w:fldCharType="separate"/>
        </w:r>
        <w:r>
          <w:t>57</w:t>
        </w:r>
        <w:r>
          <w:fldChar w:fldCharType="end"/>
        </w:r>
      </w:hyperlink>
    </w:p>
    <w:p>
      <w:pPr>
        <w:pStyle w:val="TOC2"/>
        <w:tabs>
          <w:tab w:val="right" w:leader="dot" w:pos="8306"/>
        </w:tabs>
      </w:pPr>
      <w:hyperlink w:anchor="_Toc31397" w:history="1">
        <w:r>
          <w:rPr>
            <w:rFonts w:ascii="仿宋" w:eastAsia="仿宋" w:hAnsi="仿宋" w:cs="仿宋" w:hint="eastAsia"/>
            <w:lang w:eastAsia="zh-CN"/>
          </w:rPr>
          <w:t>(二)、员工培训与职业发展</w:t>
        </w:r>
        <w:r>
          <w:tab/>
        </w:r>
        <w:r>
          <w:fldChar w:fldCharType="begin"/>
        </w:r>
        <w:r>
          <w:instrText xml:space="preserve"> PAGEREF _Toc31397 \h </w:instrText>
        </w:r>
        <w:r>
          <w:fldChar w:fldCharType="separate"/>
        </w:r>
        <w:r>
          <w:t>59</w:t>
        </w:r>
        <w:r>
          <w:fldChar w:fldCharType="end"/>
        </w:r>
      </w:hyperlink>
    </w:p>
    <w:p>
      <w:pPr>
        <w:pStyle w:val="TOC2"/>
        <w:tabs>
          <w:tab w:val="right" w:leader="dot" w:pos="8306"/>
        </w:tabs>
      </w:pPr>
      <w:hyperlink w:anchor="_Toc18749" w:history="1">
        <w:r>
          <w:rPr>
            <w:rFonts w:ascii="仿宋" w:eastAsia="仿宋" w:hAnsi="仿宋" w:cs="仿宋" w:hint="eastAsia"/>
            <w:lang w:eastAsia="zh-CN"/>
          </w:rPr>
          <w:t>(三)、员工福利与激励机制</w:t>
        </w:r>
        <w:r>
          <w:tab/>
        </w:r>
        <w:r>
          <w:fldChar w:fldCharType="begin"/>
        </w:r>
        <w:r>
          <w:instrText xml:space="preserve"> PAGEREF _Toc18749 \h </w:instrText>
        </w:r>
        <w:r>
          <w:fldChar w:fldCharType="separate"/>
        </w:r>
        <w:r>
          <w:t>60</w:t>
        </w:r>
        <w:r>
          <w:fldChar w:fldCharType="end"/>
        </w:r>
      </w:hyperlink>
    </w:p>
    <w:p>
      <w:pPr>
        <w:pStyle w:val="TOC2"/>
        <w:tabs>
          <w:tab w:val="right" w:leader="dot" w:pos="8306"/>
        </w:tabs>
      </w:pPr>
      <w:hyperlink w:anchor="_Toc11610" w:history="1">
        <w:r>
          <w:rPr>
            <w:rFonts w:ascii="仿宋" w:eastAsia="仿宋" w:hAnsi="仿宋" w:cs="仿宋" w:hint="eastAsia"/>
            <w:lang w:eastAsia="zh-CN"/>
          </w:rPr>
          <w:t>(四)、团队协作与企业文化</w:t>
        </w:r>
        <w:r>
          <w:tab/>
        </w:r>
        <w:r>
          <w:fldChar w:fldCharType="begin"/>
        </w:r>
        <w:r>
          <w:instrText xml:space="preserve"> PAGEREF _Toc11610 \h </w:instrText>
        </w:r>
        <w:r>
          <w:fldChar w:fldCharType="separate"/>
        </w:r>
        <w:r>
          <w:t>62</w:t>
        </w:r>
        <w:r>
          <w:fldChar w:fldCharType="end"/>
        </w:r>
      </w:hyperlink>
    </w:p>
    <w:p>
      <w:pPr>
        <w:pStyle w:val="TOC1"/>
        <w:tabs>
          <w:tab w:val="right" w:leader="dot" w:pos="8306"/>
        </w:tabs>
      </w:pPr>
      <w:hyperlink w:anchor="_Toc25927" w:history="1">
        <w:r>
          <w:rPr>
            <w:rFonts w:ascii="仿宋" w:eastAsia="仿宋" w:hAnsi="仿宋" w:cs="仿宋" w:hint="eastAsia"/>
            <w:lang w:eastAsia="zh-CN"/>
          </w:rPr>
          <w:t>十一、危机管理与应急预案</w:t>
        </w:r>
        <w:r>
          <w:tab/>
        </w:r>
        <w:r>
          <w:fldChar w:fldCharType="begin"/>
        </w:r>
        <w:r>
          <w:instrText xml:space="preserve"> PAGEREF _Toc25927 \h </w:instrText>
        </w:r>
        <w:r>
          <w:fldChar w:fldCharType="separate"/>
        </w:r>
        <w:r>
          <w:t>63</w:t>
        </w:r>
        <w:r>
          <w:fldChar w:fldCharType="end"/>
        </w:r>
      </w:hyperlink>
    </w:p>
    <w:p>
      <w:pPr>
        <w:pStyle w:val="TOC2"/>
        <w:tabs>
          <w:tab w:val="right" w:leader="dot" w:pos="8306"/>
        </w:tabs>
      </w:pPr>
      <w:hyperlink w:anchor="_Toc21734" w:history="1">
        <w:r>
          <w:rPr>
            <w:rFonts w:ascii="仿宋" w:eastAsia="仿宋" w:hAnsi="仿宋" w:cs="仿宋" w:hint="eastAsia"/>
            <w:lang w:eastAsia="zh-CN"/>
          </w:rPr>
          <w:t>(一)、危机预警与监测</w:t>
        </w:r>
        <w:r>
          <w:tab/>
        </w:r>
        <w:r>
          <w:fldChar w:fldCharType="begin"/>
        </w:r>
        <w:r>
          <w:instrText xml:space="preserve"> PAGEREF _Toc21734 \h </w:instrText>
        </w:r>
        <w:r>
          <w:fldChar w:fldCharType="separate"/>
        </w:r>
        <w:r>
          <w:t>63</w:t>
        </w:r>
        <w:r>
          <w:fldChar w:fldCharType="end"/>
        </w:r>
      </w:hyperlink>
    </w:p>
    <w:p>
      <w:pPr>
        <w:pStyle w:val="TOC2"/>
        <w:tabs>
          <w:tab w:val="right" w:leader="dot" w:pos="8306"/>
        </w:tabs>
      </w:pPr>
      <w:hyperlink w:anchor="_Toc13127" w:history="1">
        <w:r>
          <w:rPr>
            <w:rFonts w:ascii="仿宋" w:eastAsia="仿宋" w:hAnsi="仿宋" w:cs="仿宋" w:hint="eastAsia"/>
            <w:lang w:eastAsia="zh-CN"/>
          </w:rPr>
          <w:t>(二)、应急预案与危机响应</w:t>
        </w:r>
        <w:r>
          <w:tab/>
        </w:r>
        <w:r>
          <w:fldChar w:fldCharType="begin"/>
        </w:r>
        <w:r>
          <w:instrText xml:space="preserve"> PAGEREF _Toc13127 \h </w:instrText>
        </w:r>
        <w:r>
          <w:fldChar w:fldCharType="separate"/>
        </w:r>
        <w:r>
          <w:t>64</w:t>
        </w:r>
        <w:r>
          <w:fldChar w:fldCharType="end"/>
        </w:r>
      </w:hyperlink>
    </w:p>
    <w:p>
      <w:pPr>
        <w:pStyle w:val="TOC2"/>
        <w:tabs>
          <w:tab w:val="right" w:leader="dot" w:pos="8306"/>
        </w:tabs>
      </w:pPr>
      <w:hyperlink w:anchor="_Toc30235" w:history="1">
        <w:r>
          <w:rPr>
            <w:rFonts w:ascii="仿宋" w:eastAsia="仿宋" w:hAnsi="仿宋" w:cs="仿宋" w:hint="eastAsia"/>
            <w:lang w:eastAsia="zh-CN"/>
          </w:rPr>
          <w:t>(三)、危机沟通与舆情控制</w:t>
        </w:r>
        <w:r>
          <w:tab/>
        </w:r>
        <w:r>
          <w:fldChar w:fldCharType="begin"/>
        </w:r>
        <w:r>
          <w:instrText xml:space="preserve"> PAGEREF _Toc30235 \h </w:instrText>
        </w:r>
        <w:r>
          <w:fldChar w:fldCharType="separate"/>
        </w:r>
        <w:r>
          <w:t>66</w:t>
        </w:r>
        <w:r>
          <w:fldChar w:fldCharType="end"/>
        </w:r>
      </w:hyperlink>
    </w:p>
    <w:p>
      <w:pPr>
        <w:pStyle w:val="TOC2"/>
        <w:tabs>
          <w:tab w:val="right" w:leader="dot" w:pos="8306"/>
        </w:tabs>
      </w:pPr>
      <w:hyperlink w:anchor="_Toc8872" w:history="1">
        <w:r>
          <w:rPr>
            <w:rFonts w:ascii="仿宋" w:eastAsia="仿宋" w:hAnsi="仿宋" w:cs="仿宋" w:hint="eastAsia"/>
            <w:lang w:eastAsia="zh-CN"/>
          </w:rPr>
          <w:t>(四)、危机后教训与改进</w:t>
        </w:r>
        <w:r>
          <w:tab/>
        </w:r>
        <w:r>
          <w:fldChar w:fldCharType="begin"/>
        </w:r>
        <w:r>
          <w:instrText xml:space="preserve"> PAGEREF _Toc8872 \h </w:instrText>
        </w:r>
        <w:r>
          <w:fldChar w:fldCharType="separate"/>
        </w:r>
        <w:r>
          <w:t>67</w:t>
        </w:r>
        <w:r>
          <w:fldChar w:fldCharType="end"/>
        </w:r>
      </w:hyperlink>
    </w:p>
    <w:p>
      <w:pPr>
        <w:pStyle w:val="TOC1"/>
        <w:tabs>
          <w:tab w:val="right" w:leader="dot" w:pos="8306"/>
        </w:tabs>
      </w:pPr>
      <w:hyperlink w:anchor="_Toc20753" w:history="1">
        <w:r>
          <w:rPr>
            <w:rFonts w:ascii="仿宋" w:eastAsia="仿宋" w:hAnsi="仿宋" w:cs="仿宋" w:hint="eastAsia"/>
            <w:lang w:eastAsia="zh-CN"/>
          </w:rPr>
          <w:t>十二、海报定制项目节能分析</w:t>
        </w:r>
        <w:r>
          <w:tab/>
        </w:r>
        <w:r>
          <w:fldChar w:fldCharType="begin"/>
        </w:r>
        <w:r>
          <w:instrText xml:space="preserve"> PAGEREF _Toc20753 \h </w:instrText>
        </w:r>
        <w:r>
          <w:fldChar w:fldCharType="separate"/>
        </w:r>
        <w:r>
          <w:t>69</w:t>
        </w:r>
        <w:r>
          <w:fldChar w:fldCharType="end"/>
        </w:r>
      </w:hyperlink>
    </w:p>
    <w:p>
      <w:pPr>
        <w:pStyle w:val="TOC2"/>
        <w:tabs>
          <w:tab w:val="right" w:leader="dot" w:pos="8306"/>
        </w:tabs>
      </w:pPr>
      <w:hyperlink w:anchor="_Toc12313" w:history="1">
        <w:r>
          <w:rPr>
            <w:rFonts w:ascii="仿宋" w:eastAsia="仿宋" w:hAnsi="仿宋" w:cs="仿宋" w:hint="eastAsia"/>
            <w:lang w:eastAsia="zh-CN"/>
          </w:rPr>
          <w:t>(一)、能源消费种类和数量分析</w:t>
        </w:r>
        <w:r>
          <w:tab/>
        </w:r>
        <w:r>
          <w:fldChar w:fldCharType="begin"/>
        </w:r>
        <w:r>
          <w:instrText xml:space="preserve"> PAGEREF _Toc12313 \h </w:instrText>
        </w:r>
        <w:r>
          <w:fldChar w:fldCharType="separate"/>
        </w:r>
        <w:r>
          <w:t>69</w:t>
        </w:r>
        <w:r>
          <w:fldChar w:fldCharType="end"/>
        </w:r>
      </w:hyperlink>
    </w:p>
    <w:p>
      <w:pPr>
        <w:pStyle w:val="TOC2"/>
        <w:tabs>
          <w:tab w:val="right" w:leader="dot" w:pos="8306"/>
        </w:tabs>
      </w:pPr>
      <w:hyperlink w:anchor="_Toc230" w:history="1">
        <w:r>
          <w:rPr>
            <w:rFonts w:ascii="仿宋" w:eastAsia="仿宋" w:hAnsi="仿宋" w:cs="仿宋" w:hint="eastAsia"/>
            <w:lang w:eastAsia="zh-CN"/>
          </w:rPr>
          <w:t>(二)、海报定制项目预期节能综合评价</w:t>
        </w:r>
        <w:r>
          <w:tab/>
        </w:r>
        <w:r>
          <w:fldChar w:fldCharType="begin"/>
        </w:r>
        <w:r>
          <w:instrText xml:space="preserve"> PAGEREF _Toc230 \h </w:instrText>
        </w:r>
        <w:r>
          <w:fldChar w:fldCharType="separate"/>
        </w:r>
        <w:r>
          <w:t>69</w:t>
        </w:r>
        <w:r>
          <w:fldChar w:fldCharType="end"/>
        </w:r>
      </w:hyperlink>
    </w:p>
    <w:p>
      <w:pPr>
        <w:pStyle w:val="TOC2"/>
        <w:tabs>
          <w:tab w:val="right" w:leader="dot" w:pos="8306"/>
        </w:tabs>
      </w:pPr>
      <w:hyperlink w:anchor="_Toc32447" w:history="1">
        <w:r>
          <w:rPr>
            <w:rFonts w:ascii="仿宋" w:eastAsia="仿宋" w:hAnsi="仿宋" w:cs="仿宋" w:hint="eastAsia"/>
            <w:lang w:eastAsia="zh-CN"/>
          </w:rPr>
          <w:t>(三)、海报定制项目节能设计</w:t>
        </w:r>
        <w:r>
          <w:tab/>
        </w:r>
        <w:r>
          <w:fldChar w:fldCharType="begin"/>
        </w:r>
        <w:r>
          <w:instrText xml:space="preserve"> PAGEREF _Toc32447 \h </w:instrText>
        </w:r>
        <w:r>
          <w:fldChar w:fldCharType="separate"/>
        </w:r>
        <w:r>
          <w:t>69</w:t>
        </w:r>
        <w:r>
          <w:fldChar w:fldCharType="end"/>
        </w:r>
      </w:hyperlink>
    </w:p>
    <w:p>
      <w:pPr>
        <w:pStyle w:val="TOC2"/>
        <w:tabs>
          <w:tab w:val="right" w:leader="dot" w:pos="8306"/>
        </w:tabs>
      </w:pPr>
      <w:hyperlink w:anchor="_Toc18087" w:history="1">
        <w:r>
          <w:rPr>
            <w:rFonts w:ascii="仿宋" w:eastAsia="仿宋" w:hAnsi="仿宋" w:cs="仿宋" w:hint="eastAsia"/>
            <w:lang w:eastAsia="zh-CN"/>
          </w:rPr>
          <w:t>(四)、节能措施</w:t>
        </w:r>
        <w:r>
          <w:tab/>
        </w:r>
        <w:r>
          <w:fldChar w:fldCharType="begin"/>
        </w:r>
        <w:r>
          <w:instrText xml:space="preserve"> PAGEREF _Toc18087 \h </w:instrText>
        </w:r>
        <w:r>
          <w:fldChar w:fldCharType="separate"/>
        </w:r>
        <w:r>
          <w:t>70</w:t>
        </w:r>
        <w:r>
          <w:fldChar w:fldCharType="end"/>
        </w:r>
      </w:hyperlink>
    </w:p>
    <w:p>
      <w:pPr>
        <w:pStyle w:val="TOC1"/>
        <w:tabs>
          <w:tab w:val="right" w:leader="dot" w:pos="8306"/>
        </w:tabs>
      </w:pPr>
      <w:hyperlink w:anchor="_Toc13316" w:history="1">
        <w:r>
          <w:rPr>
            <w:rFonts w:ascii="仿宋" w:eastAsia="仿宋" w:hAnsi="仿宋" w:cs="仿宋" w:hint="eastAsia"/>
            <w:lang w:eastAsia="zh-CN"/>
          </w:rPr>
          <w:t>十三、供应链管理与物流优化</w:t>
        </w:r>
        <w:r>
          <w:tab/>
        </w:r>
        <w:r>
          <w:fldChar w:fldCharType="begin"/>
        </w:r>
        <w:r>
          <w:instrText xml:space="preserve"> PAGEREF _Toc13316 \h </w:instrText>
        </w:r>
        <w:r>
          <w:fldChar w:fldCharType="separate"/>
        </w:r>
        <w:r>
          <w:t>72</w:t>
        </w:r>
        <w:r>
          <w:fldChar w:fldCharType="end"/>
        </w:r>
      </w:hyperlink>
    </w:p>
    <w:p>
      <w:pPr>
        <w:pStyle w:val="TOC2"/>
        <w:tabs>
          <w:tab w:val="right" w:leader="dot" w:pos="8306"/>
        </w:tabs>
      </w:pPr>
      <w:hyperlink w:anchor="_Toc16478" w:history="1">
        <w:r>
          <w:rPr>
            <w:rFonts w:ascii="仿宋" w:eastAsia="仿宋" w:hAnsi="仿宋" w:cs="仿宋" w:hint="eastAsia"/>
            <w:lang w:eastAsia="zh-CN"/>
          </w:rPr>
          <w:t>(一)、供应链规划与优化</w:t>
        </w:r>
        <w:r>
          <w:tab/>
        </w:r>
        <w:r>
          <w:fldChar w:fldCharType="begin"/>
        </w:r>
        <w:r>
          <w:instrText xml:space="preserve"> PAGEREF _Toc16478 \h </w:instrText>
        </w:r>
        <w:r>
          <w:fldChar w:fldCharType="separate"/>
        </w:r>
        <w:r>
          <w:t>72</w:t>
        </w:r>
        <w:r>
          <w:fldChar w:fldCharType="end"/>
        </w:r>
      </w:hyperlink>
    </w:p>
    <w:p>
      <w:pPr>
        <w:pStyle w:val="TOC2"/>
        <w:tabs>
          <w:tab w:val="right" w:leader="dot" w:pos="8306"/>
        </w:tabs>
      </w:pPr>
      <w:hyperlink w:anchor="_Toc29424" w:history="1">
        <w:r>
          <w:rPr>
            <w:rFonts w:ascii="仿宋" w:eastAsia="仿宋" w:hAnsi="仿宋" w:cs="仿宋" w:hint="eastAsia"/>
            <w:lang w:eastAsia="zh-CN"/>
          </w:rPr>
          <w:t>(二)、供应商选择与评估</w:t>
        </w:r>
        <w:r>
          <w:tab/>
        </w:r>
        <w:r>
          <w:fldChar w:fldCharType="begin"/>
        </w:r>
        <w:r>
          <w:instrText xml:space="preserve"> PAGEREF _Toc29424 \h </w:instrText>
        </w:r>
        <w:r>
          <w:fldChar w:fldCharType="separate"/>
        </w:r>
        <w:r>
          <w:t>74</w:t>
        </w:r>
        <w:r>
          <w:fldChar w:fldCharType="end"/>
        </w:r>
      </w:hyperlink>
    </w:p>
    <w:p>
      <w:pPr>
        <w:pStyle w:val="TOC2"/>
        <w:tabs>
          <w:tab w:val="right" w:leader="dot" w:pos="8306"/>
        </w:tabs>
      </w:pPr>
      <w:hyperlink w:anchor="_Toc5517" w:history="1">
        <w:r>
          <w:rPr>
            <w:rFonts w:ascii="仿宋" w:eastAsia="仿宋" w:hAnsi="仿宋" w:cs="仿宋" w:hint="eastAsia"/>
            <w:lang w:eastAsia="zh-CN"/>
          </w:rPr>
          <w:t>(三)、物流网络设计与管理</w:t>
        </w:r>
        <w:r>
          <w:tab/>
        </w:r>
        <w:r>
          <w:fldChar w:fldCharType="begin"/>
        </w:r>
        <w:r>
          <w:instrText xml:space="preserve"> PAGEREF _Toc5517 \h </w:instrText>
        </w:r>
        <w:r>
          <w:fldChar w:fldCharType="separate"/>
        </w:r>
        <w:r>
          <w:t>76</w:t>
        </w:r>
        <w:r>
          <w:fldChar w:fldCharType="end"/>
        </w:r>
      </w:hyperlink>
    </w:p>
    <w:p>
      <w:pPr>
        <w:pStyle w:val="TOC2"/>
        <w:tabs>
          <w:tab w:val="right" w:leader="dot" w:pos="8306"/>
        </w:tabs>
      </w:pPr>
      <w:hyperlink w:anchor="_Toc31529" w:history="1">
        <w:r>
          <w:rPr>
            <w:rFonts w:ascii="仿宋" w:eastAsia="仿宋" w:hAnsi="仿宋" w:cs="仿宋" w:hint="eastAsia"/>
            <w:lang w:eastAsia="zh-CN"/>
          </w:rPr>
          <w:t>(四)、库存控制与仓储管理</w:t>
        </w:r>
        <w:r>
          <w:tab/>
        </w:r>
        <w:r>
          <w:fldChar w:fldCharType="begin"/>
        </w:r>
        <w:r>
          <w:instrText xml:space="preserve"> PAGEREF _Toc31529 \h </w:instrText>
        </w:r>
        <w:r>
          <w:fldChar w:fldCharType="separate"/>
        </w:r>
        <w:r>
          <w:t>77</w:t>
        </w:r>
        <w:r>
          <w:fldChar w:fldCharType="end"/>
        </w:r>
      </w:hyperlink>
    </w:p>
    <w:p>
      <w:pPr>
        <w:pStyle w:val="TOC1"/>
        <w:tabs>
          <w:tab w:val="right" w:leader="dot" w:pos="8306"/>
        </w:tabs>
      </w:pPr>
      <w:hyperlink w:anchor="_Toc11437" w:history="1">
        <w:r>
          <w:rPr>
            <w:rFonts w:ascii="仿宋" w:eastAsia="仿宋" w:hAnsi="仿宋" w:cs="仿宋" w:hint="eastAsia"/>
            <w:lang w:eastAsia="zh-CN"/>
          </w:rPr>
          <w:t>十四、市场营销策略与推广计划</w:t>
        </w:r>
        <w:r>
          <w:tab/>
        </w:r>
        <w:r>
          <w:fldChar w:fldCharType="begin"/>
        </w:r>
        <w:r>
          <w:instrText xml:space="preserve"> PAGEREF _Toc11437 \h </w:instrText>
        </w:r>
        <w:r>
          <w:fldChar w:fldCharType="separate"/>
        </w:r>
        <w:r>
          <w:t>79</w:t>
        </w:r>
        <w:r>
          <w:fldChar w:fldCharType="end"/>
        </w:r>
      </w:hyperlink>
    </w:p>
    <w:p>
      <w:pPr>
        <w:pStyle w:val="TOC2"/>
        <w:tabs>
          <w:tab w:val="right" w:leader="dot" w:pos="8306"/>
        </w:tabs>
      </w:pPr>
      <w:hyperlink w:anchor="_Toc20748" w:history="1">
        <w:r>
          <w:rPr>
            <w:rFonts w:ascii="仿宋" w:eastAsia="仿宋" w:hAnsi="仿宋" w:cs="仿宋" w:hint="eastAsia"/>
            <w:lang w:eastAsia="zh-CN"/>
          </w:rPr>
          <w:t>(一)、目标市场与客户定位</w:t>
        </w:r>
        <w:r>
          <w:tab/>
        </w:r>
        <w:r>
          <w:fldChar w:fldCharType="begin"/>
        </w:r>
        <w:r>
          <w:instrText xml:space="preserve"> PAGEREF _Toc20748 \h </w:instrText>
        </w:r>
        <w:r>
          <w:fldChar w:fldCharType="separate"/>
        </w:r>
        <w:r>
          <w:t>79</w:t>
        </w:r>
        <w:r>
          <w:fldChar w:fldCharType="end"/>
        </w:r>
      </w:hyperlink>
    </w:p>
    <w:p>
      <w:pPr>
        <w:pStyle w:val="TOC2"/>
        <w:tabs>
          <w:tab w:val="right" w:leader="dot" w:pos="8306"/>
        </w:tabs>
      </w:pPr>
      <w:hyperlink w:anchor="_Toc22880" w:history="1">
        <w:r>
          <w:rPr>
            <w:rFonts w:ascii="仿宋" w:eastAsia="仿宋" w:hAnsi="仿宋" w:cs="仿宋" w:hint="eastAsia"/>
            <w:lang w:eastAsia="zh-CN"/>
          </w:rPr>
          <w:t>(二)、市场营销策略</w:t>
        </w:r>
        <w:r>
          <w:tab/>
        </w:r>
        <w:r>
          <w:fldChar w:fldCharType="begin"/>
        </w:r>
        <w:r>
          <w:instrText xml:space="preserve"> PAGEREF _Toc22880 \h </w:instrText>
        </w:r>
        <w:r>
          <w:fldChar w:fldCharType="separate"/>
        </w:r>
        <w:r>
          <w:t>81</w:t>
        </w:r>
        <w:r>
          <w:fldChar w:fldCharType="end"/>
        </w:r>
      </w:hyperlink>
    </w:p>
    <w:p>
      <w:pPr>
        <w:pStyle w:val="TOC2"/>
        <w:tabs>
          <w:tab w:val="right" w:leader="dot" w:pos="8306"/>
        </w:tabs>
      </w:pPr>
      <w:hyperlink w:anchor="_Toc16257" w:history="1">
        <w:r>
          <w:rPr>
            <w:rFonts w:ascii="仿宋" w:eastAsia="仿宋" w:hAnsi="仿宋" w:cs="仿宋" w:hint="eastAsia"/>
            <w:lang w:eastAsia="zh-CN"/>
          </w:rPr>
          <w:t>(三)、产品推广与品牌建设</w:t>
        </w:r>
        <w:r>
          <w:tab/>
        </w:r>
        <w:r>
          <w:fldChar w:fldCharType="begin"/>
        </w:r>
        <w:r>
          <w:instrText xml:space="preserve"> PAGEREF _Toc16257 \h </w:instrText>
        </w:r>
        <w:r>
          <w:fldChar w:fldCharType="separate"/>
        </w:r>
        <w:r>
          <w:t>85</w:t>
        </w:r>
        <w:r>
          <w:fldChar w:fldCharType="end"/>
        </w:r>
      </w:hyperlink>
    </w:p>
    <w:p>
      <w:pPr>
        <w:pStyle w:val="TOC2"/>
        <w:tabs>
          <w:tab w:val="right" w:leader="dot" w:pos="8306"/>
        </w:tabs>
      </w:pPr>
      <w:hyperlink w:anchor="_Toc12664" w:history="1">
        <w:r>
          <w:rPr>
            <w:rFonts w:ascii="仿宋" w:eastAsia="仿宋" w:hAnsi="仿宋" w:cs="仿宋" w:hint="eastAsia"/>
            <w:lang w:eastAsia="zh-CN"/>
          </w:rPr>
          <w:t>(四)、销售渠道与分销策略</w:t>
        </w:r>
        <w:r>
          <w:tab/>
        </w:r>
        <w:r>
          <w:fldChar w:fldCharType="begin"/>
        </w:r>
        <w:r>
          <w:instrText xml:space="preserve"> PAGEREF _Toc12664 \h </w:instrText>
        </w:r>
        <w:r>
          <w:fldChar w:fldCharType="separate"/>
        </w:r>
        <w:r>
          <w:t>87</w:t>
        </w:r>
        <w:r>
          <w:fldChar w:fldCharType="end"/>
        </w:r>
      </w:hyperlink>
    </w:p>
    <w:p>
      <w:pPr>
        <w:pStyle w:val="TOC1"/>
        <w:tabs>
          <w:tab w:val="right" w:leader="dot" w:pos="8306"/>
        </w:tabs>
      </w:pPr>
      <w:hyperlink w:anchor="_Toc18804" w:history="1">
        <w:r>
          <w:rPr>
            <w:rFonts w:ascii="仿宋" w:eastAsia="仿宋" w:hAnsi="仿宋" w:cs="仿宋" w:hint="eastAsia"/>
            <w:lang w:eastAsia="zh-CN"/>
          </w:rPr>
          <w:t>十五、海报定制项目管理与监督</w:t>
        </w:r>
        <w:r>
          <w:tab/>
        </w:r>
        <w:r>
          <w:fldChar w:fldCharType="begin"/>
        </w:r>
        <w:r>
          <w:instrText xml:space="preserve"> PAGEREF _Toc18804 \h </w:instrText>
        </w:r>
        <w:r>
          <w:fldChar w:fldCharType="separate"/>
        </w:r>
        <w:r>
          <w:t>90</w:t>
        </w:r>
        <w:r>
          <w:fldChar w:fldCharType="end"/>
        </w:r>
      </w:hyperlink>
    </w:p>
    <w:p>
      <w:pPr>
        <w:pStyle w:val="TOC2"/>
        <w:tabs>
          <w:tab w:val="right" w:leader="dot" w:pos="8306"/>
        </w:tabs>
      </w:pPr>
      <w:hyperlink w:anchor="_Toc26376" w:history="1">
        <w:r>
          <w:rPr>
            <w:rFonts w:ascii="仿宋" w:eastAsia="仿宋" w:hAnsi="仿宋" w:cs="仿宋" w:hint="eastAsia"/>
            <w:lang w:eastAsia="zh-CN"/>
          </w:rPr>
          <w:t>(一)、海报定制项目管理体系建设</w:t>
        </w:r>
        <w:r>
          <w:tab/>
        </w:r>
        <w:r>
          <w:fldChar w:fldCharType="begin"/>
        </w:r>
        <w:r>
          <w:instrText xml:space="preserve"> PAGEREF _Toc26376 \h </w:instrText>
        </w:r>
        <w:r>
          <w:fldChar w:fldCharType="separate"/>
        </w:r>
        <w:r>
          <w:t>90</w:t>
        </w:r>
        <w:r>
          <w:fldChar w:fldCharType="end"/>
        </w:r>
      </w:hyperlink>
    </w:p>
    <w:p>
      <w:pPr>
        <w:pStyle w:val="TOC2"/>
        <w:tabs>
          <w:tab w:val="right" w:leader="dot" w:pos="8306"/>
        </w:tabs>
      </w:pPr>
      <w:hyperlink w:anchor="_Toc4128" w:history="1">
        <w:r>
          <w:rPr>
            <w:rFonts w:ascii="仿宋" w:eastAsia="仿宋" w:hAnsi="仿宋" w:cs="仿宋" w:hint="eastAsia"/>
            <w:lang w:eastAsia="zh-CN"/>
          </w:rPr>
          <w:t>(二)、海报定制项目进度与绩效管理</w:t>
        </w:r>
        <w:r>
          <w:tab/>
        </w:r>
        <w:r>
          <w:fldChar w:fldCharType="begin"/>
        </w:r>
        <w:r>
          <w:instrText xml:space="preserve"> PAGEREF _Toc4128 \h </w:instrText>
        </w:r>
        <w:r>
          <w:fldChar w:fldCharType="separate"/>
        </w:r>
        <w:r>
          <w:t>92</w:t>
        </w:r>
        <w:r>
          <w:fldChar w:fldCharType="end"/>
        </w:r>
      </w:hyperlink>
    </w:p>
    <w:p>
      <w:pPr>
        <w:pStyle w:val="TOC2"/>
        <w:tabs>
          <w:tab w:val="right" w:leader="dot" w:pos="8306"/>
        </w:tabs>
      </w:pPr>
      <w:hyperlink w:anchor="_Toc14353" w:history="1">
        <w:r>
          <w:rPr>
            <w:rFonts w:ascii="仿宋" w:eastAsia="仿宋" w:hAnsi="仿宋" w:cs="仿宋" w:hint="eastAsia"/>
            <w:lang w:eastAsia="zh-CN"/>
          </w:rPr>
          <w:t>(三)、风险管理与应对策略</w:t>
        </w:r>
        <w:r>
          <w:tab/>
        </w:r>
        <w:r>
          <w:fldChar w:fldCharType="begin"/>
        </w:r>
        <w:r>
          <w:instrText xml:space="preserve"> PAGEREF _Toc14353 \h </w:instrText>
        </w:r>
        <w:r>
          <w:fldChar w:fldCharType="separate"/>
        </w:r>
        <w:r>
          <w:t>94</w:t>
        </w:r>
        <w:r>
          <w:fldChar w:fldCharType="end"/>
        </w:r>
      </w:hyperlink>
    </w:p>
    <w:p>
      <w:pPr>
        <w:pStyle w:val="TOC2"/>
        <w:tabs>
          <w:tab w:val="right" w:leader="dot" w:pos="8306"/>
        </w:tabs>
      </w:pPr>
      <w:hyperlink w:anchor="_Toc7298" w:history="1">
        <w:r>
          <w:rPr>
            <w:rFonts w:ascii="仿宋" w:eastAsia="仿宋" w:hAnsi="仿宋" w:cs="仿宋" w:hint="eastAsia"/>
            <w:lang w:eastAsia="zh-CN"/>
          </w:rPr>
          <w:t>(四)、海报定制项目监督与评估机制</w:t>
        </w:r>
        <w:r>
          <w:tab/>
        </w:r>
        <w:r>
          <w:fldChar w:fldCharType="begin"/>
        </w:r>
        <w:r>
          <w:instrText xml:space="preserve"> PAGEREF _Toc7298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快速变化的商业环境中，经济效益和社会责任同样重要。本方案报告的编制过程严格遵循专业标准，全方位考量潜在项目的可行性，涵盖经济、技术、法律、环境及社会等多个方面。本方案的制定，旨在为决策者提供一份科学、合理、系统的评估报告，帮助其做出明智的投资决策。为保证信息的准确性和保密性，本文档中的信息和分析结果不可用于商业目的，仅供学习和交流使用。</w:t>
      </w:r>
    </w:p>
    <w:p>
      <w:pPr>
        <w:pStyle w:val="Heading1"/>
        <w:ind w:firstLine="560" w:firstLineChars="200"/>
        <w:rPr>
          <w:rFonts w:ascii="仿宋" w:eastAsia="仿宋" w:hAnsi="仿宋" w:cs="仿宋" w:hint="eastAsia"/>
          <w:sz w:val="28"/>
          <w:lang w:eastAsia="zh-CN"/>
        </w:rPr>
      </w:pPr>
      <w:bookmarkStart w:id="2" w:name="_Toc14668"/>
      <w:r>
        <w:rPr>
          <w:rFonts w:ascii="仿宋" w:eastAsia="仿宋" w:hAnsi="仿宋" w:cs="仿宋" w:hint="eastAsia"/>
          <w:sz w:val="28"/>
          <w:lang w:eastAsia="zh-CN"/>
        </w:rPr>
        <w:t>一、海报定制项目建设单位基本情况</w:t>
      </w:r>
      <w:bookmarkEnd w:id="2"/>
    </w:p>
    <w:p>
      <w:pPr>
        <w:pStyle w:val="Heading2"/>
        <w:rPr>
          <w:rFonts w:ascii="仿宋" w:eastAsia="仿宋" w:hAnsi="仿宋" w:cs="仿宋" w:hint="eastAsia"/>
          <w:lang w:eastAsia="zh-CN"/>
        </w:rPr>
      </w:pPr>
      <w:bookmarkStart w:id="3" w:name="_Toc7321"/>
      <w:r>
        <w:rPr>
          <w:rFonts w:ascii="仿宋" w:eastAsia="仿宋" w:hAnsi="仿宋" w:cs="仿宋" w:hint="eastAsia"/>
          <w:lang w:eastAsia="zh-CN"/>
        </w:rPr>
        <w:t>(一)、海报定制项目建设单位基本情况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 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2. 注册资本： XX亿元人民币</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注册地址： XX省XX市XX区XX街道XX号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4. 法定代表人：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成立时间： 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6. 公司性质： 民营/国有/合资等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主营业务： 详细描述公司的主营业务领域和范围。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8. 公司规模：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员工人数：XX人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资产总额：XX亿元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年营业额：XX亿元</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公司经营状况：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近三年盈利状况：简要描述公司近三年的盈利情况。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主要客户：列举公司主要的客户及合作伙伴。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获奖荣誉：如有，陈述公司曾获得的重要奖项或荣誉。</w:t>
      </w:r>
    </w:p>
    <w:p>
      <w:pPr>
        <w:ind w:firstLine="560" w:firstLineChars="200"/>
        <w:rPr>
          <w:rFonts w:ascii="仿宋" w:eastAsia="仿宋" w:hAnsi="仿宋" w:cs="仿宋" w:hint="eastAsia"/>
          <w:sz w:val="28"/>
        </w:rPr>
      </w:pPr>
      <w:r>
        <w:rPr>
          <w:rFonts w:ascii="仿宋" w:eastAsia="仿宋" w:hAnsi="仿宋" w:cs="仿宋" w:hint="eastAsia"/>
          <w:sz w:val="28"/>
          <w:lang w:eastAsia="zh-CN"/>
        </w:rPr>
        <w:t>10. 公司发展战略：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公司当前发展战略：简要概括公司目前的发展战略。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未来规划和展望：阐述公司未来一段时间内的发展规划和展望。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11. 海报定制项目建设单位背景：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公司选择此海报定制项目的原因：详细说明公司为何选择开展当前海报定制项目，海报定制项目与公司战略的契合度。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公司在该领域的经验：列举公司在相关领域或类似海报定制项目上的经验和成就。</w:t>
      </w:r>
    </w:p>
    <w:p>
      <w:pPr>
        <w:ind w:firstLine="560" w:firstLineChars="200"/>
        <w:rPr>
          <w:rFonts w:ascii="仿宋" w:eastAsia="仿宋" w:hAnsi="仿宋" w:cs="仿宋" w:hint="eastAsia"/>
          <w:sz w:val="28"/>
        </w:rPr>
      </w:pPr>
      <w:r>
        <w:rPr>
          <w:rFonts w:ascii="仿宋" w:eastAsia="仿宋" w:hAnsi="仿宋" w:cs="仿宋" w:hint="eastAsia"/>
          <w:sz w:val="28"/>
          <w:lang w:eastAsia="zh-CN"/>
        </w:rPr>
        <w:t>12. 公司管理团队：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高管团队：介绍公司的高管团队成员，包括他们的经验和专业背景。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海报定制项目团队：如已组建海报定制项目团队，简要介绍主要成员。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13. 公司技术实力：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技术团队：说明公司的技术团队结构和人员擅长的领域。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技术设备：概述公司拥有的主要技术设备和先进技术。</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14. 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公司的环保政策：简要描述公司在环保方面的政策和承诺。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社会责任活动：介绍公司参与的社会责任和公益活动。</w:t>
      </w:r>
    </w:p>
    <w:p>
      <w:pPr>
        <w:pStyle w:val="Heading2"/>
        <w:ind w:firstLine="560" w:firstLineChars="200"/>
        <w:rPr>
          <w:rFonts w:ascii="仿宋" w:eastAsia="仿宋" w:hAnsi="仿宋" w:cs="仿宋" w:hint="eastAsia"/>
          <w:sz w:val="28"/>
          <w:lang w:eastAsia="zh-CN"/>
        </w:rPr>
      </w:pPr>
      <w:bookmarkStart w:id="4" w:name="_Toc3704"/>
      <w:r>
        <w:rPr>
          <w:rFonts w:ascii="仿宋" w:eastAsia="仿宋" w:hAnsi="仿宋" w:cs="仿宋" w:hint="eastAsia"/>
          <w:sz w:val="28"/>
          <w:lang w:eastAsia="zh-CN"/>
        </w:rPr>
        <w:t>(二)、海报定制项目主管单位基本情况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XX市XX区XX主管部门（如：市发展和改革委员会）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上级主管单位： 省/直辖市XX委员会（如：省发展和改革委员会）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主管单位职责：</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详细描述主管单位的职责和权限，特别是在海报定制项目审批、监管和支持方面的职能。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单位领导：</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领导姓名：XXX</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领导职务：主任/局长等</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领导联系方式：联系电话、电子邮件等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5. 主管单位的历史和背景：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单位发展历程：简要概述主管单位的发展历程和重要事件。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单位的发展战略：</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描述主管单位目前的发展战略，特别是在推动当地经济发展和海报定制项目建设方面的战略。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 主管单位在类似海报定制项目上的经验：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说明主管单位是否在过去的海报定制项目中有相关经验，以及其在该领域的专业性。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单位的工作团队：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人员组成：主管单位工作团队的人员概况，涵盖海报定制项目审批、监管、技术等领域。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专业背景：主管单位工作团队成员的专业背景和经验。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9. 主管单位与相关利益相关者的合作关系：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与其他政府机构的协作：说明主管单位与其他政府机构之间的协作和合作情况。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与企业、社区等的互动：概述主管单位与企业、社区等利益相关者的合作关系。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10. 主管单位的政策支持：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描述主管单位在海报定制项目建设方面的政策支持，包括海报定制项目审批流程、财政和税收政策等。</w:t>
      </w:r>
    </w:p>
    <w:p>
      <w:pPr>
        <w:ind w:firstLine="560" w:firstLineChars="200"/>
        <w:rPr>
          <w:rFonts w:ascii="仿宋" w:eastAsia="仿宋" w:hAnsi="仿宋" w:cs="仿宋" w:hint="eastAsia"/>
          <w:sz w:val="28"/>
        </w:rPr>
      </w:pPr>
      <w:r>
        <w:rPr>
          <w:rFonts w:ascii="仿宋" w:eastAsia="仿宋" w:hAnsi="仿宋" w:cs="仿宋" w:hint="eastAsia"/>
          <w:sz w:val="28"/>
          <w:lang w:eastAsia="zh-CN"/>
        </w:rPr>
        <w:t>11. 主管单位的环保和可持续发展政策：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主管单位在环保和可持续发展方面的政策和承诺。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12. 主管单位的社会责任活动：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介绍主管单位参与的社会责任和公益活动。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13. 最近的相关海报定制项目和成就：</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说明主管单位最近参与的类似海报定制项目以及所取得的成就。</w:t>
      </w:r>
    </w:p>
    <w:p>
      <w:pPr>
        <w:pStyle w:val="Heading2"/>
        <w:ind w:firstLine="560" w:firstLineChars="200"/>
        <w:rPr>
          <w:rFonts w:ascii="仿宋" w:eastAsia="仿宋" w:hAnsi="仿宋" w:cs="仿宋" w:hint="eastAsia"/>
          <w:sz w:val="28"/>
          <w:lang w:eastAsia="zh-CN"/>
        </w:rPr>
      </w:pPr>
      <w:bookmarkStart w:id="5" w:name="_Toc5371"/>
      <w:r>
        <w:rPr>
          <w:rFonts w:ascii="仿宋" w:eastAsia="仿宋" w:hAnsi="仿宋" w:cs="仿宋" w:hint="eastAsia"/>
          <w:sz w:val="28"/>
          <w:lang w:eastAsia="zh-CN"/>
        </w:rPr>
        <w:t>(三)、海报定制项目技术协作单位基本情况</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单位名称： XX技术协作公司（或研究院、大学等）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单位类型： 科研机构/企业/高校等</w:t>
      </w:r>
    </w:p>
    <w:p>
      <w:pPr>
        <w:ind w:firstLine="560" w:firstLineChars="200"/>
        <w:rPr>
          <w:rFonts w:ascii="仿宋" w:eastAsia="仿宋" w:hAnsi="仿宋" w:cs="仿宋" w:hint="eastAsia"/>
          <w:sz w:val="28"/>
        </w:rPr>
      </w:pPr>
      <w:r>
        <w:rPr>
          <w:rFonts w:ascii="仿宋" w:eastAsia="仿宋" w:hAnsi="仿宋" w:cs="仿宋" w:hint="eastAsia"/>
          <w:sz w:val="28"/>
          <w:lang w:eastAsia="zh-CN"/>
        </w:rPr>
        <w:t>3. 协作单位的主要研究领域：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详细描述协作单位在技术和研究方面的主要领域和专长。</w:t>
      </w:r>
    </w:p>
    <w:p>
      <w:pPr>
        <w:ind w:firstLine="560" w:firstLineChars="200"/>
        <w:rPr>
          <w:rFonts w:ascii="仿宋" w:eastAsia="仿宋" w:hAnsi="仿宋" w:cs="仿宋" w:hint="eastAsia"/>
          <w:sz w:val="28"/>
        </w:rPr>
      </w:pPr>
      <w:r>
        <w:rPr>
          <w:rFonts w:ascii="仿宋" w:eastAsia="仿宋" w:hAnsi="仿宋" w:cs="仿宋" w:hint="eastAsia"/>
          <w:sz w:val="28"/>
          <w:lang w:eastAsia="zh-CN"/>
        </w:rPr>
        <w:t>4. 单位的技术实力：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技术团队：说明协作单位的技术团队结构和人员的专业背景。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先进技术：概述协作单位拥有的主要先进技术和研究设备。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5. 协作单位的历史和背景：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单位成立时间：年月日</w:t>
      </w:r>
    </w:p>
    <w:p>
      <w:pPr>
        <w:ind w:firstLine="560" w:firstLineChars="200"/>
        <w:rPr>
          <w:rFonts w:ascii="仿宋" w:eastAsia="仿宋" w:hAnsi="仿宋" w:cs="仿宋" w:hint="eastAsia"/>
          <w:sz w:val="28"/>
        </w:rPr>
      </w:pPr>
      <w:r>
        <w:rPr>
          <w:rFonts w:ascii="仿宋" w:eastAsia="仿宋" w:hAnsi="仿宋" w:cs="仿宋" w:hint="eastAsia"/>
          <w:sz w:val="28"/>
          <w:lang w:eastAsia="zh-CN"/>
        </w:rPr>
        <w:t>单位发展历程：简要概述协作单位的发展历程和重要事件。</w:t>
      </w:r>
    </w:p>
    <w:p>
      <w:pPr>
        <w:ind w:firstLine="560" w:firstLineChars="200"/>
        <w:rPr>
          <w:rFonts w:ascii="仿宋" w:eastAsia="仿宋" w:hAnsi="仿宋" w:cs="仿宋" w:hint="eastAsia"/>
          <w:sz w:val="28"/>
        </w:rPr>
      </w:pPr>
      <w:r>
        <w:rPr>
          <w:rFonts w:ascii="仿宋" w:eastAsia="仿宋" w:hAnsi="仿宋" w:cs="仿宋" w:hint="eastAsia"/>
          <w:sz w:val="28"/>
          <w:lang w:eastAsia="zh-CN"/>
        </w:rPr>
        <w:t>6. 单位在类似海报定制项目上的经验：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说明协作单位是否在过去的类似海报定制项目中有相关经验，以及其在该领域的专业性。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协作单位的团队成员：</w:t>
      </w:r>
    </w:p>
    <w:p>
      <w:pPr>
        <w:ind w:firstLine="560" w:firstLineChars="200"/>
        <w:rPr>
          <w:rFonts w:ascii="仿宋" w:eastAsia="仿宋" w:hAnsi="仿宋" w:cs="仿宋" w:hint="eastAsia"/>
          <w:sz w:val="28"/>
        </w:rPr>
      </w:pPr>
      <w:r>
        <w:rPr>
          <w:rFonts w:ascii="仿宋" w:eastAsia="仿宋" w:hAnsi="仿宋" w:cs="仿宋" w:hint="eastAsia"/>
          <w:sz w:val="28"/>
          <w:lang w:eastAsia="zh-CN"/>
        </w:rPr>
        <w:t>人员组成：协作单位工作团队的人员概况，涵盖海报定制项目所需的技术、研究和管理领域。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专业背景：协作单位工作团队成员的专业背景和经验。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8. 协作单位的合作伙伴关系：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与其他研究机构的合作：说明协作单位与其他研究机构之间的协作和合作情况。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与企业的合作：概述协作单位与企业等合作伙伴的关系。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9. 单位的科研成果和专利：</w:t>
      </w:r>
    </w:p>
    <w:p>
      <w:pPr>
        <w:ind w:firstLine="560" w:firstLineChars="200"/>
        <w:rPr>
          <w:rFonts w:ascii="仿宋" w:eastAsia="仿宋" w:hAnsi="仿宋" w:cs="仿宋" w:hint="eastAsia"/>
          <w:sz w:val="28"/>
        </w:rPr>
      </w:pPr>
      <w:r>
        <w:rPr>
          <w:rFonts w:ascii="仿宋" w:eastAsia="仿宋" w:hAnsi="仿宋" w:cs="仿宋" w:hint="eastAsia"/>
          <w:sz w:val="28"/>
          <w:lang w:eastAsia="zh-CN"/>
        </w:rPr>
        <w:t>科研成果：列举协作单位过去的科研成果，尤其是与海报定制项目相关的成果。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专利：说明协作单位所拥有的与海报定制项目相关的专利或技术创新。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10. 协作单位的可行性和支持度： 单位对海报定制项目的技术支持：说明协作单位将如何支持海报定制项目的技术实施。 单位的可行性：评估协作单位参与海报定制项目的可行性，包括资源、人员和设备的支持。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11. 协作单位的环保和可持续发展理念： 协作单位在环保和可持续发展方面的理念和实践。</w:t>
      </w:r>
    </w:p>
    <w:p>
      <w:pPr>
        <w:ind w:firstLine="560" w:firstLineChars="200"/>
        <w:rPr>
          <w:rFonts w:ascii="仿宋" w:eastAsia="仿宋" w:hAnsi="仿宋" w:cs="仿宋" w:hint="eastAsia"/>
          <w:sz w:val="28"/>
        </w:rPr>
      </w:pPr>
      <w:r>
        <w:rPr>
          <w:rFonts w:ascii="仿宋" w:eastAsia="仿宋" w:hAnsi="仿宋" w:cs="仿宋" w:hint="eastAsia"/>
          <w:sz w:val="28"/>
          <w:lang w:eastAsia="zh-CN"/>
        </w:rPr>
        <w:t>12. 最近的相关研究海报定制项目和合作案例： 说明协作单位最近参与的类似海报定制项目或与企业的合作案例以及所取得的成就。</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6" w:name="_Toc7873"/>
      <w:r>
        <w:rPr>
          <w:rFonts w:ascii="仿宋" w:eastAsia="仿宋" w:hAnsi="仿宋" w:cs="仿宋" w:hint="eastAsia"/>
          <w:sz w:val="28"/>
          <w:lang w:eastAsia="zh-CN"/>
        </w:rPr>
        <w:t>二、工艺方案的选择</w:t>
      </w:r>
      <w:bookmarkEnd w:id="6"/>
    </w:p>
    <w:p>
      <w:pPr>
        <w:pStyle w:val="Heading2"/>
        <w:rPr>
          <w:rFonts w:ascii="仿宋" w:eastAsia="仿宋" w:hAnsi="仿宋" w:cs="仿宋" w:hint="eastAsia"/>
          <w:lang w:eastAsia="zh-CN"/>
        </w:rPr>
      </w:pPr>
      <w:bookmarkStart w:id="7" w:name="_Toc21620"/>
      <w:r>
        <w:rPr>
          <w:rFonts w:ascii="仿宋" w:eastAsia="仿宋" w:hAnsi="仿宋" w:cs="仿宋" w:hint="eastAsia"/>
          <w:lang w:eastAsia="zh-CN"/>
        </w:rPr>
        <w:t>(一)、基本要求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环保要求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必须严格符合国家环保法规和标准，以确保生产过程中对环境的负面影响最大限度地减少。这包括对排放物、废水和废气的处理与控制，以及采用环保友好型原材料和生产工艺，促使海报定制项目在生产运营中体现出对生态环境的尊重和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效率要求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所选择的工艺方案应具备高效的生产能力，以确保海报定制项目能够满足预期的产能需求。通过优化生产流程和采用先进的技术手段，工艺方案应致力于提高生产效率，从而有效降低生产周期、提升产能利用率，并确保海报定制项目能够快速响应市场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保证产品质量和生产效率的前提下，工艺方案应着重降低生产成本，以提高投资回报率。这包括寻求成本效益最大化的原材料采购、生产流程的合理优化，以及设备的智能化升级，以降低能耗和维护成本。经济性要求海报定制项目在竞争激烈的市场中保持竞争力，并确保可持续的盈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工艺方案的可持续性是关键要素，涵盖了对资源的合理利用、能源的有效消耗以及废弃物的环保处理。工艺方案应注重循环经济理念，尽可能减少对有限资源的依赖，推动能源的可再生利用，并实施科学的废弃物管理计划，以确保海报定制项目在长期运营中对环境产生的不可逆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艺方案在设计和执行上必须符合严格的安全生产要求，以确保员工和设备的安全。这包括采用先进的安全技术、建立完善的安全管理体系，以及进行定期的安全培训和演练。安全性要求是保障人员身体健康和生产设备完好的基本前提，为海报定制项目的可持续运营提供了牢固的基础。</w:t>
      </w:r>
    </w:p>
    <w:p>
      <w:pPr>
        <w:pStyle w:val="Heading2"/>
        <w:ind w:firstLine="560" w:firstLineChars="200"/>
        <w:rPr>
          <w:rFonts w:ascii="仿宋" w:eastAsia="仿宋" w:hAnsi="仿宋" w:cs="仿宋" w:hint="eastAsia"/>
          <w:sz w:val="28"/>
          <w:lang w:eastAsia="zh-CN"/>
        </w:rPr>
      </w:pPr>
      <w:bookmarkStart w:id="8" w:name="_Toc31095"/>
      <w:r>
        <w:rPr>
          <w:rFonts w:ascii="仿宋" w:eastAsia="仿宋" w:hAnsi="仿宋" w:cs="仿宋" w:hint="eastAsia"/>
          <w:sz w:val="28"/>
          <w:lang w:eastAsia="zh-CN"/>
        </w:rPr>
        <w:t>(二)、典型工艺技术介绍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在工艺方案的选择中，常见的典型工艺技术涵盖了多个领域，其中包括但不限于：</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生物发酵技术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发酵技术利用微生物进行发酵过程，通过微生物的代谢活动，生产有机酸、酶、酒精等化合物。这种技术被广泛应用于食品、医药和生物能源等领域。生物发酵技术具有选择性强、环境友好、生产成本低的特点，成为许多生产过程中不可或缺的一环。</w:t>
      </w:r>
    </w:p>
    <w:p>
      <w:pPr>
        <w:ind w:firstLine="560" w:firstLineChars="200"/>
        <w:rPr>
          <w:rFonts w:ascii="仿宋" w:eastAsia="仿宋" w:hAnsi="仿宋" w:cs="仿宋" w:hint="eastAsia"/>
          <w:sz w:val="28"/>
        </w:rPr>
      </w:pPr>
      <w:r>
        <w:rPr>
          <w:rFonts w:ascii="仿宋" w:eastAsia="仿宋" w:hAnsi="仿宋" w:cs="仿宋" w:hint="eastAsia"/>
          <w:sz w:val="28"/>
          <w:lang w:eastAsia="zh-CN"/>
        </w:rPr>
        <w:t>2. 化学合成技术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化学合成技术通过化学反应合成目标产物，适用于有机合成、材料制备等多个领域。这种技术通常涉及多步反应，需要精确控制反应条件，以实现高产率和高纯度的目标产物。化学合成技术在药物制造、材料工业等领域发挥着重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物理分离技术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物理分离技术通过物理方法对混合物中的组分进行分离。膜分离、离心、蒸馏等是常见的物理分离方法。这些技术广泛应用于纯化和提取过程，如在化工、制药和食品工业中，通过物理分离技术可以获得高纯度的目标物质。</w:t>
      </w:r>
    </w:p>
    <w:p>
      <w:pPr>
        <w:ind w:firstLine="560" w:firstLineChars="200"/>
        <w:rPr>
          <w:rFonts w:ascii="仿宋" w:eastAsia="仿宋" w:hAnsi="仿宋" w:cs="仿宋" w:hint="eastAsia"/>
          <w:sz w:val="28"/>
        </w:rPr>
      </w:pPr>
      <w:r>
        <w:rPr>
          <w:rFonts w:ascii="仿宋" w:eastAsia="仿宋" w:hAnsi="仿宋" w:cs="仿宋" w:hint="eastAsia"/>
          <w:sz w:val="28"/>
          <w:lang w:eastAsia="zh-CN"/>
        </w:rPr>
        <w:t>4. 热工处理技术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热工处理技术利用高温、高压等条件对物质进行处理。包括但不限于热解、煅烧等过程。这些技术常用于改变物质的结构和性质，广泛应用于冶金、材料科学和能源领域。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环保处理技术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处理技术主要针对废水、废气、废渣等进行环保处理。采用吸附、氧化、生物降解等方法，以减少或清除有害物质，达到环保要求。这些技术在工业生产中发挥关键作用，有助于降低环境污染并提高生产可持续性。</w:t>
      </w:r>
    </w:p>
    <w:p>
      <w:pPr>
        <w:pStyle w:val="Heading2"/>
        <w:ind w:firstLine="560" w:firstLineChars="200"/>
        <w:rPr>
          <w:rFonts w:ascii="仿宋" w:eastAsia="仿宋" w:hAnsi="仿宋" w:cs="仿宋" w:hint="eastAsia"/>
          <w:sz w:val="28"/>
          <w:lang w:eastAsia="zh-CN"/>
        </w:rPr>
      </w:pPr>
      <w:bookmarkStart w:id="9" w:name="_Toc14982"/>
      <w:r>
        <w:rPr>
          <w:rFonts w:ascii="仿宋" w:eastAsia="仿宋" w:hAnsi="仿宋" w:cs="仿宋" w:hint="eastAsia"/>
          <w:sz w:val="28"/>
          <w:lang w:eastAsia="zh-CN"/>
        </w:rPr>
        <w:t>(三)、海报定制项目组成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生产单元划分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单元划分中，首先需要明确海报定制项目的生产流程，并将其划分为各个相对独立但相互关联的单元。例如，对于化工海报定制项目，可以划分为原料准备、反应单元、分离与提纯、成品制备等单元。每个单元的功能和工作流程应清晰定义，以确保协同作业和高效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设备选型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选型阶段需要根据生产单元的需要，选择符合工艺方案的设备。例如，反应单元可能需要选择适用于特定化学反应的反应釜，分离与提纯单元可能需要膜分离设备或蒸馏塔。在选型时，需综合考虑设备的性能、生产能力、可靠性和维护成本，以确保设备能够适应海报定制项目的长期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原材料和中间体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原材料的来源和中间体的生产流程是确保生产链畅通的关键。原材料的采购渠道应可靠，确保质量和供应的稳定性。同时，中间体的生产过程需要设计合理，以确保各生产单元之间的衔接和协调。这涉及到化工反应的参数控制、反应路径的选择等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能源消耗评估中，需详细分析每个生产单元对能源的需求。例如，在高温反应中可能需要大量热能，而某些分离过程可能需要电能。通过评估能源消耗，可以制定合理的节能措施，选择清洁能源，并优化生产过程，以降低整体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5. 废弃物处理规划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废弃物处理规划需要考虑废弃物的产生、分类和处理。具体而言，海报定制项目需要规划废水、废气和废渣的处理方法。例如，对于有机废水可采用生物降解处理，废气可通过吸附和氧化处理，废渣则可能需要分类后送往不同的处理系统。废弃物处理规划要符合环保法规，确保海报定制项目对环境的影响最小化。</w:t>
      </w:r>
    </w:p>
    <w:p>
      <w:pPr>
        <w:pStyle w:val="Heading2"/>
        <w:ind w:firstLine="560" w:firstLineChars="200"/>
        <w:rPr>
          <w:rFonts w:ascii="仿宋" w:eastAsia="仿宋" w:hAnsi="仿宋" w:cs="仿宋" w:hint="eastAsia"/>
          <w:sz w:val="28"/>
          <w:lang w:eastAsia="zh-CN"/>
        </w:rPr>
      </w:pPr>
      <w:bookmarkStart w:id="10" w:name="_Toc8133"/>
      <w:r>
        <w:rPr>
          <w:rFonts w:ascii="仿宋" w:eastAsia="仿宋" w:hAnsi="仿宋" w:cs="仿宋" w:hint="eastAsia"/>
          <w:sz w:val="28"/>
          <w:lang w:eastAsia="zh-CN"/>
        </w:rPr>
        <w:t>(四)、工艺技术方案的选择</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技术比较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选择的阶段，团队需要全面考量各个工艺技术，确保最终选择的方案能够全面满足海报定制项目需求。产能是重中之重，需要深入分析各工艺技术的生产潜力，找出最适合海报定制项目需求的技术。能耗的比较也是至关重要的一环，必须评估各方案对能源的需求，以选择对环境影响小且经济效益高的技术。最后，投资成本是决策的一个关键因素，通过全面比较不同技术方案的投资成本，团队能够选择在经济上最合理的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工艺技术在市场上的适应性是确保海报定制项目长期成功的关键步骤。深入了解当前行业趋势是首要任务，包括市场的发展方向、新技术的涌现以及市场需求的变化。分析竞争格局是必不可少的，了解竞争对手的技术选择和市场份额，有助于确定最具竞争力的工艺技术。最后，海报定制项目需与产业政策保持一致，确保选择的工艺技术符合相关政策法规，有助于海报定制项目在市场中获得更大的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供应链分析阶段，需要深入评估工艺技术对原材料和中间体的依赖程度。首先，分析原材料的可获得性是至关重要的，确保原材料有稳定的供应渠道。其次，考虑原材料价格波动，有助于更好地预测成本波动，合理制定海报定制项目预算。最后，评估中间体生产环节的稳定性，确保生产过程的稳定有序，保障整体供应链的畅通。</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可行性评估是确保工艺技术在实际操作中能够顺利实施的重要一环。对技术难度进行全面评估是必要的，分析技术的复杂性，有助于确定海报定制项目执行中可能面临的挑战。进行风险分析也是关键步骤，评估可能出现的技术风险，采取相应的风险控制措施，保障海报定制项目的顺利实施。最后，考虑所需技能，确保海报定制项目团队具备足够的技能和知识，提高海报定制项目的执行效率和成功率。</w:t>
      </w:r>
    </w:p>
    <w:p>
      <w:pPr>
        <w:pStyle w:val="Heading2"/>
        <w:ind w:firstLine="560" w:firstLineChars="200"/>
        <w:rPr>
          <w:rFonts w:ascii="仿宋" w:eastAsia="仿宋" w:hAnsi="仿宋" w:cs="仿宋" w:hint="eastAsia"/>
          <w:sz w:val="28"/>
          <w:lang w:eastAsia="zh-CN"/>
        </w:rPr>
      </w:pPr>
      <w:bookmarkStart w:id="11" w:name="_Toc3251"/>
      <w:r>
        <w:rPr>
          <w:rFonts w:ascii="仿宋" w:eastAsia="仿宋" w:hAnsi="仿宋" w:cs="仿宋" w:hint="eastAsia"/>
          <w:sz w:val="28"/>
          <w:lang w:eastAsia="zh-CN"/>
        </w:rPr>
        <w:t>(五)、工艺技术方案的设计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方案的设计是确保海报定制项目成功实施的关键环节，它直接关系到生产过程的高效性、安全性和经济性。在设计阶段，我们将采用系统性的方法，包括流程图绘制、参数优化、安全规程、环保设计以及成本控制等方面的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流程图绘制</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我们将制定详细的工艺流程图。这包括生产单元的划分，明确每个单元的功能和相互关系。通过绘制流程图，我们能够清晰地展示从原材料投入到最终产品输出的整个过程，有助于团队和操作人员全面理解工艺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参数优化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过实验和数据分析，我们将进行工艺参数的优化。这涉及到对关键参数如温度、压力、反应时间等进行仔细调整，以提高生产效率和产品质量。通过对实验数据的深入分析，我们将确保工艺参数的选择在最大程度上满足产品质量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安全规程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案的设计中，安全是首要考虑因素。因此，我们将制定详尽的安全规程和应急预案。这包括对潜在风险的全面识别，以及制定相应的防范和应急措施。通过明确的安全规程，我们旨在最大程度地减少工艺过程中可能发生的安全事故，确保员工和设备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在方案设计中，我们将引入环保设计理念。这意味着我们将采取一系列措施来降低废弃物排放，提高资源利用率。环保设计可能包括使用可再生材料、采用循环利用工艺等，以确保工艺过程对环境的影响最小化。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我们将设计合理的成本控制措施。这包括对设备、原材料和人力资源的合理利用，以及有效的采购和供应链管理。通过精确的成本控制，我们旨在在保证工艺质量的前提下，最大限度地降低生产成本，确保工艺方案的经济性和可持续性。</w:t>
      </w:r>
    </w:p>
    <w:p>
      <w:pPr>
        <w:pStyle w:val="Heading1"/>
        <w:ind w:firstLine="560" w:firstLineChars="200"/>
        <w:rPr>
          <w:rFonts w:ascii="仿宋" w:eastAsia="仿宋" w:hAnsi="仿宋" w:cs="仿宋" w:hint="eastAsia"/>
          <w:sz w:val="28"/>
          <w:lang w:eastAsia="zh-CN"/>
        </w:rPr>
      </w:pPr>
      <w:bookmarkStart w:id="12" w:name="_Toc28188"/>
      <w:r>
        <w:rPr>
          <w:rFonts w:ascii="仿宋" w:eastAsia="仿宋" w:hAnsi="仿宋" w:cs="仿宋" w:hint="eastAsia"/>
          <w:sz w:val="28"/>
          <w:lang w:eastAsia="zh-CN"/>
        </w:rPr>
        <w:t>三、海报定制项目建设目标</w:t>
      </w:r>
      <w:bookmarkEnd w:id="12"/>
    </w:p>
    <w:p>
      <w:pPr>
        <w:pStyle w:val="Heading2"/>
        <w:rPr>
          <w:rFonts w:ascii="仿宋" w:eastAsia="仿宋" w:hAnsi="仿宋" w:cs="仿宋" w:hint="eastAsia"/>
          <w:lang w:eastAsia="zh-CN"/>
        </w:rPr>
      </w:pPr>
      <w:bookmarkStart w:id="13" w:name="_Toc5817"/>
      <w:r>
        <w:rPr>
          <w:rFonts w:ascii="仿宋" w:eastAsia="仿宋" w:hAnsi="仿宋" w:cs="仿宋" w:hint="eastAsia"/>
          <w:lang w:eastAsia="zh-CN"/>
        </w:rPr>
        <w:t>(一)、海报定制项目建设目标</w:t>
      </w:r>
      <w:bookmarkEnd w:id="13"/>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海报定制项目建设的目标是确保海报定制项目能够在预定时间内、符合质量要求地完成，并在运营中取得长期稳定的经济、社会和环境效益。为了实现这一目标，我们将在以下几个方面进行全面规划和执行。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1. 海报定制项目完成期限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确保海报定制项目按照预定计划在规定的时间内完成。这包括明确海报定制项目的阶段性目标和关键节点，制定合理的时间表，并采取有效的海报定制项目管理措施，以确保整个建设过程的时限控制。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2. 质量要求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确保海报定制项目交付的质量符合相关法规和标准的要求。这包括对工艺、设备、材料等方面进行严格的质量控制，实施全过程的质量监控和检测，以确保海报定制项目建设的各项要素都达到或超过行业标准。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海报定制项目在经济上具有可行性和盈利性。这涉及到合理的投资规模和资金结构设计，优化成本控制和资源利用，以及合理预测和评估海报定制项目的投资回报率。通过精细的经济分析，确保海报定制项目在长期内能够稳健运行并取得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确保海报定制项目在社会层面能够带来积极的影响。这包括创造就业机会，提升居民生活水平，促进当地社区的发展，以及积极参与社会责任和公益活动。通过社会效益的最大化，确保海报定制项目对周边社会产生良好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环境效益</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确保海报定制项目在建设和运营过程中对环境的影响最小化，并采取一系列环保措施以达到可持续发展的目标。这包括对资源的合理利用，废物的减少和处理，以及采用环保技术和工艺，以确保海报定制项目对生态环境的保护。</w:t>
      </w:r>
    </w:p>
    <w:p>
      <w:pPr>
        <w:pStyle w:val="Heading1"/>
        <w:ind w:firstLine="560" w:firstLineChars="200"/>
        <w:rPr>
          <w:rFonts w:ascii="仿宋" w:eastAsia="仿宋" w:hAnsi="仿宋" w:cs="仿宋" w:hint="eastAsia"/>
          <w:sz w:val="28"/>
          <w:lang w:eastAsia="zh-CN"/>
        </w:rPr>
      </w:pPr>
      <w:bookmarkStart w:id="14" w:name="_Toc9738"/>
      <w:r>
        <w:rPr>
          <w:rFonts w:ascii="仿宋" w:eastAsia="仿宋" w:hAnsi="仿宋" w:cs="仿宋" w:hint="eastAsia"/>
          <w:sz w:val="28"/>
          <w:lang w:eastAsia="zh-CN"/>
        </w:rPr>
        <w:t>四、海报定制项目选址</w:t>
      </w:r>
      <w:bookmarkEnd w:id="14"/>
    </w:p>
    <w:p>
      <w:pPr>
        <w:pStyle w:val="Heading2"/>
        <w:rPr>
          <w:rFonts w:ascii="仿宋" w:eastAsia="仿宋" w:hAnsi="仿宋" w:cs="仿宋" w:hint="eastAsia"/>
          <w:lang w:eastAsia="zh-CN"/>
        </w:rPr>
      </w:pPr>
      <w:bookmarkStart w:id="15" w:name="_Toc19856"/>
      <w:r>
        <w:rPr>
          <w:rFonts w:ascii="仿宋" w:eastAsia="仿宋" w:hAnsi="仿宋" w:cs="仿宋" w:hint="eastAsia"/>
          <w:lang w:eastAsia="zh-CN"/>
        </w:rPr>
        <w:t>(一)、海报定制项目选址原则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海报定制项目选址是一个关键性的决策，除了需考虑行业布局外，还必须综合考虑地域资源、地质条件、交通运输和环境保护等多方面要素。在制定选址方案时，应遵循以下主要原则：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遵循国家政策和生态能源产业规划： 选址应符合国家政策和生态能源行业的长远发展规划，确保海报定制项目在政策环境中蓬勃发展。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满足原材料、供热和电力需求： 选址地应能满足海报定制项目对原材料、供热和电力的充足供应，确保生产过程的持续稳定。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交通便利，运输条件优越： 选择交通便利、运输条件良好的地区，以降低物流成本，提高运输效率。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充分利用地形地貌，地质条件符合要求： 充分考虑选址地的地形地貌，确保其适合海报定制项目建设，并对地质条件进行全面评估，以降低地质风险。</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5. 有可供利用的社会基础设施和协作条件： 选址周边应有可供利用的社会基础设施，同时具备协作条件，有助于海报定制项目的顺利建设和运营。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这些选址原则综合考虑了政策、资源、环境和社会条件，有助于确保海报定制项目在选址阶段做出明智的决策，提高海报定制项目的成功运营和可持续发展性。</w:t>
      </w:r>
    </w:p>
    <w:p>
      <w:pPr>
        <w:pStyle w:val="Heading2"/>
        <w:ind w:firstLine="560" w:firstLineChars="200"/>
        <w:rPr>
          <w:rFonts w:ascii="仿宋" w:eastAsia="仿宋" w:hAnsi="仿宋" w:cs="仿宋" w:hint="eastAsia"/>
          <w:sz w:val="28"/>
          <w:lang w:eastAsia="zh-CN"/>
        </w:rPr>
      </w:pPr>
      <w:bookmarkStart w:id="16" w:name="_Toc17345"/>
      <w:r>
        <w:rPr>
          <w:rFonts w:ascii="仿宋" w:eastAsia="仿宋" w:hAnsi="仿宋" w:cs="仿宋" w:hint="eastAsia"/>
          <w:sz w:val="28"/>
          <w:lang w:eastAsia="zh-CN"/>
        </w:rPr>
        <w:t>(二)、原材料及主要辅助材料供应</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海报定制项目的原材料和辅助材料供应是海报定制项目顺利运营的基础，因此在选择供应商时需要仔细考虑以下方面：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原材料供应商选择原则：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质量稳定性： 选择供应商时需确保其原材料的质量稳定，符合相关标准和要求。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供货能力： 评估供应商的生产能力，确保能够满足海报定制项目的大规模生产需求。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价格合理性： 综合考虑价格和质量，选择性价比较高的原材料供应商。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交货及时性： 供应商需具备及时交货的能力，以保障生产计划的顺利执行。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环保标准： 确保供应商符合环保标准，原材料采购符合可持续发展理念。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2. 主要辅助材料供应商选择原则：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技术支持： 辅助材料供应商需提供充分的技术支持，确保材料在生产中的正确使用。</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选择稳定可靠的辅助材料供应商，减少因材料问题导致的生产故障。</w:t>
      </w:r>
    </w:p>
    <w:p>
      <w:pPr>
        <w:ind w:firstLine="560" w:firstLineChars="200"/>
        <w:rPr>
          <w:rFonts w:ascii="仿宋" w:eastAsia="仿宋" w:hAnsi="仿宋" w:cs="仿宋" w:hint="eastAsia"/>
          <w:sz w:val="28"/>
        </w:rPr>
      </w:pPr>
      <w:r>
        <w:rPr>
          <w:rFonts w:ascii="仿宋" w:eastAsia="仿宋" w:hAnsi="仿宋" w:cs="仿宋" w:hint="eastAsia"/>
          <w:sz w:val="28"/>
          <w:lang w:eastAsia="zh-CN"/>
        </w:rPr>
        <w:t>定制能力： 如果需要定制辅助材料，供应商需具备相应的定制能力，满足海报定制项目独特需求。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售后服务： 辅助材料供应商应提供良好的售后服务，确保在生产中出现问题时能够及时解决。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3. 供应链可追溯性：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原材料溯源： 了解供应商的原材料采购来源，确保原材料的可追溯性。</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供应链透明度： 与供应商建立透明的沟通和合作机制，保持供应链的透明度。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多元化供应商：</w:t>
      </w:r>
    </w:p>
    <w:p>
      <w:pPr>
        <w:ind w:firstLine="560" w:firstLineChars="200"/>
        <w:rPr>
          <w:rFonts w:ascii="仿宋" w:eastAsia="仿宋" w:hAnsi="仿宋" w:cs="仿宋" w:hint="eastAsia"/>
          <w:sz w:val="28"/>
        </w:rPr>
      </w:pPr>
      <w:r>
        <w:rPr>
          <w:rFonts w:ascii="仿宋" w:eastAsia="仿宋" w:hAnsi="仿宋" w:cs="仿宋" w:hint="eastAsia"/>
          <w:sz w:val="28"/>
          <w:lang w:eastAsia="zh-CN"/>
        </w:rPr>
        <w:t>降低风险： 选择多个原材料和辅助材料供应商，降低由于某一供应商问题而导致的生产风险。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灵活性： 多元化供应商有助于保持灵活性，更好地应对市场变化和突发情况。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合同与协议：</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明确条款： 与供应商签订明确的合同，明确交货时间、质量标准、价格和付款条件等。</w:t>
      </w:r>
    </w:p>
    <w:p>
      <w:pPr>
        <w:ind w:firstLine="560" w:firstLineChars="200"/>
        <w:rPr>
          <w:rFonts w:ascii="仿宋" w:eastAsia="仿宋" w:hAnsi="仿宋" w:cs="仿宋" w:hint="eastAsia"/>
          <w:sz w:val="28"/>
        </w:rPr>
      </w:pPr>
      <w:r>
        <w:rPr>
          <w:rFonts w:ascii="仿宋" w:eastAsia="仿宋" w:hAnsi="仿宋" w:cs="仿宋" w:hint="eastAsia"/>
          <w:sz w:val="28"/>
          <w:lang w:eastAsia="zh-CN"/>
        </w:rPr>
        <w:t>保密协议： 对于涉及专有技术或商业机密的供应商，签署保密协议以保护海报定制项目的核心利益。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定期评估：</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绩效评估：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定期对原材料和辅助材料供应商进行绩效评估，确保其仍然符合海报定制项目的要求。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改进机会： 与供应商建立长期合作关系，共同探讨如何改进合作，提高供应链效率。</w:t>
      </w:r>
    </w:p>
    <w:p>
      <w:pPr>
        <w:pStyle w:val="Heading2"/>
        <w:ind w:firstLine="560" w:firstLineChars="200"/>
        <w:rPr>
          <w:rFonts w:ascii="仿宋" w:eastAsia="仿宋" w:hAnsi="仿宋" w:cs="仿宋" w:hint="eastAsia"/>
          <w:sz w:val="28"/>
          <w:lang w:eastAsia="zh-CN"/>
        </w:rPr>
      </w:pPr>
      <w:bookmarkStart w:id="17" w:name="_Toc4949"/>
      <w:r>
        <w:rPr>
          <w:rFonts w:ascii="仿宋" w:eastAsia="仿宋" w:hAnsi="仿宋" w:cs="仿宋" w:hint="eastAsia"/>
          <w:sz w:val="28"/>
          <w:lang w:eastAsia="zh-CN"/>
        </w:rPr>
        <w:t>(三)、交通条件</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道路交通：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道路质量： 评估选址地区的主要道路质量，确保原材料和成品的运输能够顺畅进行。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道路密度： 考虑当地道路密度，选择交通网络发达、密度适中的地区，降低运输时间和成本。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交通流量： 了解选址地区的交通流量情况，特别是在高峰时段，以避免运输堵塞。</w:t>
      </w:r>
    </w:p>
    <w:p>
      <w:pPr>
        <w:ind w:firstLine="560" w:firstLineChars="200"/>
        <w:rPr>
          <w:rFonts w:ascii="仿宋" w:eastAsia="仿宋" w:hAnsi="仿宋" w:cs="仿宋" w:hint="eastAsia"/>
          <w:sz w:val="28"/>
        </w:rPr>
      </w:pPr>
      <w:r>
        <w:rPr>
          <w:rFonts w:ascii="仿宋" w:eastAsia="仿宋" w:hAnsi="仿宋" w:cs="仿宋" w:hint="eastAsia"/>
          <w:sz w:val="28"/>
          <w:lang w:eastAsia="zh-CN"/>
        </w:rPr>
        <w:t>2. 铁路和水路交通：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铁路连接： 如果海报定制项目需要大量原材料运输，考虑选址地区是否有铁路连接，以提高运输效率。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水路运输： 如果地理条件允许，水路运输可能是一种经济高效的选择，需评估水路交通便利性。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公共交通：</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员工通勤： 确保选址地区有便捷的公共交通工具，以方便员工通勤。</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客户和供应商访问： 如果需要频繁与客户和供应商会面，选择交通便利的地区，有利于业务往来。</w:t>
      </w:r>
    </w:p>
    <w:p>
      <w:pPr>
        <w:ind w:firstLine="560" w:firstLineChars="200"/>
        <w:rPr>
          <w:rFonts w:ascii="仿宋" w:eastAsia="仿宋" w:hAnsi="仿宋" w:cs="仿宋" w:hint="eastAsia"/>
          <w:sz w:val="28"/>
        </w:rPr>
      </w:pPr>
      <w:r>
        <w:rPr>
          <w:rFonts w:ascii="仿宋" w:eastAsia="仿宋" w:hAnsi="仿宋" w:cs="仿宋" w:hint="eastAsia"/>
          <w:sz w:val="28"/>
          <w:lang w:eastAsia="zh-CN"/>
        </w:rPr>
        <w:t>4. 港口和机场：</w:t>
      </w:r>
    </w:p>
    <w:p>
      <w:pPr>
        <w:ind w:firstLine="560" w:firstLineChars="200"/>
        <w:rPr>
          <w:rFonts w:ascii="仿宋" w:eastAsia="仿宋" w:hAnsi="仿宋" w:cs="仿宋" w:hint="eastAsia"/>
          <w:sz w:val="28"/>
        </w:rPr>
      </w:pPr>
      <w:r>
        <w:rPr>
          <w:rFonts w:ascii="仿宋" w:eastAsia="仿宋" w:hAnsi="仿宋" w:cs="仿宋" w:hint="eastAsia"/>
          <w:sz w:val="28"/>
          <w:lang w:eastAsia="zh-CN"/>
        </w:rPr>
        <w:t>港口距离： 如果海报定制项目涉及进出口业务，选择靠近港口的地区，以方便国际贸易。</w:t>
      </w:r>
    </w:p>
    <w:p>
      <w:pPr>
        <w:ind w:firstLine="560" w:firstLineChars="200"/>
        <w:rPr>
          <w:rFonts w:ascii="仿宋" w:eastAsia="仿宋" w:hAnsi="仿宋" w:cs="仿宋" w:hint="eastAsia"/>
          <w:sz w:val="28"/>
        </w:rPr>
      </w:pPr>
      <w:r>
        <w:rPr>
          <w:rFonts w:ascii="仿宋" w:eastAsia="仿宋" w:hAnsi="仿宋" w:cs="仿宋" w:hint="eastAsia"/>
          <w:sz w:val="28"/>
          <w:lang w:eastAsia="zh-CN"/>
        </w:rPr>
        <w:t>机场距离： 考虑选址地区距离主要机场的远近，有助于管理层和客户的出差和访问。</w:t>
      </w:r>
    </w:p>
    <w:p>
      <w:pPr>
        <w:ind w:firstLine="560" w:firstLineChars="200"/>
        <w:rPr>
          <w:rFonts w:ascii="仿宋" w:eastAsia="仿宋" w:hAnsi="仿宋" w:cs="仿宋" w:hint="eastAsia"/>
          <w:sz w:val="28"/>
        </w:rPr>
      </w:pPr>
      <w:r>
        <w:rPr>
          <w:rFonts w:ascii="仿宋" w:eastAsia="仿宋" w:hAnsi="仿宋" w:cs="仿宋" w:hint="eastAsia"/>
          <w:sz w:val="28"/>
          <w:lang w:eastAsia="zh-CN"/>
        </w:rPr>
        <w:t>5. 物流中心：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物流中心设施： 了解周边是否有现代化的物流中心，以便更好地管理供应链。</w:t>
      </w:r>
    </w:p>
    <w:p>
      <w:pPr>
        <w:ind w:firstLine="560" w:firstLineChars="200"/>
        <w:rPr>
          <w:rFonts w:ascii="仿宋" w:eastAsia="仿宋" w:hAnsi="仿宋" w:cs="仿宋" w:hint="eastAsia"/>
          <w:sz w:val="28"/>
        </w:rPr>
      </w:pPr>
      <w:r>
        <w:rPr>
          <w:rFonts w:ascii="仿宋" w:eastAsia="仿宋" w:hAnsi="仿宋" w:cs="仿宋" w:hint="eastAsia"/>
          <w:sz w:val="28"/>
          <w:lang w:eastAsia="zh-CN"/>
        </w:rPr>
        <w:t>第三方物流： 考虑与第三方物流公司建立合作，提高物流效率。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城市交通规划： 了解选址城市的交通规划，确保海报定制项目建设与城市规划相符。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未来交通发展： 考虑未来交通基础设施的发展规划，选择有潜力的地区。</w:t>
      </w:r>
    </w:p>
    <w:p>
      <w:pPr>
        <w:ind w:firstLine="560" w:firstLineChars="200"/>
        <w:rPr>
          <w:rFonts w:ascii="仿宋" w:eastAsia="仿宋" w:hAnsi="仿宋" w:cs="仿宋" w:hint="eastAsia"/>
          <w:sz w:val="28"/>
        </w:rPr>
      </w:pPr>
      <w:r>
        <w:rPr>
          <w:rFonts w:ascii="仿宋" w:eastAsia="仿宋" w:hAnsi="仿宋" w:cs="仿宋" w:hint="eastAsia"/>
          <w:sz w:val="28"/>
          <w:lang w:eastAsia="zh-CN"/>
        </w:rPr>
        <w:t>7. 紧急情况应对：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紧急疏散路线： 确保海报定制项目场地有明确的紧急疏散路线，以保障员工安全。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交通事故应对： 制定应对交通事故的应急预案，确保及时处理并减小对海报定制项目的影响。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环保和节能：</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交通对环境的影响： 考虑交通活动对环境的影响，选择有利于环保和节能的交通方式。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低碳交通选择： 如果可能，选择低碳交通方式，符合可持续发展的理念。</w:t>
      </w:r>
    </w:p>
    <w:p>
      <w:pPr>
        <w:pStyle w:val="Heading2"/>
        <w:ind w:firstLine="560" w:firstLineChars="200"/>
        <w:rPr>
          <w:rFonts w:ascii="仿宋" w:eastAsia="仿宋" w:hAnsi="仿宋" w:cs="仿宋" w:hint="eastAsia"/>
          <w:sz w:val="28"/>
          <w:lang w:eastAsia="zh-CN"/>
        </w:rPr>
      </w:pPr>
      <w:bookmarkStart w:id="18" w:name="_Toc25814"/>
      <w:r>
        <w:rPr>
          <w:rFonts w:ascii="仿宋" w:eastAsia="仿宋" w:hAnsi="仿宋" w:cs="仿宋" w:hint="eastAsia"/>
          <w:sz w:val="28"/>
          <w:lang w:eastAsia="zh-CN"/>
        </w:rPr>
        <w:t>(四)、自然条件</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气候和气象：</w:t>
      </w:r>
    </w:p>
    <w:p>
      <w:pPr>
        <w:ind w:firstLine="560" w:firstLineChars="200"/>
        <w:rPr>
          <w:rFonts w:ascii="仿宋" w:eastAsia="仿宋" w:hAnsi="仿宋" w:cs="仿宋" w:hint="eastAsia"/>
          <w:sz w:val="28"/>
        </w:rPr>
      </w:pPr>
      <w:r>
        <w:rPr>
          <w:rFonts w:ascii="仿宋" w:eastAsia="仿宋" w:hAnsi="仿宋" w:cs="仿宋" w:hint="eastAsia"/>
          <w:sz w:val="28"/>
          <w:lang w:eastAsia="zh-CN"/>
        </w:rPr>
        <w:t>气候类型： 了解选址地区的气候类型，包括温暖、寒冷、湿润、干燥等，以适应海报定制项目的生产需求。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季节变化： 考虑季节变化对生产和物流的影响，确保海报定制项目在各季节都能正常运营。</w:t>
      </w:r>
    </w:p>
    <w:p>
      <w:pPr>
        <w:ind w:firstLine="560" w:firstLineChars="200"/>
        <w:rPr>
          <w:rFonts w:ascii="仿宋" w:eastAsia="仿宋" w:hAnsi="仿宋" w:cs="仿宋" w:hint="eastAsia"/>
          <w:sz w:val="28"/>
        </w:rPr>
      </w:pPr>
      <w:r>
        <w:rPr>
          <w:rFonts w:ascii="仿宋" w:eastAsia="仿宋" w:hAnsi="仿宋" w:cs="仿宋" w:hint="eastAsia"/>
          <w:sz w:val="28"/>
          <w:lang w:eastAsia="zh-CN"/>
        </w:rPr>
        <w:t>2. 地形和地貌：</w:t>
      </w:r>
    </w:p>
    <w:p>
      <w:pPr>
        <w:ind w:firstLine="560" w:firstLineChars="200"/>
        <w:rPr>
          <w:rFonts w:ascii="仿宋" w:eastAsia="仿宋" w:hAnsi="仿宋" w:cs="仿宋" w:hint="eastAsia"/>
          <w:sz w:val="28"/>
        </w:rPr>
      </w:pPr>
      <w:r>
        <w:rPr>
          <w:rFonts w:ascii="仿宋" w:eastAsia="仿宋" w:hAnsi="仿宋" w:cs="仿宋" w:hint="eastAsia"/>
          <w:sz w:val="28"/>
          <w:lang w:eastAsia="zh-CN"/>
        </w:rPr>
        <w:t>地形特征： 了解选址地区的地形特征，包括平原、山地、丘陵等，以便规划建筑和生产布局。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地貌特征： 考虑地貌的特征，如河流、湖泊、沼泽等，对于海报定制项目可能存在的环境影响进行评估。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3. 地质和地震风险：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 评估选址地区的地质条件，确保地基稳定，减少地质灾害风险。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地震风险： 考虑地震风险，选择低地震风险的地区，确保海报定制项目安全稳定。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4. 水资源：</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水源可靠性： 确保选址地区有可靠的水源，满足生产和员工生活的需求。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水质状况： 考虑当地水质状况，防止水源对生产活动产生不利影响。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生态环境：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生物多样性： 了解选址地区的生物多样性，确保海报定制项目建设和运营不会对当地生态系统产生严重影响。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环保政策： 遵循当地环保政策和法规，确保海报定制项目的生产活动不违反环保法规。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6. 天然资源：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可再生资源： 考虑选址地区的可再生资源，如风能、太阳能等，以推动海报定制项目可持续发展。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非可再生资源： 了解选址地区的非可再生资源状况，确保资源供应的可持续性。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自然灾害风险：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洪水、台风等： 评估选址地区可能面临的自然灾害风险，采取相应的预防和保护措施。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林火、干旱等： 考虑当地的林火、干旱等自然灾害，制定应对计划。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8. 空气质量：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空气污染： 考虑选址地区的空气质量，确保员工的健康和生产设备的正常运行。</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工业排放： 了解周边工业排放状况，防止海报定制项目受到污染。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在海报定制项目选址过程中，综合考虑以上自然条件，选择有利于海报定制项目可持续发展和员工生活的地区，有助于确保海报定制项目在自然环境中的稳健运营。</w:t>
      </w:r>
    </w:p>
    <w:p>
      <w:pPr>
        <w:pStyle w:val="Heading2"/>
        <w:ind w:firstLine="560" w:firstLineChars="200"/>
        <w:rPr>
          <w:rFonts w:ascii="仿宋" w:eastAsia="仿宋" w:hAnsi="仿宋" w:cs="仿宋" w:hint="eastAsia"/>
          <w:sz w:val="28"/>
          <w:lang w:eastAsia="zh-CN"/>
        </w:rPr>
      </w:pPr>
      <w:bookmarkStart w:id="19" w:name="_Toc27526"/>
      <w:r>
        <w:rPr>
          <w:rFonts w:ascii="仿宋" w:eastAsia="仿宋" w:hAnsi="仿宋" w:cs="仿宋" w:hint="eastAsia"/>
          <w:sz w:val="28"/>
          <w:lang w:eastAsia="zh-CN"/>
        </w:rPr>
        <w:t>(五)、经济发展状况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地区生产总值（GDP）：</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总体趋势： 了解选址地区过去几年的GDP增长趋势，评估地区整体经济活力。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行业结构： 分析不同行业对GDP的贡献，选择与海报定制项目相关的经济主导产业。</w:t>
      </w:r>
    </w:p>
    <w:p>
      <w:pPr>
        <w:ind w:firstLine="560" w:firstLineChars="200"/>
        <w:rPr>
          <w:rFonts w:ascii="仿宋" w:eastAsia="仿宋" w:hAnsi="仿宋" w:cs="仿宋" w:hint="eastAsia"/>
          <w:sz w:val="28"/>
        </w:rPr>
      </w:pPr>
      <w:r>
        <w:rPr>
          <w:rFonts w:ascii="仿宋" w:eastAsia="仿宋" w:hAnsi="仿宋" w:cs="仿宋" w:hint="eastAsia"/>
          <w:sz w:val="28"/>
          <w:lang w:eastAsia="zh-CN"/>
        </w:rPr>
        <w:t>2. 产业结构调整：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新兴产业： 考察地区是否有新兴产业的发展，对于科技、绿色能源等新兴领域的发展有利于海报定制项目未来的可持续性。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传统产业： 考虑传统产业的发展状况，特别是与海报定制项目相关的产业，了解市场潜力和竞争态势。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政府扶持政策：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 了解当地政府对相关产业的扶持政策，包括财政补贴、税收减免等，以提高海报定制项目的经济效益。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创新支持： 了解是否有政府支持创新和技术研发的政策，以推动海报定制项目的科技创新。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4. 就业状况：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劳动力市场：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2" w:history="1">
        <w:r>
          <w:rPr>
            <w:rFonts w:ascii="SimSun" w:eastAsia="SimSun" w:hAnsi="SimSun" w:cs="SimSun"/>
            <w:b/>
            <w:bCs/>
            <w:color w:val="0000EE"/>
            <w:kern w:val="0"/>
            <w:sz w:val="30"/>
            <w:szCs w:val="30"/>
            <w:u w:val="single" w:color="0000EE"/>
          </w:rPr>
          <w:t>https://d.book118.com/618050075115006035</w:t>
        </w:r>
      </w:hyperlink>
    </w:p>
    <w:p>
      <w:pPr>
        <w:ind w:firstLine="560" w:firstLineChars="200"/>
        <w:rPr>
          <w:rFonts w:ascii="仿宋" w:eastAsia="仿宋" w:hAnsi="仿宋" w:cs="仿宋" w:hint="eastAsia"/>
          <w:sz w:val="28"/>
        </w:rPr>
      </w:pPr>
    </w:p>
    <w:sectPr>
      <w:headerReference w:type="default" r:id="rId53"/>
      <w:footerReference w:type="default" r:id="rId54"/>
      <w:type w:val="nextPage"/>
      <w:pgSz w:w="11906" w:h="16838"/>
      <w:pgMar w:top="1440" w:right="1800" w:bottom="1440" w:left="1800" w:header="851" w:footer="992" w:gutter="0"/>
      <w:pgNumType w:start="2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海报定制项目可行性研究方案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海报定制项目可行性研究方案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海报定制项目可行性研究方案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海报定制项目可行性研究方案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海报定制项目可行性研究方案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海报定制项目可行性研究方案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海报定制项目可行性研究方案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海报定制项目可行性研究方案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海报定制项目可行性研究方案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海报定制项目可行性研究方案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海报定制项目可行性研究方案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海报定制项目可行性研究方案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海报定制项目可行性研究方案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海报定制项目可行性研究方案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海报定制项目可行性研究方案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海报定制项目可行性研究方案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海报定制项目可行性研究方案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海报定制项目可行性研究方案</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海报定制项目可行性研究方案</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海报定制项目可行性研究方案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海报定制项目可行性研究方案</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海报定制项目可行性研究方案</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海报定制项目可行性研究方案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海报定制项目可行性研究方案</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海报定制项目可行性研究方案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A867F0"/>
    <w:rsid w:val="66A867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yperlink" Target="https://d.book118.com/618050075115006035" TargetMode="External" /><Relationship Id="rId53" Type="http://schemas.openxmlformats.org/officeDocument/2006/relationships/header" Target="header25.xml" /><Relationship Id="rId54" Type="http://schemas.openxmlformats.org/officeDocument/2006/relationships/footer" Target="footer25.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2024-01-31T10:43:00Z</dcterms:created>
  <dcterms:modified xsi:type="dcterms:W3CDTF">2024-01-31T10:43:52Z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9A650E06B26040CDBD978DFE9C7D9EB9_11</vt:lpwstr>
  </property>
  <property fmtid="{D5CDD505-2E9C-101B-9397-08002B2CF9AE}" pid="3" name="KSOProductBuildVer">
    <vt:lpwstr>2052-12.1.0.16250</vt:lpwstr>
  </property>
</Properties>
</file>