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计算机网络设备项目规划设计方案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56" w:history="1">
        <w:r>
          <w:rPr>
            <w:rFonts w:ascii="仿宋" w:eastAsia="仿宋" w:hAnsi="仿宋" w:cs="仿宋" w:hint="eastAsia"/>
            <w:lang w:eastAsia="zh-CN"/>
          </w:rPr>
          <w:t>前言</w:t>
        </w:r>
        <w:r>
          <w:tab/>
        </w:r>
        <w:r>
          <w:fldChar w:fldCharType="begin"/>
        </w:r>
        <w:r>
          <w:instrText xml:space="preserve"> PAGEREF _Toc10956 \h </w:instrText>
        </w:r>
        <w:r>
          <w:fldChar w:fldCharType="separate"/>
        </w:r>
        <w:r>
          <w:t>3</w:t>
        </w:r>
        <w:r>
          <w:fldChar w:fldCharType="end"/>
        </w:r>
      </w:hyperlink>
    </w:p>
    <w:p>
      <w:pPr>
        <w:pStyle w:val="TOC1"/>
        <w:tabs>
          <w:tab w:val="right" w:leader="dot" w:pos="8306"/>
        </w:tabs>
      </w:pPr>
      <w:hyperlink w:anchor="_Toc19623" w:history="1">
        <w:r>
          <w:rPr>
            <w:rFonts w:ascii="仿宋" w:eastAsia="仿宋" w:hAnsi="仿宋" w:cs="仿宋" w:hint="eastAsia"/>
            <w:lang w:eastAsia="zh-CN"/>
          </w:rPr>
          <w:t>一、计算机网络设备项目危机管理</w:t>
        </w:r>
        <w:r>
          <w:tab/>
        </w:r>
        <w:r>
          <w:fldChar w:fldCharType="begin"/>
        </w:r>
        <w:r>
          <w:instrText xml:space="preserve"> PAGEREF _Toc19623 \h </w:instrText>
        </w:r>
        <w:r>
          <w:fldChar w:fldCharType="separate"/>
        </w:r>
        <w:r>
          <w:t>3</w:t>
        </w:r>
        <w:r>
          <w:fldChar w:fldCharType="end"/>
        </w:r>
      </w:hyperlink>
    </w:p>
    <w:p>
      <w:pPr>
        <w:pStyle w:val="TOC2"/>
        <w:tabs>
          <w:tab w:val="right" w:leader="dot" w:pos="8306"/>
        </w:tabs>
      </w:pPr>
      <w:hyperlink w:anchor="_Toc31112" w:history="1">
        <w:r>
          <w:rPr>
            <w:rFonts w:ascii="仿宋" w:eastAsia="仿宋" w:hAnsi="仿宋" w:cs="仿宋" w:hint="eastAsia"/>
            <w:lang w:eastAsia="zh-CN"/>
          </w:rPr>
          <w:t>(一)、危机预警与识别</w:t>
        </w:r>
        <w:r>
          <w:tab/>
        </w:r>
        <w:r>
          <w:fldChar w:fldCharType="begin"/>
        </w:r>
        <w:r>
          <w:instrText xml:space="preserve"> PAGEREF _Toc31112 \h </w:instrText>
        </w:r>
        <w:r>
          <w:fldChar w:fldCharType="separate"/>
        </w:r>
        <w:r>
          <w:t>3</w:t>
        </w:r>
        <w:r>
          <w:fldChar w:fldCharType="end"/>
        </w:r>
      </w:hyperlink>
    </w:p>
    <w:p>
      <w:pPr>
        <w:pStyle w:val="TOC2"/>
        <w:tabs>
          <w:tab w:val="right" w:leader="dot" w:pos="8306"/>
        </w:tabs>
      </w:pPr>
      <w:hyperlink w:anchor="_Toc18302" w:history="1">
        <w:r>
          <w:rPr>
            <w:rFonts w:ascii="仿宋" w:eastAsia="仿宋" w:hAnsi="仿宋" w:cs="仿宋" w:hint="eastAsia"/>
            <w:lang w:eastAsia="zh-CN"/>
          </w:rPr>
          <w:t>(二)、危机应对与恢复</w:t>
        </w:r>
        <w:r>
          <w:tab/>
        </w:r>
        <w:r>
          <w:fldChar w:fldCharType="begin"/>
        </w:r>
        <w:r>
          <w:instrText xml:space="preserve"> PAGEREF _Toc18302 \h </w:instrText>
        </w:r>
        <w:r>
          <w:fldChar w:fldCharType="separate"/>
        </w:r>
        <w:r>
          <w:t>4</w:t>
        </w:r>
        <w:r>
          <w:fldChar w:fldCharType="end"/>
        </w:r>
      </w:hyperlink>
    </w:p>
    <w:p>
      <w:pPr>
        <w:pStyle w:val="TOC1"/>
        <w:tabs>
          <w:tab w:val="right" w:leader="dot" w:pos="8306"/>
        </w:tabs>
      </w:pPr>
      <w:hyperlink w:anchor="_Toc31742" w:history="1">
        <w:r>
          <w:rPr>
            <w:rFonts w:ascii="仿宋" w:eastAsia="仿宋" w:hAnsi="仿宋" w:cs="仿宋" w:hint="eastAsia"/>
            <w:lang w:eastAsia="zh-CN"/>
          </w:rPr>
          <w:t>二、计算机网络设备项目选址可行性分析</w:t>
        </w:r>
        <w:r>
          <w:tab/>
        </w:r>
        <w:r>
          <w:fldChar w:fldCharType="begin"/>
        </w:r>
        <w:r>
          <w:instrText xml:space="preserve"> PAGEREF _Toc31742 \h </w:instrText>
        </w:r>
        <w:r>
          <w:fldChar w:fldCharType="separate"/>
        </w:r>
        <w:r>
          <w:t>6</w:t>
        </w:r>
        <w:r>
          <w:fldChar w:fldCharType="end"/>
        </w:r>
      </w:hyperlink>
    </w:p>
    <w:p>
      <w:pPr>
        <w:pStyle w:val="TOC2"/>
        <w:tabs>
          <w:tab w:val="right" w:leader="dot" w:pos="8306"/>
        </w:tabs>
      </w:pPr>
      <w:hyperlink w:anchor="_Toc28354" w:history="1">
        <w:r>
          <w:rPr>
            <w:rFonts w:ascii="仿宋" w:eastAsia="仿宋" w:hAnsi="仿宋" w:cs="仿宋" w:hint="eastAsia"/>
            <w:lang w:eastAsia="zh-CN"/>
          </w:rPr>
          <w:t>(一)、计算机网络设备项目选址</w:t>
        </w:r>
        <w:r>
          <w:tab/>
        </w:r>
        <w:r>
          <w:fldChar w:fldCharType="begin"/>
        </w:r>
        <w:r>
          <w:instrText xml:space="preserve"> PAGEREF _Toc28354 \h </w:instrText>
        </w:r>
        <w:r>
          <w:fldChar w:fldCharType="separate"/>
        </w:r>
        <w:r>
          <w:t>6</w:t>
        </w:r>
        <w:r>
          <w:fldChar w:fldCharType="end"/>
        </w:r>
      </w:hyperlink>
    </w:p>
    <w:p>
      <w:pPr>
        <w:pStyle w:val="TOC2"/>
        <w:tabs>
          <w:tab w:val="right" w:leader="dot" w:pos="8306"/>
        </w:tabs>
      </w:pPr>
      <w:hyperlink w:anchor="_Toc25436" w:history="1">
        <w:r>
          <w:rPr>
            <w:rFonts w:ascii="仿宋" w:eastAsia="仿宋" w:hAnsi="仿宋" w:cs="仿宋" w:hint="eastAsia"/>
            <w:lang w:eastAsia="zh-CN"/>
          </w:rPr>
          <w:t>(二)、用地控制指标</w:t>
        </w:r>
        <w:r>
          <w:tab/>
        </w:r>
        <w:r>
          <w:fldChar w:fldCharType="begin"/>
        </w:r>
        <w:r>
          <w:instrText xml:space="preserve"> PAGEREF _Toc25436 \h </w:instrText>
        </w:r>
        <w:r>
          <w:fldChar w:fldCharType="separate"/>
        </w:r>
        <w:r>
          <w:t>6</w:t>
        </w:r>
        <w:r>
          <w:fldChar w:fldCharType="end"/>
        </w:r>
      </w:hyperlink>
    </w:p>
    <w:p>
      <w:pPr>
        <w:pStyle w:val="TOC2"/>
        <w:tabs>
          <w:tab w:val="right" w:leader="dot" w:pos="8306"/>
        </w:tabs>
      </w:pPr>
      <w:hyperlink w:anchor="_Toc26063" w:history="1">
        <w:r>
          <w:rPr>
            <w:rFonts w:ascii="仿宋" w:eastAsia="仿宋" w:hAnsi="仿宋" w:cs="仿宋" w:hint="eastAsia"/>
            <w:lang w:eastAsia="zh-CN"/>
          </w:rPr>
          <w:t>(三)、节约用地措施</w:t>
        </w:r>
        <w:r>
          <w:tab/>
        </w:r>
        <w:r>
          <w:fldChar w:fldCharType="begin"/>
        </w:r>
        <w:r>
          <w:instrText xml:space="preserve"> PAGEREF _Toc26063 \h </w:instrText>
        </w:r>
        <w:r>
          <w:fldChar w:fldCharType="separate"/>
        </w:r>
        <w:r>
          <w:t>8</w:t>
        </w:r>
        <w:r>
          <w:fldChar w:fldCharType="end"/>
        </w:r>
      </w:hyperlink>
    </w:p>
    <w:p>
      <w:pPr>
        <w:pStyle w:val="TOC2"/>
        <w:tabs>
          <w:tab w:val="right" w:leader="dot" w:pos="8306"/>
        </w:tabs>
      </w:pPr>
      <w:hyperlink w:anchor="_Toc10468" w:history="1">
        <w:r>
          <w:rPr>
            <w:rFonts w:ascii="仿宋" w:eastAsia="仿宋" w:hAnsi="仿宋" w:cs="仿宋" w:hint="eastAsia"/>
            <w:lang w:eastAsia="zh-CN"/>
          </w:rPr>
          <w:t>(四)、总图布置方案</w:t>
        </w:r>
        <w:r>
          <w:tab/>
        </w:r>
        <w:r>
          <w:fldChar w:fldCharType="begin"/>
        </w:r>
        <w:r>
          <w:instrText xml:space="preserve"> PAGEREF _Toc10468 \h </w:instrText>
        </w:r>
        <w:r>
          <w:fldChar w:fldCharType="separate"/>
        </w:r>
        <w:r>
          <w:t>9</w:t>
        </w:r>
        <w:r>
          <w:fldChar w:fldCharType="end"/>
        </w:r>
      </w:hyperlink>
    </w:p>
    <w:p>
      <w:pPr>
        <w:pStyle w:val="TOC2"/>
        <w:tabs>
          <w:tab w:val="right" w:leader="dot" w:pos="8306"/>
        </w:tabs>
      </w:pPr>
      <w:hyperlink w:anchor="_Toc32462" w:history="1">
        <w:r>
          <w:rPr>
            <w:rFonts w:ascii="仿宋" w:eastAsia="仿宋" w:hAnsi="仿宋" w:cs="仿宋" w:hint="eastAsia"/>
            <w:lang w:eastAsia="zh-CN"/>
          </w:rPr>
          <w:t>(五)、选址综合评价</w:t>
        </w:r>
        <w:r>
          <w:tab/>
        </w:r>
        <w:r>
          <w:fldChar w:fldCharType="begin"/>
        </w:r>
        <w:r>
          <w:instrText xml:space="preserve"> PAGEREF _Toc32462 \h </w:instrText>
        </w:r>
        <w:r>
          <w:fldChar w:fldCharType="separate"/>
        </w:r>
        <w:r>
          <w:t>10</w:t>
        </w:r>
        <w:r>
          <w:fldChar w:fldCharType="end"/>
        </w:r>
      </w:hyperlink>
    </w:p>
    <w:p>
      <w:pPr>
        <w:pStyle w:val="TOC1"/>
        <w:tabs>
          <w:tab w:val="right" w:leader="dot" w:pos="8306"/>
        </w:tabs>
      </w:pPr>
      <w:hyperlink w:anchor="_Toc25667" w:history="1">
        <w:r>
          <w:rPr>
            <w:rFonts w:ascii="仿宋" w:eastAsia="仿宋" w:hAnsi="仿宋" w:cs="仿宋" w:hint="eastAsia"/>
            <w:lang w:eastAsia="zh-CN"/>
          </w:rPr>
          <w:t>三、计算机网络设备项目概论</w:t>
        </w:r>
        <w:r>
          <w:tab/>
        </w:r>
        <w:r>
          <w:fldChar w:fldCharType="begin"/>
        </w:r>
        <w:r>
          <w:instrText xml:space="preserve"> PAGEREF _Toc25667 \h </w:instrText>
        </w:r>
        <w:r>
          <w:fldChar w:fldCharType="separate"/>
        </w:r>
        <w:r>
          <w:t>11</w:t>
        </w:r>
        <w:r>
          <w:fldChar w:fldCharType="end"/>
        </w:r>
      </w:hyperlink>
    </w:p>
    <w:p>
      <w:pPr>
        <w:pStyle w:val="TOC2"/>
        <w:tabs>
          <w:tab w:val="right" w:leader="dot" w:pos="8306"/>
        </w:tabs>
      </w:pPr>
      <w:hyperlink w:anchor="_Toc28730" w:history="1">
        <w:r>
          <w:rPr>
            <w:rFonts w:ascii="仿宋" w:eastAsia="仿宋" w:hAnsi="仿宋" w:cs="仿宋" w:hint="eastAsia"/>
            <w:lang w:eastAsia="zh-CN"/>
          </w:rPr>
          <w:t>(一)、计算机网络设备项目概况</w:t>
        </w:r>
        <w:r>
          <w:tab/>
        </w:r>
        <w:r>
          <w:fldChar w:fldCharType="begin"/>
        </w:r>
        <w:r>
          <w:instrText xml:space="preserve"> PAGEREF _Toc28730 \h </w:instrText>
        </w:r>
        <w:r>
          <w:fldChar w:fldCharType="separate"/>
        </w:r>
        <w:r>
          <w:t>11</w:t>
        </w:r>
        <w:r>
          <w:fldChar w:fldCharType="end"/>
        </w:r>
      </w:hyperlink>
    </w:p>
    <w:p>
      <w:pPr>
        <w:pStyle w:val="TOC2"/>
        <w:tabs>
          <w:tab w:val="right" w:leader="dot" w:pos="8306"/>
        </w:tabs>
      </w:pPr>
      <w:hyperlink w:anchor="_Toc390" w:history="1">
        <w:r>
          <w:rPr>
            <w:rFonts w:ascii="仿宋" w:eastAsia="仿宋" w:hAnsi="仿宋" w:cs="仿宋" w:hint="eastAsia"/>
            <w:lang w:eastAsia="zh-CN"/>
          </w:rPr>
          <w:t>(二)、计算机网络设备项目目标</w:t>
        </w:r>
        <w:r>
          <w:tab/>
        </w:r>
        <w:r>
          <w:fldChar w:fldCharType="begin"/>
        </w:r>
        <w:r>
          <w:instrText xml:space="preserve"> PAGEREF _Toc390 \h </w:instrText>
        </w:r>
        <w:r>
          <w:fldChar w:fldCharType="separate"/>
        </w:r>
        <w:r>
          <w:t>14</w:t>
        </w:r>
        <w:r>
          <w:fldChar w:fldCharType="end"/>
        </w:r>
      </w:hyperlink>
    </w:p>
    <w:p>
      <w:pPr>
        <w:pStyle w:val="TOC2"/>
        <w:tabs>
          <w:tab w:val="right" w:leader="dot" w:pos="8306"/>
        </w:tabs>
      </w:pPr>
      <w:hyperlink w:anchor="_Toc12156" w:history="1">
        <w:r>
          <w:rPr>
            <w:rFonts w:ascii="仿宋" w:eastAsia="仿宋" w:hAnsi="仿宋" w:cs="仿宋" w:hint="eastAsia"/>
            <w:lang w:eastAsia="zh-CN"/>
          </w:rPr>
          <w:t>(三)、计算机网络设备项目提出的理由</w:t>
        </w:r>
        <w:r>
          <w:tab/>
        </w:r>
        <w:r>
          <w:fldChar w:fldCharType="begin"/>
        </w:r>
        <w:r>
          <w:instrText xml:space="preserve"> PAGEREF _Toc12156 \h </w:instrText>
        </w:r>
        <w:r>
          <w:fldChar w:fldCharType="separate"/>
        </w:r>
        <w:r>
          <w:t>14</w:t>
        </w:r>
        <w:r>
          <w:fldChar w:fldCharType="end"/>
        </w:r>
      </w:hyperlink>
    </w:p>
    <w:p>
      <w:pPr>
        <w:pStyle w:val="TOC2"/>
        <w:tabs>
          <w:tab w:val="right" w:leader="dot" w:pos="8306"/>
        </w:tabs>
      </w:pPr>
      <w:hyperlink w:anchor="_Toc15289" w:history="1">
        <w:r>
          <w:rPr>
            <w:rFonts w:ascii="仿宋" w:eastAsia="仿宋" w:hAnsi="仿宋" w:cs="仿宋" w:hint="eastAsia"/>
            <w:lang w:eastAsia="zh-CN"/>
          </w:rPr>
          <w:t>(四)、计算机网络设备项目意义</w:t>
        </w:r>
        <w:r>
          <w:tab/>
        </w:r>
        <w:r>
          <w:fldChar w:fldCharType="begin"/>
        </w:r>
        <w:r>
          <w:instrText xml:space="preserve"> PAGEREF _Toc15289 \h </w:instrText>
        </w:r>
        <w:r>
          <w:fldChar w:fldCharType="separate"/>
        </w:r>
        <w:r>
          <w:t>16</w:t>
        </w:r>
        <w:r>
          <w:fldChar w:fldCharType="end"/>
        </w:r>
      </w:hyperlink>
    </w:p>
    <w:p>
      <w:pPr>
        <w:pStyle w:val="TOC2"/>
        <w:tabs>
          <w:tab w:val="right" w:leader="dot" w:pos="8306"/>
        </w:tabs>
      </w:pPr>
      <w:hyperlink w:anchor="_Toc24981" w:history="1">
        <w:r>
          <w:rPr>
            <w:rFonts w:ascii="仿宋" w:eastAsia="仿宋" w:hAnsi="仿宋" w:cs="仿宋" w:hint="eastAsia"/>
            <w:lang w:eastAsia="zh-CN"/>
          </w:rPr>
          <w:t>(五)、计算机网络设备项目背景</w:t>
        </w:r>
        <w:r>
          <w:tab/>
        </w:r>
        <w:r>
          <w:fldChar w:fldCharType="begin"/>
        </w:r>
        <w:r>
          <w:instrText xml:space="preserve"> PAGEREF _Toc24981 \h </w:instrText>
        </w:r>
        <w:r>
          <w:fldChar w:fldCharType="separate"/>
        </w:r>
        <w:r>
          <w:t>17</w:t>
        </w:r>
        <w:r>
          <w:fldChar w:fldCharType="end"/>
        </w:r>
      </w:hyperlink>
    </w:p>
    <w:p>
      <w:pPr>
        <w:pStyle w:val="TOC1"/>
        <w:tabs>
          <w:tab w:val="right" w:leader="dot" w:pos="8306"/>
        </w:tabs>
      </w:pPr>
      <w:hyperlink w:anchor="_Toc10613" w:history="1">
        <w:r>
          <w:rPr>
            <w:rFonts w:ascii="仿宋" w:eastAsia="仿宋" w:hAnsi="仿宋" w:cs="仿宋" w:hint="eastAsia"/>
            <w:lang w:eastAsia="zh-CN"/>
          </w:rPr>
          <w:t>四、工艺说明</w:t>
        </w:r>
        <w:r>
          <w:tab/>
        </w:r>
        <w:r>
          <w:fldChar w:fldCharType="begin"/>
        </w:r>
        <w:r>
          <w:instrText xml:space="preserve"> PAGEREF _Toc10613 \h </w:instrText>
        </w:r>
        <w:r>
          <w:fldChar w:fldCharType="separate"/>
        </w:r>
        <w:r>
          <w:t>18</w:t>
        </w:r>
        <w:r>
          <w:fldChar w:fldCharType="end"/>
        </w:r>
      </w:hyperlink>
    </w:p>
    <w:p>
      <w:pPr>
        <w:pStyle w:val="TOC2"/>
        <w:tabs>
          <w:tab w:val="right" w:leader="dot" w:pos="8306"/>
        </w:tabs>
      </w:pPr>
      <w:hyperlink w:anchor="_Toc6639" w:history="1">
        <w:r>
          <w:rPr>
            <w:rFonts w:ascii="仿宋" w:eastAsia="仿宋" w:hAnsi="仿宋" w:cs="仿宋" w:hint="eastAsia"/>
            <w:lang w:eastAsia="zh-CN"/>
          </w:rPr>
          <w:t>(一)、技术管理特点</w:t>
        </w:r>
        <w:r>
          <w:tab/>
        </w:r>
        <w:r>
          <w:fldChar w:fldCharType="begin"/>
        </w:r>
        <w:r>
          <w:instrText xml:space="preserve"> PAGEREF _Toc6639 \h </w:instrText>
        </w:r>
        <w:r>
          <w:fldChar w:fldCharType="separate"/>
        </w:r>
        <w:r>
          <w:t>18</w:t>
        </w:r>
        <w:r>
          <w:fldChar w:fldCharType="end"/>
        </w:r>
      </w:hyperlink>
    </w:p>
    <w:p>
      <w:pPr>
        <w:pStyle w:val="TOC2"/>
        <w:tabs>
          <w:tab w:val="right" w:leader="dot" w:pos="8306"/>
        </w:tabs>
      </w:pPr>
      <w:hyperlink w:anchor="_Toc21221" w:history="1">
        <w:r>
          <w:rPr>
            <w:rFonts w:ascii="仿宋" w:eastAsia="仿宋" w:hAnsi="仿宋" w:cs="仿宋" w:hint="eastAsia"/>
            <w:lang w:eastAsia="zh-CN"/>
          </w:rPr>
          <w:t>(二)、计算机网络设备项目工艺技术设计方案</w:t>
        </w:r>
        <w:r>
          <w:tab/>
        </w:r>
        <w:r>
          <w:fldChar w:fldCharType="begin"/>
        </w:r>
        <w:r>
          <w:instrText xml:space="preserve"> PAGEREF _Toc21221 \h </w:instrText>
        </w:r>
        <w:r>
          <w:fldChar w:fldCharType="separate"/>
        </w:r>
        <w:r>
          <w:t>19</w:t>
        </w:r>
        <w:r>
          <w:fldChar w:fldCharType="end"/>
        </w:r>
      </w:hyperlink>
    </w:p>
    <w:p>
      <w:pPr>
        <w:pStyle w:val="TOC2"/>
        <w:tabs>
          <w:tab w:val="right" w:leader="dot" w:pos="8306"/>
        </w:tabs>
      </w:pPr>
      <w:hyperlink w:anchor="_Toc8388" w:history="1">
        <w:r>
          <w:rPr>
            <w:rFonts w:ascii="仿宋" w:eastAsia="仿宋" w:hAnsi="仿宋" w:cs="仿宋" w:hint="eastAsia"/>
            <w:lang w:eastAsia="zh-CN"/>
          </w:rPr>
          <w:t>(三)、设备选型方案</w:t>
        </w:r>
        <w:r>
          <w:tab/>
        </w:r>
        <w:r>
          <w:fldChar w:fldCharType="begin"/>
        </w:r>
        <w:r>
          <w:instrText xml:space="preserve"> PAGEREF _Toc8388 \h </w:instrText>
        </w:r>
        <w:r>
          <w:fldChar w:fldCharType="separate"/>
        </w:r>
        <w:r>
          <w:t>20</w:t>
        </w:r>
        <w:r>
          <w:fldChar w:fldCharType="end"/>
        </w:r>
      </w:hyperlink>
    </w:p>
    <w:p>
      <w:pPr>
        <w:pStyle w:val="TOC1"/>
        <w:tabs>
          <w:tab w:val="right" w:leader="dot" w:pos="8306"/>
        </w:tabs>
      </w:pPr>
      <w:hyperlink w:anchor="_Toc17686" w:history="1">
        <w:r>
          <w:rPr>
            <w:rFonts w:ascii="仿宋" w:eastAsia="仿宋" w:hAnsi="仿宋" w:cs="仿宋" w:hint="eastAsia"/>
            <w:lang w:eastAsia="zh-CN"/>
          </w:rPr>
          <w:t>五、计算机网络设备项目建设背景及必要性分析</w:t>
        </w:r>
        <w:r>
          <w:tab/>
        </w:r>
        <w:r>
          <w:fldChar w:fldCharType="begin"/>
        </w:r>
        <w:r>
          <w:instrText xml:space="preserve"> PAGEREF _Toc17686 \h </w:instrText>
        </w:r>
        <w:r>
          <w:fldChar w:fldCharType="separate"/>
        </w:r>
        <w:r>
          <w:t>22</w:t>
        </w:r>
        <w:r>
          <w:fldChar w:fldCharType="end"/>
        </w:r>
      </w:hyperlink>
    </w:p>
    <w:p>
      <w:pPr>
        <w:pStyle w:val="TOC2"/>
        <w:tabs>
          <w:tab w:val="right" w:leader="dot" w:pos="8306"/>
        </w:tabs>
      </w:pPr>
      <w:hyperlink w:anchor="_Toc1475" w:history="1">
        <w:r>
          <w:rPr>
            <w:rFonts w:ascii="仿宋" w:eastAsia="仿宋" w:hAnsi="仿宋" w:cs="仿宋" w:hint="eastAsia"/>
            <w:lang w:eastAsia="zh-CN"/>
          </w:rPr>
          <w:t>(一)、计算机网络设备项目背景分析</w:t>
        </w:r>
        <w:r>
          <w:tab/>
        </w:r>
        <w:r>
          <w:fldChar w:fldCharType="begin"/>
        </w:r>
        <w:r>
          <w:instrText xml:space="preserve"> PAGEREF _Toc1475 \h </w:instrText>
        </w:r>
        <w:r>
          <w:fldChar w:fldCharType="separate"/>
        </w:r>
        <w:r>
          <w:t>22</w:t>
        </w:r>
        <w:r>
          <w:fldChar w:fldCharType="end"/>
        </w:r>
      </w:hyperlink>
    </w:p>
    <w:p>
      <w:pPr>
        <w:pStyle w:val="TOC2"/>
        <w:tabs>
          <w:tab w:val="right" w:leader="dot" w:pos="8306"/>
        </w:tabs>
      </w:pPr>
      <w:hyperlink w:anchor="_Toc29827" w:history="1">
        <w:r>
          <w:rPr>
            <w:rFonts w:ascii="仿宋" w:eastAsia="仿宋" w:hAnsi="仿宋" w:cs="仿宋" w:hint="eastAsia"/>
            <w:lang w:eastAsia="zh-CN"/>
          </w:rPr>
          <w:t>(二)、计算机网络设备项目建设必要性分析</w:t>
        </w:r>
        <w:r>
          <w:tab/>
        </w:r>
        <w:r>
          <w:fldChar w:fldCharType="begin"/>
        </w:r>
        <w:r>
          <w:instrText xml:space="preserve"> PAGEREF _Toc29827 \h </w:instrText>
        </w:r>
        <w:r>
          <w:fldChar w:fldCharType="separate"/>
        </w:r>
        <w:r>
          <w:t>23</w:t>
        </w:r>
        <w:r>
          <w:fldChar w:fldCharType="end"/>
        </w:r>
      </w:hyperlink>
    </w:p>
    <w:p>
      <w:pPr>
        <w:pStyle w:val="TOC1"/>
        <w:tabs>
          <w:tab w:val="right" w:leader="dot" w:pos="8306"/>
        </w:tabs>
      </w:pPr>
      <w:hyperlink w:anchor="_Toc10458" w:history="1">
        <w:r>
          <w:rPr>
            <w:rFonts w:ascii="仿宋" w:eastAsia="仿宋" w:hAnsi="仿宋" w:cs="仿宋" w:hint="eastAsia"/>
            <w:lang w:eastAsia="zh-CN"/>
          </w:rPr>
          <w:t>六、计算机网络设备项目绩效评估</w:t>
        </w:r>
        <w:r>
          <w:tab/>
        </w:r>
        <w:r>
          <w:fldChar w:fldCharType="begin"/>
        </w:r>
        <w:r>
          <w:instrText xml:space="preserve"> PAGEREF _Toc10458 \h </w:instrText>
        </w:r>
        <w:r>
          <w:fldChar w:fldCharType="separate"/>
        </w:r>
        <w:r>
          <w:t>25</w:t>
        </w:r>
        <w:r>
          <w:fldChar w:fldCharType="end"/>
        </w:r>
      </w:hyperlink>
    </w:p>
    <w:p>
      <w:pPr>
        <w:pStyle w:val="TOC2"/>
        <w:tabs>
          <w:tab w:val="right" w:leader="dot" w:pos="8306"/>
        </w:tabs>
      </w:pPr>
      <w:hyperlink w:anchor="_Toc4413" w:history="1">
        <w:r>
          <w:rPr>
            <w:rFonts w:ascii="仿宋" w:eastAsia="仿宋" w:hAnsi="仿宋" w:cs="仿宋" w:hint="eastAsia"/>
            <w:lang w:eastAsia="zh-CN"/>
          </w:rPr>
          <w:t>(一)、绩效评估指标</w:t>
        </w:r>
        <w:r>
          <w:tab/>
        </w:r>
        <w:r>
          <w:fldChar w:fldCharType="begin"/>
        </w:r>
        <w:r>
          <w:instrText xml:space="preserve"> PAGEREF _Toc4413 \h </w:instrText>
        </w:r>
        <w:r>
          <w:fldChar w:fldCharType="separate"/>
        </w:r>
        <w:r>
          <w:t>25</w:t>
        </w:r>
        <w:r>
          <w:fldChar w:fldCharType="end"/>
        </w:r>
      </w:hyperlink>
    </w:p>
    <w:p>
      <w:pPr>
        <w:pStyle w:val="TOC2"/>
        <w:tabs>
          <w:tab w:val="right" w:leader="dot" w:pos="8306"/>
        </w:tabs>
      </w:pPr>
      <w:hyperlink w:anchor="_Toc29262" w:history="1">
        <w:r>
          <w:rPr>
            <w:rFonts w:ascii="仿宋" w:eastAsia="仿宋" w:hAnsi="仿宋" w:cs="仿宋" w:hint="eastAsia"/>
            <w:lang w:eastAsia="zh-CN"/>
          </w:rPr>
          <w:t>(二)、绩效评估方法</w:t>
        </w:r>
        <w:r>
          <w:tab/>
        </w:r>
        <w:r>
          <w:fldChar w:fldCharType="begin"/>
        </w:r>
        <w:r>
          <w:instrText xml:space="preserve"> PAGEREF _Toc29262 \h </w:instrText>
        </w:r>
        <w:r>
          <w:fldChar w:fldCharType="separate"/>
        </w:r>
        <w:r>
          <w:t>26</w:t>
        </w:r>
        <w:r>
          <w:fldChar w:fldCharType="end"/>
        </w:r>
      </w:hyperlink>
    </w:p>
    <w:p>
      <w:pPr>
        <w:pStyle w:val="TOC2"/>
        <w:tabs>
          <w:tab w:val="right" w:leader="dot" w:pos="8306"/>
        </w:tabs>
      </w:pPr>
      <w:hyperlink w:anchor="_Toc16674" w:history="1">
        <w:r>
          <w:rPr>
            <w:rFonts w:ascii="仿宋" w:eastAsia="仿宋" w:hAnsi="仿宋" w:cs="仿宋" w:hint="eastAsia"/>
            <w:lang w:eastAsia="zh-CN"/>
          </w:rPr>
          <w:t>(三)、绩效评估周期</w:t>
        </w:r>
        <w:r>
          <w:tab/>
        </w:r>
        <w:r>
          <w:fldChar w:fldCharType="begin"/>
        </w:r>
        <w:r>
          <w:instrText xml:space="preserve"> PAGEREF _Toc16674 \h </w:instrText>
        </w:r>
        <w:r>
          <w:fldChar w:fldCharType="separate"/>
        </w:r>
        <w:r>
          <w:t>27</w:t>
        </w:r>
        <w:r>
          <w:fldChar w:fldCharType="end"/>
        </w:r>
      </w:hyperlink>
    </w:p>
    <w:p>
      <w:pPr>
        <w:pStyle w:val="TOC1"/>
        <w:tabs>
          <w:tab w:val="right" w:leader="dot" w:pos="8306"/>
        </w:tabs>
      </w:pPr>
      <w:hyperlink w:anchor="_Toc31874" w:history="1">
        <w:r>
          <w:rPr>
            <w:rFonts w:ascii="仿宋" w:eastAsia="仿宋" w:hAnsi="仿宋" w:cs="仿宋" w:hint="eastAsia"/>
            <w:lang w:eastAsia="zh-CN"/>
          </w:rPr>
          <w:t>七、计算机网络设备项目环境影响分析</w:t>
        </w:r>
        <w:r>
          <w:tab/>
        </w:r>
        <w:r>
          <w:fldChar w:fldCharType="begin"/>
        </w:r>
        <w:r>
          <w:instrText xml:space="preserve"> PAGEREF _Toc31874 \h </w:instrText>
        </w:r>
        <w:r>
          <w:fldChar w:fldCharType="separate"/>
        </w:r>
        <w:r>
          <w:t>28</w:t>
        </w:r>
        <w:r>
          <w:fldChar w:fldCharType="end"/>
        </w:r>
      </w:hyperlink>
    </w:p>
    <w:p>
      <w:pPr>
        <w:pStyle w:val="TOC2"/>
        <w:tabs>
          <w:tab w:val="right" w:leader="dot" w:pos="8306"/>
        </w:tabs>
      </w:pPr>
      <w:hyperlink w:anchor="_Toc6397" w:history="1">
        <w:r>
          <w:rPr>
            <w:rFonts w:ascii="仿宋" w:eastAsia="仿宋" w:hAnsi="仿宋" w:cs="仿宋" w:hint="eastAsia"/>
            <w:lang w:eastAsia="zh-CN"/>
          </w:rPr>
          <w:t>(一)、建设区域环境质量现状</w:t>
        </w:r>
        <w:r>
          <w:tab/>
        </w:r>
        <w:r>
          <w:fldChar w:fldCharType="begin"/>
        </w:r>
        <w:r>
          <w:instrText xml:space="preserve"> PAGEREF _Toc6397 \h </w:instrText>
        </w:r>
        <w:r>
          <w:fldChar w:fldCharType="separate"/>
        </w:r>
        <w:r>
          <w:t>28</w:t>
        </w:r>
        <w:r>
          <w:fldChar w:fldCharType="end"/>
        </w:r>
      </w:hyperlink>
    </w:p>
    <w:p>
      <w:pPr>
        <w:pStyle w:val="TOC2"/>
        <w:tabs>
          <w:tab w:val="right" w:leader="dot" w:pos="8306"/>
        </w:tabs>
      </w:pPr>
      <w:hyperlink w:anchor="_Toc17701" w:history="1">
        <w:r>
          <w:rPr>
            <w:rFonts w:ascii="仿宋" w:eastAsia="仿宋" w:hAnsi="仿宋" w:cs="仿宋" w:hint="eastAsia"/>
            <w:lang w:eastAsia="zh-CN"/>
          </w:rPr>
          <w:t>(二)、建设期环境保护</w:t>
        </w:r>
        <w:r>
          <w:tab/>
        </w:r>
        <w:r>
          <w:fldChar w:fldCharType="begin"/>
        </w:r>
        <w:r>
          <w:instrText xml:space="preserve"> PAGEREF _Toc17701 \h </w:instrText>
        </w:r>
        <w:r>
          <w:fldChar w:fldCharType="separate"/>
        </w:r>
        <w:r>
          <w:t>30</w:t>
        </w:r>
        <w:r>
          <w:fldChar w:fldCharType="end"/>
        </w:r>
      </w:hyperlink>
    </w:p>
    <w:p>
      <w:pPr>
        <w:pStyle w:val="TOC2"/>
        <w:tabs>
          <w:tab w:val="right" w:leader="dot" w:pos="8306"/>
        </w:tabs>
      </w:pPr>
      <w:hyperlink w:anchor="_Toc13199" w:history="1">
        <w:r>
          <w:rPr>
            <w:rFonts w:ascii="仿宋" w:eastAsia="仿宋" w:hAnsi="仿宋" w:cs="仿宋" w:hint="eastAsia"/>
            <w:lang w:eastAsia="zh-CN"/>
          </w:rPr>
          <w:t>(三)、运营期环境保护</w:t>
        </w:r>
        <w:r>
          <w:tab/>
        </w:r>
        <w:r>
          <w:fldChar w:fldCharType="begin"/>
        </w:r>
        <w:r>
          <w:instrText xml:space="preserve"> PAGEREF _Toc13199 \h </w:instrText>
        </w:r>
        <w:r>
          <w:fldChar w:fldCharType="separate"/>
        </w:r>
        <w:r>
          <w:t>31</w:t>
        </w:r>
        <w:r>
          <w:fldChar w:fldCharType="end"/>
        </w:r>
      </w:hyperlink>
    </w:p>
    <w:p>
      <w:pPr>
        <w:pStyle w:val="TOC2"/>
        <w:tabs>
          <w:tab w:val="right" w:leader="dot" w:pos="8306"/>
        </w:tabs>
      </w:pPr>
      <w:hyperlink w:anchor="_Toc26782" w:history="1">
        <w:r>
          <w:rPr>
            <w:rFonts w:ascii="仿宋" w:eastAsia="仿宋" w:hAnsi="仿宋" w:cs="仿宋" w:hint="eastAsia"/>
            <w:lang w:eastAsia="zh-CN"/>
          </w:rPr>
          <w:t>(四)、计算机网络设备项目建设对区域经济的影响</w:t>
        </w:r>
        <w:r>
          <w:tab/>
        </w:r>
        <w:r>
          <w:fldChar w:fldCharType="begin"/>
        </w:r>
        <w:r>
          <w:instrText xml:space="preserve"> PAGEREF _Toc26782 \h </w:instrText>
        </w:r>
        <w:r>
          <w:fldChar w:fldCharType="separate"/>
        </w:r>
        <w:r>
          <w:t>32</w:t>
        </w:r>
        <w:r>
          <w:fldChar w:fldCharType="end"/>
        </w:r>
      </w:hyperlink>
    </w:p>
    <w:p>
      <w:pPr>
        <w:pStyle w:val="TOC2"/>
        <w:tabs>
          <w:tab w:val="right" w:leader="dot" w:pos="8306"/>
        </w:tabs>
      </w:pPr>
      <w:hyperlink w:anchor="_Toc32191" w:history="1">
        <w:r>
          <w:rPr>
            <w:rFonts w:ascii="仿宋" w:eastAsia="仿宋" w:hAnsi="仿宋" w:cs="仿宋" w:hint="eastAsia"/>
            <w:lang w:eastAsia="zh-CN"/>
          </w:rPr>
          <w:t>(五)、废弃物处理</w:t>
        </w:r>
        <w:r>
          <w:tab/>
        </w:r>
        <w:r>
          <w:fldChar w:fldCharType="begin"/>
        </w:r>
        <w:r>
          <w:instrText xml:space="preserve"> PAGEREF _Toc32191 \h </w:instrText>
        </w:r>
        <w:r>
          <w:fldChar w:fldCharType="separate"/>
        </w:r>
        <w:r>
          <w:t>34</w:t>
        </w:r>
        <w:r>
          <w:fldChar w:fldCharType="end"/>
        </w:r>
      </w:hyperlink>
    </w:p>
    <w:p>
      <w:pPr>
        <w:pStyle w:val="TOC2"/>
        <w:tabs>
          <w:tab w:val="right" w:leader="dot" w:pos="8306"/>
        </w:tabs>
      </w:pPr>
      <w:hyperlink w:anchor="_Toc16866" w:history="1">
        <w:r>
          <w:rPr>
            <w:rFonts w:ascii="仿宋" w:eastAsia="仿宋" w:hAnsi="仿宋" w:cs="仿宋" w:hint="eastAsia"/>
            <w:lang w:eastAsia="zh-CN"/>
          </w:rPr>
          <w:t>(六)、特殊环境影响分析</w:t>
        </w:r>
        <w:r>
          <w:tab/>
        </w:r>
        <w:r>
          <w:fldChar w:fldCharType="begin"/>
        </w:r>
        <w:r>
          <w:instrText xml:space="preserve"> PAGEREF _Toc16866 \h </w:instrText>
        </w:r>
        <w:r>
          <w:fldChar w:fldCharType="separate"/>
        </w:r>
        <w:r>
          <w:t>35</w:t>
        </w:r>
        <w:r>
          <w:fldChar w:fldCharType="end"/>
        </w:r>
      </w:hyperlink>
    </w:p>
    <w:p>
      <w:pPr>
        <w:pStyle w:val="TOC2"/>
        <w:tabs>
          <w:tab w:val="right" w:leader="dot" w:pos="8306"/>
        </w:tabs>
      </w:pPr>
      <w:hyperlink w:anchor="_Toc18833" w:history="1">
        <w:r>
          <w:rPr>
            <w:rFonts w:ascii="仿宋" w:eastAsia="仿宋" w:hAnsi="仿宋" w:cs="仿宋" w:hint="eastAsia"/>
            <w:lang w:eastAsia="zh-CN"/>
          </w:rPr>
          <w:t>(七)、清洁生产</w:t>
        </w:r>
        <w:r>
          <w:tab/>
        </w:r>
        <w:r>
          <w:fldChar w:fldCharType="begin"/>
        </w:r>
        <w:r>
          <w:instrText xml:space="preserve"> PAGEREF _Toc18833 \h </w:instrText>
        </w:r>
        <w:r>
          <w:fldChar w:fldCharType="separate"/>
        </w:r>
        <w:r>
          <w:t>37</w:t>
        </w:r>
        <w:r>
          <w:fldChar w:fldCharType="end"/>
        </w:r>
      </w:hyperlink>
    </w:p>
    <w:p>
      <w:pPr>
        <w:pStyle w:val="TOC2"/>
        <w:tabs>
          <w:tab w:val="right" w:leader="dot" w:pos="8306"/>
        </w:tabs>
      </w:pPr>
      <w:hyperlink w:anchor="_Toc23085" w:history="1">
        <w:r>
          <w:rPr>
            <w:rFonts w:ascii="仿宋" w:eastAsia="仿宋" w:hAnsi="仿宋" w:cs="仿宋" w:hint="eastAsia"/>
            <w:lang w:eastAsia="zh-CN"/>
          </w:rPr>
          <w:t>(八)、环境保护综合评价</w:t>
        </w:r>
        <w:r>
          <w:tab/>
        </w:r>
        <w:r>
          <w:fldChar w:fldCharType="begin"/>
        </w:r>
        <w:r>
          <w:instrText xml:space="preserve"> PAGEREF _Toc23085 \h </w:instrText>
        </w:r>
        <w:r>
          <w:fldChar w:fldCharType="separate"/>
        </w:r>
        <w:r>
          <w:t>38</w:t>
        </w:r>
        <w:r>
          <w:fldChar w:fldCharType="end"/>
        </w:r>
      </w:hyperlink>
    </w:p>
    <w:p>
      <w:pPr>
        <w:pStyle w:val="TOC1"/>
        <w:tabs>
          <w:tab w:val="right" w:leader="dot" w:pos="8306"/>
        </w:tabs>
      </w:pPr>
      <w:hyperlink w:anchor="_Toc1426" w:history="1">
        <w:r>
          <w:rPr>
            <w:rFonts w:ascii="仿宋" w:eastAsia="仿宋" w:hAnsi="仿宋" w:cs="仿宋" w:hint="eastAsia"/>
            <w:lang w:eastAsia="zh-CN"/>
          </w:rPr>
          <w:t>八、计算机网络设备项目人力资源管理</w:t>
        </w:r>
        <w:r>
          <w:tab/>
        </w:r>
        <w:r>
          <w:fldChar w:fldCharType="begin"/>
        </w:r>
        <w:r>
          <w:instrText xml:space="preserve"> PAGEREF _Toc1426 \h </w:instrText>
        </w:r>
        <w:r>
          <w:fldChar w:fldCharType="separate"/>
        </w:r>
        <w:r>
          <w:t>39</w:t>
        </w:r>
        <w:r>
          <w:fldChar w:fldCharType="end"/>
        </w:r>
      </w:hyperlink>
    </w:p>
    <w:p>
      <w:pPr>
        <w:pStyle w:val="TOC2"/>
        <w:tabs>
          <w:tab w:val="right" w:leader="dot" w:pos="8306"/>
        </w:tabs>
      </w:pPr>
      <w:hyperlink w:anchor="_Toc12069" w:history="1">
        <w:r>
          <w:rPr>
            <w:rFonts w:ascii="仿宋" w:eastAsia="仿宋" w:hAnsi="仿宋" w:cs="仿宋" w:hint="eastAsia"/>
            <w:lang w:eastAsia="zh-CN"/>
          </w:rPr>
          <w:t>(一)、建立健全的预算管理制度</w:t>
        </w:r>
        <w:r>
          <w:tab/>
        </w:r>
        <w:r>
          <w:fldChar w:fldCharType="begin"/>
        </w:r>
        <w:r>
          <w:instrText xml:space="preserve"> PAGEREF _Toc12069 \h </w:instrText>
        </w:r>
        <w:r>
          <w:fldChar w:fldCharType="separate"/>
        </w:r>
        <w:r>
          <w:t>39</w:t>
        </w:r>
        <w:r>
          <w:fldChar w:fldCharType="end"/>
        </w:r>
      </w:hyperlink>
    </w:p>
    <w:p>
      <w:pPr>
        <w:pStyle w:val="TOC2"/>
        <w:tabs>
          <w:tab w:val="right" w:leader="dot" w:pos="8306"/>
        </w:tabs>
      </w:pPr>
      <w:hyperlink w:anchor="_Toc9430" w:history="1">
        <w:r>
          <w:rPr>
            <w:rFonts w:ascii="仿宋" w:eastAsia="仿宋" w:hAnsi="仿宋" w:cs="仿宋" w:hint="eastAsia"/>
            <w:lang w:eastAsia="zh-CN"/>
          </w:rPr>
          <w:t>(二)、加强资金流动监控</w:t>
        </w:r>
        <w:r>
          <w:tab/>
        </w:r>
        <w:r>
          <w:fldChar w:fldCharType="begin"/>
        </w:r>
        <w:r>
          <w:instrText xml:space="preserve"> PAGEREF _Toc9430 \h </w:instrText>
        </w:r>
        <w:r>
          <w:fldChar w:fldCharType="separate"/>
        </w:r>
        <w:r>
          <w:t>41</w:t>
        </w:r>
        <w:r>
          <w:fldChar w:fldCharType="end"/>
        </w:r>
      </w:hyperlink>
    </w:p>
    <w:p>
      <w:pPr>
        <w:pStyle w:val="TOC2"/>
        <w:tabs>
          <w:tab w:val="right" w:leader="dot" w:pos="8306"/>
        </w:tabs>
      </w:pPr>
      <w:hyperlink w:anchor="_Toc19314" w:history="1">
        <w:r>
          <w:rPr>
            <w:rFonts w:ascii="仿宋" w:eastAsia="仿宋" w:hAnsi="仿宋" w:cs="仿宋" w:hint="eastAsia"/>
            <w:lang w:eastAsia="zh-CN"/>
          </w:rPr>
          <w:t>(三)、制定完善的风险控制机制</w:t>
        </w:r>
        <w:r>
          <w:tab/>
        </w:r>
        <w:r>
          <w:fldChar w:fldCharType="begin"/>
        </w:r>
        <w:r>
          <w:instrText xml:space="preserve"> PAGEREF _Toc19314 \h </w:instrText>
        </w:r>
        <w:r>
          <w:fldChar w:fldCharType="separate"/>
        </w:r>
        <w:r>
          <w:t>42</w:t>
        </w:r>
        <w:r>
          <w:fldChar w:fldCharType="end"/>
        </w:r>
      </w:hyperlink>
    </w:p>
    <w:p>
      <w:pPr>
        <w:pStyle w:val="TOC2"/>
        <w:tabs>
          <w:tab w:val="right" w:leader="dot" w:pos="8306"/>
        </w:tabs>
      </w:pPr>
      <w:hyperlink w:anchor="_Toc25538" w:history="1">
        <w:r>
          <w:rPr>
            <w:rFonts w:ascii="仿宋" w:eastAsia="仿宋" w:hAnsi="仿宋" w:cs="仿宋" w:hint="eastAsia"/>
            <w:lang w:eastAsia="zh-CN"/>
          </w:rPr>
          <w:t>(四)、优化成本管理</w:t>
        </w:r>
        <w:r>
          <w:tab/>
        </w:r>
        <w:r>
          <w:fldChar w:fldCharType="begin"/>
        </w:r>
        <w:r>
          <w:instrText xml:space="preserve"> PAGEREF _Toc25538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73" w:history="1">
        <w:r>
          <w:rPr>
            <w:rFonts w:ascii="仿宋" w:eastAsia="仿宋" w:hAnsi="仿宋" w:cs="仿宋" w:hint="eastAsia"/>
            <w:lang w:eastAsia="zh-CN"/>
          </w:rPr>
          <w:t>九、计算机网络设备项目经营效益</w:t>
        </w:r>
        <w:r>
          <w:tab/>
        </w:r>
        <w:r>
          <w:fldChar w:fldCharType="begin"/>
        </w:r>
        <w:r>
          <w:instrText xml:space="preserve"> PAGEREF _Toc19673 \h </w:instrText>
        </w:r>
        <w:r>
          <w:fldChar w:fldCharType="separate"/>
        </w:r>
        <w:r>
          <w:t>45</w:t>
        </w:r>
        <w:r>
          <w:fldChar w:fldCharType="end"/>
        </w:r>
      </w:hyperlink>
    </w:p>
    <w:p>
      <w:pPr>
        <w:pStyle w:val="TOC2"/>
        <w:tabs>
          <w:tab w:val="right" w:leader="dot" w:pos="8306"/>
        </w:tabs>
      </w:pPr>
      <w:hyperlink w:anchor="_Toc14382" w:history="1">
        <w:r>
          <w:rPr>
            <w:rFonts w:ascii="仿宋" w:eastAsia="仿宋" w:hAnsi="仿宋" w:cs="仿宋" w:hint="eastAsia"/>
            <w:lang w:eastAsia="zh-CN"/>
          </w:rPr>
          <w:t>(一)、经济评价财务测算</w:t>
        </w:r>
        <w:r>
          <w:tab/>
        </w:r>
        <w:r>
          <w:fldChar w:fldCharType="begin"/>
        </w:r>
        <w:r>
          <w:instrText xml:space="preserve"> PAGEREF _Toc14382 \h </w:instrText>
        </w:r>
        <w:r>
          <w:fldChar w:fldCharType="separate"/>
        </w:r>
        <w:r>
          <w:t>45</w:t>
        </w:r>
        <w:r>
          <w:fldChar w:fldCharType="end"/>
        </w:r>
      </w:hyperlink>
    </w:p>
    <w:p>
      <w:pPr>
        <w:pStyle w:val="TOC2"/>
        <w:tabs>
          <w:tab w:val="right" w:leader="dot" w:pos="8306"/>
        </w:tabs>
      </w:pPr>
      <w:hyperlink w:anchor="_Toc3155" w:history="1">
        <w:r>
          <w:rPr>
            <w:rFonts w:ascii="仿宋" w:eastAsia="仿宋" w:hAnsi="仿宋" w:cs="仿宋" w:hint="eastAsia"/>
            <w:lang w:eastAsia="zh-CN"/>
          </w:rPr>
          <w:t>(二)、计算机网络设备项目盈利能力分析</w:t>
        </w:r>
        <w:r>
          <w:tab/>
        </w:r>
        <w:r>
          <w:fldChar w:fldCharType="begin"/>
        </w:r>
        <w:r>
          <w:instrText xml:space="preserve"> PAGEREF _Toc3155 \h </w:instrText>
        </w:r>
        <w:r>
          <w:fldChar w:fldCharType="separate"/>
        </w:r>
        <w:r>
          <w:t>46</w:t>
        </w:r>
        <w:r>
          <w:fldChar w:fldCharType="end"/>
        </w:r>
      </w:hyperlink>
    </w:p>
    <w:p>
      <w:pPr>
        <w:pStyle w:val="TOC1"/>
        <w:tabs>
          <w:tab w:val="right" w:leader="dot" w:pos="8306"/>
        </w:tabs>
      </w:pPr>
      <w:hyperlink w:anchor="_Toc28588" w:history="1">
        <w:r>
          <w:rPr>
            <w:rFonts w:ascii="仿宋" w:eastAsia="仿宋" w:hAnsi="仿宋" w:cs="仿宋" w:hint="eastAsia"/>
            <w:lang w:eastAsia="zh-CN"/>
          </w:rPr>
          <w:t>十、计算机网络设备项目财务管理</w:t>
        </w:r>
        <w:r>
          <w:tab/>
        </w:r>
        <w:r>
          <w:fldChar w:fldCharType="begin"/>
        </w:r>
        <w:r>
          <w:instrText xml:space="preserve"> PAGEREF _Toc28588 \h </w:instrText>
        </w:r>
        <w:r>
          <w:fldChar w:fldCharType="separate"/>
        </w:r>
        <w:r>
          <w:t>47</w:t>
        </w:r>
        <w:r>
          <w:fldChar w:fldCharType="end"/>
        </w:r>
      </w:hyperlink>
    </w:p>
    <w:p>
      <w:pPr>
        <w:pStyle w:val="TOC2"/>
        <w:tabs>
          <w:tab w:val="right" w:leader="dot" w:pos="8306"/>
        </w:tabs>
      </w:pPr>
      <w:hyperlink w:anchor="_Toc32697" w:history="1">
        <w:r>
          <w:rPr>
            <w:rFonts w:ascii="仿宋" w:eastAsia="仿宋" w:hAnsi="仿宋" w:cs="仿宋" w:hint="eastAsia"/>
            <w:lang w:eastAsia="zh-CN"/>
          </w:rPr>
          <w:t>(一)、资金需求大</w:t>
        </w:r>
        <w:r>
          <w:tab/>
        </w:r>
        <w:r>
          <w:fldChar w:fldCharType="begin"/>
        </w:r>
        <w:r>
          <w:instrText xml:space="preserve"> PAGEREF _Toc32697 \h </w:instrText>
        </w:r>
        <w:r>
          <w:fldChar w:fldCharType="separate"/>
        </w:r>
        <w:r>
          <w:t>47</w:t>
        </w:r>
        <w:r>
          <w:fldChar w:fldCharType="end"/>
        </w:r>
      </w:hyperlink>
    </w:p>
    <w:p>
      <w:pPr>
        <w:pStyle w:val="TOC2"/>
        <w:tabs>
          <w:tab w:val="right" w:leader="dot" w:pos="8306"/>
        </w:tabs>
      </w:pPr>
      <w:hyperlink w:anchor="_Toc21751" w:history="1">
        <w:r>
          <w:rPr>
            <w:rFonts w:ascii="仿宋" w:eastAsia="仿宋" w:hAnsi="仿宋" w:cs="仿宋" w:hint="eastAsia"/>
            <w:lang w:eastAsia="zh-CN"/>
          </w:rPr>
          <w:t>(二)、研发周期长</w:t>
        </w:r>
        <w:r>
          <w:tab/>
        </w:r>
        <w:r>
          <w:fldChar w:fldCharType="begin"/>
        </w:r>
        <w:r>
          <w:instrText xml:space="preserve"> PAGEREF _Toc21751 \h </w:instrText>
        </w:r>
        <w:r>
          <w:fldChar w:fldCharType="separate"/>
        </w:r>
        <w:r>
          <w:t>48</w:t>
        </w:r>
        <w:r>
          <w:fldChar w:fldCharType="end"/>
        </w:r>
      </w:hyperlink>
    </w:p>
    <w:p>
      <w:pPr>
        <w:pStyle w:val="TOC2"/>
        <w:tabs>
          <w:tab w:val="right" w:leader="dot" w:pos="8306"/>
        </w:tabs>
      </w:pPr>
      <w:hyperlink w:anchor="_Toc27135" w:history="1">
        <w:r>
          <w:rPr>
            <w:rFonts w:ascii="仿宋" w:eastAsia="仿宋" w:hAnsi="仿宋" w:cs="仿宋" w:hint="eastAsia"/>
            <w:lang w:eastAsia="zh-CN"/>
          </w:rPr>
          <w:t>(三)、市场风险大</w:t>
        </w:r>
        <w:r>
          <w:tab/>
        </w:r>
        <w:r>
          <w:fldChar w:fldCharType="begin"/>
        </w:r>
        <w:r>
          <w:instrText xml:space="preserve"> PAGEREF _Toc27135 \h </w:instrText>
        </w:r>
        <w:r>
          <w:fldChar w:fldCharType="separate"/>
        </w:r>
        <w:r>
          <w:t>49</w:t>
        </w:r>
        <w:r>
          <w:fldChar w:fldCharType="end"/>
        </w:r>
      </w:hyperlink>
    </w:p>
    <w:p>
      <w:pPr>
        <w:pStyle w:val="TOC2"/>
        <w:tabs>
          <w:tab w:val="right" w:leader="dot" w:pos="8306"/>
        </w:tabs>
      </w:pPr>
      <w:hyperlink w:anchor="_Toc15824" w:history="1">
        <w:r>
          <w:rPr>
            <w:rFonts w:ascii="仿宋" w:eastAsia="仿宋" w:hAnsi="仿宋" w:cs="仿宋" w:hint="eastAsia"/>
            <w:lang w:eastAsia="zh-CN"/>
          </w:rPr>
          <w:t>(四)、利润率高</w:t>
        </w:r>
        <w:r>
          <w:tab/>
        </w:r>
        <w:r>
          <w:fldChar w:fldCharType="begin"/>
        </w:r>
        <w:r>
          <w:instrText xml:space="preserve"> PAGEREF _Toc15824 \h </w:instrText>
        </w:r>
        <w:r>
          <w:fldChar w:fldCharType="separate"/>
        </w:r>
        <w:r>
          <w:t>52</w:t>
        </w:r>
        <w:r>
          <w:fldChar w:fldCharType="end"/>
        </w:r>
      </w:hyperlink>
    </w:p>
    <w:p>
      <w:pPr>
        <w:pStyle w:val="TOC1"/>
        <w:tabs>
          <w:tab w:val="right" w:leader="dot" w:pos="8306"/>
        </w:tabs>
      </w:pPr>
      <w:hyperlink w:anchor="_Toc22034" w:history="1">
        <w:r>
          <w:rPr>
            <w:rFonts w:ascii="仿宋" w:eastAsia="仿宋" w:hAnsi="仿宋" w:cs="仿宋" w:hint="eastAsia"/>
            <w:lang w:eastAsia="zh-CN"/>
          </w:rPr>
          <w:t>十一、计算机网络设备项目社会影响</w:t>
        </w:r>
        <w:r>
          <w:tab/>
        </w:r>
        <w:r>
          <w:fldChar w:fldCharType="begin"/>
        </w:r>
        <w:r>
          <w:instrText xml:space="preserve"> PAGEREF _Toc22034 \h </w:instrText>
        </w:r>
        <w:r>
          <w:fldChar w:fldCharType="separate"/>
        </w:r>
        <w:r>
          <w:t>54</w:t>
        </w:r>
        <w:r>
          <w:fldChar w:fldCharType="end"/>
        </w:r>
      </w:hyperlink>
    </w:p>
    <w:p>
      <w:pPr>
        <w:pStyle w:val="TOC2"/>
        <w:tabs>
          <w:tab w:val="right" w:leader="dot" w:pos="8306"/>
        </w:tabs>
      </w:pPr>
      <w:hyperlink w:anchor="_Toc11480" w:history="1">
        <w:r>
          <w:rPr>
            <w:rFonts w:ascii="仿宋" w:eastAsia="仿宋" w:hAnsi="仿宋" w:cs="仿宋" w:hint="eastAsia"/>
            <w:lang w:eastAsia="zh-CN"/>
          </w:rPr>
          <w:t>(一)、社会责任与义务</w:t>
        </w:r>
        <w:r>
          <w:tab/>
        </w:r>
        <w:r>
          <w:fldChar w:fldCharType="begin"/>
        </w:r>
        <w:r>
          <w:instrText xml:space="preserve"> PAGEREF _Toc11480 \h </w:instrText>
        </w:r>
        <w:r>
          <w:fldChar w:fldCharType="separate"/>
        </w:r>
        <w:r>
          <w:t>54</w:t>
        </w:r>
        <w:r>
          <w:fldChar w:fldCharType="end"/>
        </w:r>
      </w:hyperlink>
    </w:p>
    <w:p>
      <w:pPr>
        <w:pStyle w:val="TOC2"/>
        <w:tabs>
          <w:tab w:val="right" w:leader="dot" w:pos="8306"/>
        </w:tabs>
      </w:pPr>
      <w:hyperlink w:anchor="_Toc31187" w:history="1">
        <w:r>
          <w:rPr>
            <w:rFonts w:ascii="仿宋" w:eastAsia="仿宋" w:hAnsi="仿宋" w:cs="仿宋" w:hint="eastAsia"/>
            <w:lang w:eastAsia="zh-CN"/>
          </w:rPr>
          <w:t>(二)、社会参与与沟通</w:t>
        </w:r>
        <w:r>
          <w:tab/>
        </w:r>
        <w:r>
          <w:fldChar w:fldCharType="begin"/>
        </w:r>
        <w:r>
          <w:instrText xml:space="preserve"> PAGEREF _Toc31187 \h </w:instrText>
        </w:r>
        <w:r>
          <w:fldChar w:fldCharType="separate"/>
        </w:r>
        <w:r>
          <w:t>55</w:t>
        </w:r>
        <w:r>
          <w:fldChar w:fldCharType="end"/>
        </w:r>
      </w:hyperlink>
    </w:p>
    <w:p>
      <w:pPr>
        <w:pStyle w:val="TOC1"/>
        <w:tabs>
          <w:tab w:val="right" w:leader="dot" w:pos="8306"/>
        </w:tabs>
      </w:pPr>
      <w:hyperlink w:anchor="_Toc20264" w:history="1">
        <w:r>
          <w:rPr>
            <w:rFonts w:ascii="仿宋" w:eastAsia="仿宋" w:hAnsi="仿宋" w:cs="仿宋" w:hint="eastAsia"/>
            <w:lang w:eastAsia="zh-CN"/>
          </w:rPr>
          <w:t>十二、计算机网络设备项目风险管理</w:t>
        </w:r>
        <w:r>
          <w:tab/>
        </w:r>
        <w:r>
          <w:fldChar w:fldCharType="begin"/>
        </w:r>
        <w:r>
          <w:instrText xml:space="preserve"> PAGEREF _Toc20264 \h </w:instrText>
        </w:r>
        <w:r>
          <w:fldChar w:fldCharType="separate"/>
        </w:r>
        <w:r>
          <w:t>56</w:t>
        </w:r>
        <w:r>
          <w:fldChar w:fldCharType="end"/>
        </w:r>
      </w:hyperlink>
    </w:p>
    <w:p>
      <w:pPr>
        <w:pStyle w:val="TOC2"/>
        <w:tabs>
          <w:tab w:val="right" w:leader="dot" w:pos="8306"/>
        </w:tabs>
      </w:pPr>
      <w:hyperlink w:anchor="_Toc18890" w:history="1">
        <w:r>
          <w:rPr>
            <w:rFonts w:ascii="仿宋" w:eastAsia="仿宋" w:hAnsi="仿宋" w:cs="仿宋" w:hint="eastAsia"/>
            <w:lang w:eastAsia="zh-CN"/>
          </w:rPr>
          <w:t>(一)、风险识别与评估</w:t>
        </w:r>
        <w:r>
          <w:tab/>
        </w:r>
        <w:r>
          <w:fldChar w:fldCharType="begin"/>
        </w:r>
        <w:r>
          <w:instrText xml:space="preserve"> PAGEREF _Toc18890 \h </w:instrText>
        </w:r>
        <w:r>
          <w:fldChar w:fldCharType="separate"/>
        </w:r>
        <w:r>
          <w:t>56</w:t>
        </w:r>
        <w:r>
          <w:fldChar w:fldCharType="end"/>
        </w:r>
      </w:hyperlink>
    </w:p>
    <w:p>
      <w:pPr>
        <w:pStyle w:val="TOC2"/>
        <w:tabs>
          <w:tab w:val="right" w:leader="dot" w:pos="8306"/>
        </w:tabs>
      </w:pPr>
      <w:hyperlink w:anchor="_Toc7091" w:history="1">
        <w:r>
          <w:rPr>
            <w:rFonts w:ascii="仿宋" w:eastAsia="仿宋" w:hAnsi="仿宋" w:cs="仿宋" w:hint="eastAsia"/>
            <w:lang w:eastAsia="zh-CN"/>
          </w:rPr>
          <w:t>(二)、风险应对策略</w:t>
        </w:r>
        <w:r>
          <w:tab/>
        </w:r>
        <w:r>
          <w:fldChar w:fldCharType="begin"/>
        </w:r>
        <w:r>
          <w:instrText xml:space="preserve"> PAGEREF _Toc7091 \h </w:instrText>
        </w:r>
        <w:r>
          <w:fldChar w:fldCharType="separate"/>
        </w:r>
        <w:r>
          <w:t>57</w:t>
        </w:r>
        <w:r>
          <w:fldChar w:fldCharType="end"/>
        </w:r>
      </w:hyperlink>
    </w:p>
    <w:p>
      <w:pPr>
        <w:pStyle w:val="TOC2"/>
        <w:tabs>
          <w:tab w:val="right" w:leader="dot" w:pos="8306"/>
        </w:tabs>
      </w:pPr>
      <w:hyperlink w:anchor="_Toc2943" w:history="1">
        <w:r>
          <w:rPr>
            <w:rFonts w:ascii="仿宋" w:eastAsia="仿宋" w:hAnsi="仿宋" w:cs="仿宋" w:hint="eastAsia"/>
            <w:lang w:eastAsia="zh-CN"/>
          </w:rPr>
          <w:t>(三)、风险监控与控制</w:t>
        </w:r>
        <w:r>
          <w:tab/>
        </w:r>
        <w:r>
          <w:fldChar w:fldCharType="begin"/>
        </w:r>
        <w:r>
          <w:instrText xml:space="preserve"> PAGEREF _Toc2943 \h </w:instrText>
        </w:r>
        <w:r>
          <w:fldChar w:fldCharType="separate"/>
        </w:r>
        <w:r>
          <w:t>59</w:t>
        </w:r>
        <w:r>
          <w:fldChar w:fldCharType="end"/>
        </w:r>
      </w:hyperlink>
    </w:p>
    <w:p>
      <w:pPr>
        <w:pStyle w:val="TOC1"/>
        <w:tabs>
          <w:tab w:val="right" w:leader="dot" w:pos="8306"/>
        </w:tabs>
      </w:pPr>
      <w:hyperlink w:anchor="_Toc19129" w:history="1">
        <w:r>
          <w:rPr>
            <w:rFonts w:ascii="仿宋" w:eastAsia="仿宋" w:hAnsi="仿宋" w:cs="仿宋" w:hint="eastAsia"/>
            <w:lang w:eastAsia="zh-CN"/>
          </w:rPr>
          <w:t>十三、供应链管理</w:t>
        </w:r>
        <w:r>
          <w:tab/>
        </w:r>
        <w:r>
          <w:fldChar w:fldCharType="begin"/>
        </w:r>
        <w:r>
          <w:instrText xml:space="preserve"> PAGEREF _Toc19129 \h </w:instrText>
        </w:r>
        <w:r>
          <w:fldChar w:fldCharType="separate"/>
        </w:r>
        <w:r>
          <w:t>60</w:t>
        </w:r>
        <w:r>
          <w:fldChar w:fldCharType="end"/>
        </w:r>
      </w:hyperlink>
    </w:p>
    <w:p>
      <w:pPr>
        <w:pStyle w:val="TOC2"/>
        <w:tabs>
          <w:tab w:val="right" w:leader="dot" w:pos="8306"/>
        </w:tabs>
      </w:pPr>
      <w:hyperlink w:anchor="_Toc25505" w:history="1">
        <w:r>
          <w:rPr>
            <w:rFonts w:ascii="仿宋" w:eastAsia="仿宋" w:hAnsi="仿宋" w:cs="仿宋" w:hint="eastAsia"/>
            <w:lang w:eastAsia="zh-CN"/>
          </w:rPr>
          <w:t>(一)、供应链战略规划</w:t>
        </w:r>
        <w:r>
          <w:tab/>
        </w:r>
        <w:r>
          <w:fldChar w:fldCharType="begin"/>
        </w:r>
        <w:r>
          <w:instrText xml:space="preserve"> PAGEREF _Toc25505 \h </w:instrText>
        </w:r>
        <w:r>
          <w:fldChar w:fldCharType="separate"/>
        </w:r>
        <w:r>
          <w:t>60</w:t>
        </w:r>
        <w:r>
          <w:fldChar w:fldCharType="end"/>
        </w:r>
      </w:hyperlink>
    </w:p>
    <w:p>
      <w:pPr>
        <w:pStyle w:val="TOC2"/>
        <w:tabs>
          <w:tab w:val="right" w:leader="dot" w:pos="8306"/>
        </w:tabs>
      </w:pPr>
      <w:hyperlink w:anchor="_Toc19924" w:history="1">
        <w:r>
          <w:rPr>
            <w:rFonts w:ascii="仿宋" w:eastAsia="仿宋" w:hAnsi="仿宋" w:cs="仿宋" w:hint="eastAsia"/>
            <w:lang w:eastAsia="zh-CN"/>
          </w:rPr>
          <w:t>(二)、供应商选择与合作</w:t>
        </w:r>
        <w:r>
          <w:tab/>
        </w:r>
        <w:r>
          <w:fldChar w:fldCharType="begin"/>
        </w:r>
        <w:r>
          <w:instrText xml:space="preserve"> PAGEREF _Toc19924 \h </w:instrText>
        </w:r>
        <w:r>
          <w:fldChar w:fldCharType="separate"/>
        </w:r>
        <w:r>
          <w:t>61</w:t>
        </w:r>
        <w:r>
          <w:fldChar w:fldCharType="end"/>
        </w:r>
      </w:hyperlink>
    </w:p>
    <w:p>
      <w:pPr>
        <w:pStyle w:val="TOC2"/>
        <w:tabs>
          <w:tab w:val="right" w:leader="dot" w:pos="8306"/>
        </w:tabs>
      </w:pPr>
      <w:hyperlink w:anchor="_Toc1636" w:history="1">
        <w:r>
          <w:rPr>
            <w:rFonts w:ascii="仿宋" w:eastAsia="仿宋" w:hAnsi="仿宋" w:cs="仿宋" w:hint="eastAsia"/>
            <w:lang w:eastAsia="zh-CN"/>
          </w:rPr>
          <w:t>(三)、物流与库存管理</w:t>
        </w:r>
        <w:r>
          <w:tab/>
        </w:r>
        <w:r>
          <w:fldChar w:fldCharType="begin"/>
        </w:r>
        <w:r>
          <w:instrText xml:space="preserve"> PAGEREF _Toc1636 \h </w:instrText>
        </w:r>
        <w:r>
          <w:fldChar w:fldCharType="separate"/>
        </w:r>
        <w:r>
          <w:t>63</w:t>
        </w:r>
        <w:r>
          <w:fldChar w:fldCharType="end"/>
        </w:r>
      </w:hyperlink>
    </w:p>
    <w:p>
      <w:pPr>
        <w:pStyle w:val="TOC1"/>
        <w:tabs>
          <w:tab w:val="right" w:leader="dot" w:pos="8306"/>
        </w:tabs>
      </w:pPr>
      <w:hyperlink w:anchor="_Toc30055" w:history="1">
        <w:r>
          <w:rPr>
            <w:rFonts w:ascii="仿宋" w:eastAsia="仿宋" w:hAnsi="仿宋" w:cs="仿宋" w:hint="eastAsia"/>
            <w:lang w:eastAsia="zh-CN"/>
          </w:rPr>
          <w:t>十四、计算机网络设备项目实施保障措施</w:t>
        </w:r>
        <w:r>
          <w:tab/>
        </w:r>
        <w:r>
          <w:fldChar w:fldCharType="begin"/>
        </w:r>
        <w:r>
          <w:instrText xml:space="preserve"> PAGEREF _Toc30055 \h </w:instrText>
        </w:r>
        <w:r>
          <w:fldChar w:fldCharType="separate"/>
        </w:r>
        <w:r>
          <w:t>64</w:t>
        </w:r>
        <w:r>
          <w:fldChar w:fldCharType="end"/>
        </w:r>
      </w:hyperlink>
    </w:p>
    <w:p>
      <w:pPr>
        <w:pStyle w:val="TOC2"/>
        <w:tabs>
          <w:tab w:val="right" w:leader="dot" w:pos="8306"/>
        </w:tabs>
      </w:pPr>
      <w:hyperlink w:anchor="_Toc9143" w:history="1">
        <w:r>
          <w:rPr>
            <w:rFonts w:ascii="仿宋" w:eastAsia="仿宋" w:hAnsi="仿宋" w:cs="仿宋" w:hint="eastAsia"/>
            <w:lang w:eastAsia="zh-CN"/>
          </w:rPr>
          <w:t>(一)、计算机网络设备项目实施保障机制</w:t>
        </w:r>
        <w:r>
          <w:tab/>
        </w:r>
        <w:r>
          <w:fldChar w:fldCharType="begin"/>
        </w:r>
        <w:r>
          <w:instrText xml:space="preserve"> PAGEREF _Toc9143 \h </w:instrText>
        </w:r>
        <w:r>
          <w:fldChar w:fldCharType="separate"/>
        </w:r>
        <w:r>
          <w:t>64</w:t>
        </w:r>
        <w:r>
          <w:fldChar w:fldCharType="end"/>
        </w:r>
      </w:hyperlink>
    </w:p>
    <w:p>
      <w:pPr>
        <w:pStyle w:val="TOC2"/>
        <w:tabs>
          <w:tab w:val="right" w:leader="dot" w:pos="8306"/>
        </w:tabs>
      </w:pPr>
      <w:hyperlink w:anchor="_Toc5743" w:history="1">
        <w:r>
          <w:rPr>
            <w:rFonts w:ascii="仿宋" w:eastAsia="仿宋" w:hAnsi="仿宋" w:cs="仿宋" w:hint="eastAsia"/>
            <w:lang w:eastAsia="zh-CN"/>
          </w:rPr>
          <w:t>(二)、计算机网络设备项目法律合规要求</w:t>
        </w:r>
        <w:r>
          <w:tab/>
        </w:r>
        <w:r>
          <w:fldChar w:fldCharType="begin"/>
        </w:r>
        <w:r>
          <w:instrText xml:space="preserve"> PAGEREF _Toc5743 \h </w:instrText>
        </w:r>
        <w:r>
          <w:fldChar w:fldCharType="separate"/>
        </w:r>
        <w:r>
          <w:t>68</w:t>
        </w:r>
        <w:r>
          <w:fldChar w:fldCharType="end"/>
        </w:r>
      </w:hyperlink>
    </w:p>
    <w:p>
      <w:pPr>
        <w:pStyle w:val="TOC2"/>
        <w:tabs>
          <w:tab w:val="right" w:leader="dot" w:pos="8306"/>
        </w:tabs>
      </w:pPr>
      <w:hyperlink w:anchor="_Toc13889" w:history="1">
        <w:r>
          <w:rPr>
            <w:rFonts w:ascii="仿宋" w:eastAsia="仿宋" w:hAnsi="仿宋" w:cs="仿宋" w:hint="eastAsia"/>
            <w:lang w:eastAsia="zh-CN"/>
          </w:rPr>
          <w:t>(三)、计算机网络设备项目合同管理与法律事务</w:t>
        </w:r>
        <w:r>
          <w:tab/>
        </w:r>
        <w:r>
          <w:fldChar w:fldCharType="begin"/>
        </w:r>
        <w:r>
          <w:instrText xml:space="preserve"> PAGEREF _Toc13889 \h </w:instrText>
        </w:r>
        <w:r>
          <w:fldChar w:fldCharType="separate"/>
        </w:r>
        <w:r>
          <w:t>72</w:t>
        </w:r>
        <w:r>
          <w:fldChar w:fldCharType="end"/>
        </w:r>
      </w:hyperlink>
    </w:p>
    <w:p>
      <w:pPr>
        <w:pStyle w:val="TOC2"/>
        <w:tabs>
          <w:tab w:val="right" w:leader="dot" w:pos="8306"/>
        </w:tabs>
      </w:pPr>
      <w:hyperlink w:anchor="_Toc23565" w:history="1">
        <w:r>
          <w:rPr>
            <w:rFonts w:ascii="仿宋" w:eastAsia="仿宋" w:hAnsi="仿宋" w:cs="仿宋" w:hint="eastAsia"/>
            <w:lang w:eastAsia="zh-CN"/>
          </w:rPr>
          <w:t>(四)、计算机网络设备项目知识产权保护策略</w:t>
        </w:r>
        <w:r>
          <w:tab/>
        </w:r>
        <w:r>
          <w:fldChar w:fldCharType="begin"/>
        </w:r>
        <w:r>
          <w:instrText xml:space="preserve"> PAGEREF _Toc23565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623"/>
      <w:r>
        <w:rPr>
          <w:rFonts w:ascii="仿宋" w:eastAsia="仿宋" w:hAnsi="仿宋" w:cs="仿宋" w:hint="eastAsia"/>
          <w:sz w:val="28"/>
          <w:lang w:eastAsia="zh-CN"/>
        </w:rPr>
        <w:t>一、计算机网络设备项目危机管理</w:t>
      </w:r>
      <w:bookmarkEnd w:id="2"/>
    </w:p>
    <w:p>
      <w:pPr>
        <w:pStyle w:val="Heading2"/>
        <w:rPr>
          <w:rFonts w:ascii="仿宋" w:eastAsia="仿宋" w:hAnsi="仿宋" w:cs="仿宋" w:hint="eastAsia"/>
          <w:lang w:eastAsia="zh-CN"/>
        </w:rPr>
      </w:pPr>
      <w:bookmarkStart w:id="3" w:name="_Toc3111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网络设备项目危机管理中，危机预警与识别是确保计算机网络设备项目稳健运行的核心步骤。通过建立全面的监测机制，计算机网络设备项目团队旨在及时发现和理解潜在的风险和危机因素，以便采取及时的预防和应对措施，确保计算机网络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计算机网络设备项目团队全面分析了整个计算机网络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计算机网络设备项目团队着重于明确定义计算机网络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计算机网络设备项目进展的持续监控，团队能够及时发现潜在问题并作出迅速反应。计算机网络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在这一阶段，团队的专业素养和反应速度将发挥至关重要的作用，以确保潜在危机能够在初期得到有效的处理，最大程度地减轻负面影响。通过危机预警与识别，计算机网络设备项目得以更有序、可控地推进。</w:t>
      </w:r>
    </w:p>
    <w:p>
      <w:pPr>
        <w:pStyle w:val="Heading2"/>
        <w:ind w:firstLine="560" w:firstLineChars="200"/>
        <w:rPr>
          <w:rFonts w:ascii="仿宋" w:eastAsia="仿宋" w:hAnsi="仿宋" w:cs="仿宋" w:hint="eastAsia"/>
          <w:sz w:val="28"/>
          <w:lang w:eastAsia="zh-CN"/>
        </w:rPr>
      </w:pPr>
      <w:bookmarkStart w:id="4" w:name="_Toc1830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在危机发生时，计算机网络设备项目团队立即行动，成立了应急小组。该小组的任务是迅速制定并实施紧急应对措施，以最小化潜在损失。以下是采取的主要措施：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暂停计算机网络设备项目进度：为遏制危机蔓延，计算机网络设备项目暂时停止进行，以便全面评估当前状况。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资源重新分配：重新评估计算机网络设备项目资源的分配，确保最大限度地减小损失。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实时沟通：与关键利益相关者建立实时沟通机制，向他们传递计算机网络设备项目危机的实际状况，保障计算机网络设备项目核心利益。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在紧急应对的同时，计算机网络设备项目团队强调了团队协作和有效沟通的重要性。以下是团队协作的关键举措：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信息共享机制：建立了信息共享平台，确保团队成员能够及时获取计算机网络设备项目危机的实时信息。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领导者沟通：计算机网络设备项目领导者通过定期会议和即时沟通工具，指导团队应对危机，保持团队稳定运行。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随着危机得到初步控制，计算机网络设备项目团队转向制定恢复计划，以确保计算机网络设备项目能够从中迅速恢复。主要恢复计划包括：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修复受损的进度计划：重新评估计算机网络设备项目进度，制定修复计划，确保计算机网络设备项目尽快回归正常进程。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重新调整资源分配：优化资源分配，确保计算机网络设备项目在有限资源下高效运转。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风险管理机制加强：对计算机网络设备项目风险进行全面评估，制定更强化的风险管理策略，以预防未来可能的危机。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742"/>
      <w:r>
        <w:rPr>
          <w:rFonts w:ascii="仿宋" w:eastAsia="仿宋" w:hAnsi="仿宋" w:cs="仿宋" w:hint="eastAsia"/>
          <w:sz w:val="28"/>
          <w:lang w:eastAsia="zh-CN"/>
        </w:rPr>
        <w:t>二、计算机网络设备项目选址可行性分析</w:t>
      </w:r>
      <w:bookmarkEnd w:id="5"/>
    </w:p>
    <w:p>
      <w:pPr>
        <w:pStyle w:val="Heading2"/>
        <w:rPr>
          <w:rFonts w:ascii="仿宋" w:eastAsia="仿宋" w:hAnsi="仿宋" w:cs="仿宋" w:hint="eastAsia"/>
          <w:lang w:eastAsia="zh-CN"/>
        </w:rPr>
      </w:pPr>
      <w:bookmarkStart w:id="6" w:name="_Toc28354"/>
      <w:r>
        <w:rPr>
          <w:rFonts w:ascii="仿宋" w:eastAsia="仿宋" w:hAnsi="仿宋" w:cs="仿宋" w:hint="eastAsia"/>
          <w:lang w:eastAsia="zh-CN"/>
        </w:rPr>
        <w:t>(一)、计算机网络设备项目选址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该计算机网络设备项目选址位于XX省XX市XX区XXX街道</w:t>
      </w:r>
    </w:p>
    <w:p>
      <w:pPr>
        <w:pStyle w:val="Heading2"/>
        <w:ind w:firstLine="560" w:firstLineChars="200"/>
        <w:rPr>
          <w:rFonts w:ascii="仿宋" w:eastAsia="仿宋" w:hAnsi="仿宋" w:cs="仿宋" w:hint="eastAsia"/>
          <w:sz w:val="28"/>
          <w:lang w:eastAsia="zh-CN"/>
        </w:rPr>
      </w:pPr>
      <w:bookmarkStart w:id="7" w:name="_Toc2543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计算机网络设备项目的征地面积将根据计算机网络设备项目的实际规模和需求进行精确规划。具体面积XXX平方米，旨在确保计算机网络设备项目不仅能够满足当前的发展需求，还能够预留空间以适应未来的扩展。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净用地面积是在征地面积基础上去除不可利用面积后的实际可开发用地。具体面积XXX平方米，考虑到环保、交通、安全等多方面因素，以确保计算机网络设备项目在整体利用效率上达到最优。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计算机网络设备项目计划建设的建筑总规模具体面积XXX平方米。这一规模的确定综合考虑了计算机网络设备项目的性质、规模，以及城市规划的相关要求，确保建筑布局与周边环境协调一致。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绿地率是计算机网络设备项目用地中被规划为绿地的比例。具体面积XXX平方米，旨在通过合理规划绿地，改善计算机网络设备项目周边环境，提升居民生活质量，并符合城市整体绿化规划。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容积率是用地上可以建设的建筑总体积与用地面积之比。具体面积XXX，通过合理的容积率规划，确保计算机网络设备项目建筑规模与周边环境和谐共生。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计算机网络设备项目选址与当地城市规划相一致，具体面积XXX平方米。通过与城市规划部门深入沟通，确保计算机网络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计算机网络设备项目选址符合当地产业政策，具体面积XXX平方米。这包括计算机网络设备项目对当地经济的促进作用，以及对相关产业的带动效应，确保计算机网络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用地总体要求必须符合环保和可持续发展的原则，具体面积XXX平方米。通过采用绿色建筑设计、节能减排等措施，确保计算机网络设备项目在建设和运营过程中对环境的影响最小化，达到可持续发展的要求。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确保计算机网络设备项目选址具备必要的公共设施配套，具体面积XXX平方米。这包括交通便利性、教育、医疗等基础设施，以提高居民生活品质，使得计算机网络设备项目选址更具吸引力。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考虑用地总体要求对当地社会稳定性的影响，具体面积XXX平方米。通过深入了解当地社区反馈，确保计算机网络设备项目的选址和建设过程对当地社会和谐稳定产生积极作用。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计算机网络设备项目选址不仅符合法规和规划，还在实际操作中具有可行性。这一全面规划将为计算机网络设备项目的成功实施提供坚实的基础，确保计算机网络设备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606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网络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计算机网络设备项目的设备规划和空间设计中，我们将采取灵活设备布局的措施。设备布局将根据实际需求进行灵活设计，避免不必要的浪费。通过合理规划设备摆放位置，我们将提高设备的利用率，减少设备间距，以确保计算机网络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计算机网络设备项目内部引入共享设施的概念，例如共享会议室、办公区等。通过这种方式，我们可以减少对资源的重复建设，提高资源共享效率，从而减小计算机网络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046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计算机网络设备项目的总图布置中，我们将不同功能区域进行明确的规划，以最大程度满足计算机网络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246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计算机网络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计算机网络设备项目对环境的影响是综合评价的重要因素之一。我们将详细考虑选址周边的自然环境、生态保护区、水源地等情况，确保计算机网络设备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对选址的评价还需充分考虑当地政府的产业政策和法规。我们将详细了解计算机网络设备项目所在地的相关政策，确保计算机网络设备项目的规划和运营与当地法规相符，降低不必要的法律风险。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考虑到社会稳定性对企业运营的重要性，我们将评估选址地区的社会安全情况、劳工关系、社区反馈等方面，以确保计算机网络设备项目的建设和运营不会受到社会稳定性的负面影响。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最后，我们将综合考虑用地成本，包括土地购置费用、土地开发成本等。通过对用地成本的详细评估，我们能够做出更为精确的经济效益分析，为计算机网络设备项目的投资决策提供有力支持。</w:t>
      </w:r>
    </w:p>
    <w:p>
      <w:pPr>
        <w:pStyle w:val="Heading1"/>
        <w:ind w:firstLine="560" w:firstLineChars="200"/>
        <w:rPr>
          <w:rFonts w:ascii="仿宋" w:eastAsia="仿宋" w:hAnsi="仿宋" w:cs="仿宋" w:hint="eastAsia"/>
          <w:sz w:val="28"/>
          <w:lang w:eastAsia="zh-CN"/>
        </w:rPr>
      </w:pPr>
      <w:bookmarkStart w:id="11" w:name="_Toc25667"/>
      <w:r>
        <w:rPr>
          <w:rFonts w:ascii="仿宋" w:eastAsia="仿宋" w:hAnsi="仿宋" w:cs="仿宋" w:hint="eastAsia"/>
          <w:sz w:val="28"/>
          <w:lang w:eastAsia="zh-CN"/>
        </w:rPr>
        <w:t>三、计算机网络设备项目概论</w:t>
      </w:r>
      <w:bookmarkEnd w:id="11"/>
    </w:p>
    <w:p>
      <w:pPr>
        <w:pStyle w:val="Heading2"/>
        <w:rPr>
          <w:rFonts w:ascii="仿宋" w:eastAsia="仿宋" w:hAnsi="仿宋" w:cs="仿宋" w:hint="eastAsia"/>
          <w:lang w:eastAsia="zh-CN"/>
        </w:rPr>
      </w:pPr>
      <w:bookmarkStart w:id="12" w:name="_Toc28730"/>
      <w:r>
        <w:rPr>
          <w:rFonts w:ascii="仿宋" w:eastAsia="仿宋" w:hAnsi="仿宋" w:cs="仿宋" w:hint="eastAsia"/>
          <w:lang w:eastAsia="zh-CN"/>
        </w:rPr>
        <w:t>(一)、计算机网络设备项目概况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起源追溯至对市场的深入洞察。市场的不断演变与变革为计算机网络设备项目提供了难得的机遇。当前市场存在的需求缺口和变革的大环境共同构成了计算机网络设备项目的背景。这个计算机网络设备项目旨在充分利用市场机遇，填补行业中尚未满足的需求，为客户提供全新的解决方案。市场的变革和需求的增长使得这个计算机网络设备项目具备了巨大的发展潜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1.2 计算机网络设备项目名称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正式命名为计算机网络设备。这个名称不仅仅是一个标识，更代表了计算机网络设备项目的核心理念和愿景。它蕴含着计算机网络设备项目所要解决问题的关键字，具有强烈的表达和辨识度，为计算机网络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计算机网络设备项目目标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核心目标是提供一种全新、高效的解决方案，满足客户日益增长的需求。计算机网络设备项目追求的不仅仅是满足市场需求，更是在市场中获得卓越的竞争优势。通过不断提升产品或服务的质量和创新水平，计算机网络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计算机网络设备项目范围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全面涵盖了产品研发、制造、市场推广和售后服务，确保从产品设计到最终用户体验的全方位关注。这一全面的计算机网络设备项目范围是为了确保计算机网络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计算机网络设备项目时间表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计算机网络设备项目计划在未来18个月内完成，包括研发、测试、市场试点和正式推出等不同阶段。这个时间表的合理设计是为了确保计算机网络设备项目各个阶段的顺利推进，以便按时交付高质量的成果。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计算机网络设备项目预算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总预算估算为XX百万美元，主要分配在研发、市场推广、人员培训和运营等方面。这一充足的预算为计算机网络设备项目提供了充足的资源，确保计算机网络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计算机网络设备项目风险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可能面临的风险包括市场接受度低、技术难题、竞争激烈等。计算机网络设备项目团队已经制定了相应的风险应对计划，通过前瞻性的风险管理，确保计算机网络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计算机网络设备项目团队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计算机网络设备项目汇聚了一支经验丰富、多领域专业素养的核心团队，确保计算机网络设备项目在各个方面都能拥有高水平的执行力。团队的协同作战是计算机网络设备项目成功的关键因素之一。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计算机网络设备项目背景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计算机网络设备项目的背景根植于市场对更高效、创新产品的渴望，同时也受到科技发展对行业格局的深刻改变的影响。这为计算机网络设备项目提供了广阔的发展空间和市场需求。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计算机网络设备项目现状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截至目前，计算机网络设备项目已完成市场调研和技术验证，取得了初步的成功。这为计算机网络设备项目在未来的发展奠定了坚实的基础，为更远大的目标打下了坚实的基石。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90"/>
      <w:r>
        <w:rPr>
          <w:rFonts w:ascii="仿宋" w:eastAsia="仿宋" w:hAnsi="仿宋" w:cs="仿宋" w:hint="eastAsia"/>
          <w:sz w:val="28"/>
          <w:lang w:eastAsia="zh-CN"/>
        </w:rPr>
        <w:t>(二)、计算机网络设备项目目标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keyword》计算机网络设备项目首要业务目标是在市场中占据有利地位，实现产品/服务的成功推广和销售。通过不断提升产品质量、创新性，计算机网络设备项目追求成为行业中的领导者，赢得更多客户的青睐。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在科技迅速发展的时代，计算机网络设备项目着眼于技术创新。通过持续的研发和技术升级，计算机网络设备项目旨在推出更具创新性的产品或服务，以满足市场对新鲜、先进解决方案的需求。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为了建立可持续的客户关系，计算机网络设备项目设定了客户满意度目标。通过提供卓越的产品质量和优质的客户服务，计算机网络设备项目追求赢得客户的信任和忠诚度，确保他们的满意度达到行业领先水平。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计算机网络设备项目注重社会责任和可持续发展。通过实施环保、社会责任计算机网络设备项目，计算机网络设备项目致力于在经济发展的同时保护环境，促进社会公平，实现可持续经营。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计算机网络设备项目的团队是实现目标的核心驱动力。因此，计算机网络设备项目设定了团队发展目标，包括提升团队成员的专业技能、培养领导力，以及搭建协同高效的团队工作氛围。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2156"/>
      <w:r>
        <w:rPr>
          <w:rFonts w:ascii="仿宋" w:eastAsia="仿宋" w:hAnsi="仿宋" w:cs="仿宋" w:hint="eastAsia"/>
          <w:sz w:val="28"/>
          <w:lang w:eastAsia="zh-CN"/>
        </w:rPr>
        <w:t>(三)、计算机网络设备项目提出的理由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计算机网络设备项目提出的理由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提出源于对市场机遇的深刻洞察。当前市场中存在的需求缺口和行业发展趋势表明，有巨大的商业机会等待被开发。通过准确捕捉市场机遇，计算机网络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理念基于对技术创新的信仰。通过持续的研发和技术投入，计算机网络设备项目有望推出更具创新性的产品或服务。在科技飞速发展的当下，计算机网络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提出是为了增强企业的行业竞争力。通过提升产品或服务的质量和独特性，计算机网络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响应了消费者需求的变化。随着社会和科技的不断发展，消费者对产品和服务的需求也在发生变化。通过深入了解并及时回应消费者的新需求，计算机网络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提出是企业战略发展规划的一部分。在面对日益激烈的市场竞争和不断变化的商业环境中，计算机网络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提出不仅仅是基于商业考量，还注重社会责任。通过推出环保、社会责任等方面的计算机网络设备项目，计算机网络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计算机网络设备项目的提出反映了对利益相关者期望的关注。包括客户、员工、投资者等利益相关者在企业发展中都有着各自的期望，计算机网络设备项目力求在满足这些期望的同时，取得更大的共赢。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5289"/>
      <w:r>
        <w:rPr>
          <w:rFonts w:ascii="仿宋" w:eastAsia="仿宋" w:hAnsi="仿宋" w:cs="仿宋" w:hint="eastAsia"/>
          <w:sz w:val="28"/>
          <w:lang w:eastAsia="zh-CN"/>
        </w:rPr>
        <w:t>(四)、计算机网络设备项目意义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在实施计算机网络设备项目的过程中，我们不仅仅是在追逐商业成功，更是为企业和社会的多个层面创造了深远的意义。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网络设备项目的首要意义在于提升企业的市场竞争力。通过持续的创新和对产品质量的高标准要求，计算机网络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https://d.book118.com/618050113015006025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计算机网络设备项目规划设计方案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4F2C64"/>
    <w:rsid w:val="7B4F2C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501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2024-01-08T21:55:00Z</dcterms:created>
  <dcterms:modified xsi:type="dcterms:W3CDTF">2024-01-08T21:55:44Z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206C1B1CE0564DCFB2DC2E8F7EAFB0CD_11</vt:lpwstr>
  </property>
  <property fmtid="{D5CDD505-2E9C-101B-9397-08002B2CF9AE}" pid="3" name="KSOProductBuildVer">
    <vt:lpwstr>2052-12.1.0.16120</vt:lpwstr>
  </property>
</Properties>
</file>