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18" w:history="1">
        <w:r>
          <w:rPr>
            <w:rFonts w:ascii="仿宋" w:eastAsia="仿宋" w:hAnsi="仿宋" w:cs="仿宋" w:hint="eastAsia"/>
            <w:lang w:eastAsia="zh-CN"/>
          </w:rPr>
          <w:t>概论</w:t>
        </w:r>
        <w:r>
          <w:tab/>
        </w:r>
        <w:r>
          <w:fldChar w:fldCharType="begin"/>
        </w:r>
        <w:r>
          <w:instrText xml:space="preserve"> PAGEREF _Toc11218 \h </w:instrText>
        </w:r>
        <w:r>
          <w:fldChar w:fldCharType="separate"/>
        </w:r>
        <w:r>
          <w:t>3</w:t>
        </w:r>
        <w:r>
          <w:fldChar w:fldCharType="end"/>
        </w:r>
      </w:hyperlink>
    </w:p>
    <w:p>
      <w:pPr>
        <w:pStyle w:val="TOC1"/>
        <w:tabs>
          <w:tab w:val="right" w:leader="dot" w:pos="8306"/>
        </w:tabs>
      </w:pPr>
      <w:hyperlink w:anchor="_Toc20741" w:history="1">
        <w:r>
          <w:rPr>
            <w:rFonts w:ascii="仿宋" w:eastAsia="仿宋" w:hAnsi="仿宋" w:cs="仿宋" w:hint="eastAsia"/>
            <w:lang w:eastAsia="zh-CN"/>
          </w:rPr>
          <w:t>一、发展规划、产业政策和行业准入分析</w:t>
        </w:r>
        <w:r>
          <w:tab/>
        </w:r>
        <w:r>
          <w:fldChar w:fldCharType="begin"/>
        </w:r>
        <w:r>
          <w:instrText xml:space="preserve"> PAGEREF _Toc20741 \h </w:instrText>
        </w:r>
        <w:r>
          <w:fldChar w:fldCharType="separate"/>
        </w:r>
        <w:r>
          <w:t>3</w:t>
        </w:r>
        <w:r>
          <w:fldChar w:fldCharType="end"/>
        </w:r>
      </w:hyperlink>
    </w:p>
    <w:p>
      <w:pPr>
        <w:pStyle w:val="TOC2"/>
        <w:tabs>
          <w:tab w:val="right" w:leader="dot" w:pos="8306"/>
        </w:tabs>
      </w:pPr>
      <w:hyperlink w:anchor="_Toc14364" w:history="1">
        <w:r>
          <w:rPr>
            <w:rFonts w:ascii="仿宋" w:eastAsia="仿宋" w:hAnsi="仿宋" w:cs="仿宋" w:hint="eastAsia"/>
            <w:lang w:eastAsia="zh-CN"/>
          </w:rPr>
          <w:t>(一)、发展规划分析</w:t>
        </w:r>
        <w:r>
          <w:tab/>
        </w:r>
        <w:r>
          <w:fldChar w:fldCharType="begin"/>
        </w:r>
        <w:r>
          <w:instrText xml:space="preserve"> PAGEREF _Toc14364 \h </w:instrText>
        </w:r>
        <w:r>
          <w:fldChar w:fldCharType="separate"/>
        </w:r>
        <w:r>
          <w:t>3</w:t>
        </w:r>
        <w:r>
          <w:fldChar w:fldCharType="end"/>
        </w:r>
      </w:hyperlink>
    </w:p>
    <w:p>
      <w:pPr>
        <w:pStyle w:val="TOC2"/>
        <w:tabs>
          <w:tab w:val="right" w:leader="dot" w:pos="8306"/>
        </w:tabs>
      </w:pPr>
      <w:hyperlink w:anchor="_Toc694" w:history="1">
        <w:r>
          <w:rPr>
            <w:rFonts w:ascii="仿宋" w:eastAsia="仿宋" w:hAnsi="仿宋" w:cs="仿宋" w:hint="eastAsia"/>
            <w:lang w:eastAsia="zh-CN"/>
          </w:rPr>
          <w:t>(二)、产业政策分析</w:t>
        </w:r>
        <w:r>
          <w:tab/>
        </w:r>
        <w:r>
          <w:fldChar w:fldCharType="begin"/>
        </w:r>
        <w:r>
          <w:instrText xml:space="preserve"> PAGEREF _Toc694 \h </w:instrText>
        </w:r>
        <w:r>
          <w:fldChar w:fldCharType="separate"/>
        </w:r>
        <w:r>
          <w:t>5</w:t>
        </w:r>
        <w:r>
          <w:fldChar w:fldCharType="end"/>
        </w:r>
      </w:hyperlink>
    </w:p>
    <w:p>
      <w:pPr>
        <w:pStyle w:val="TOC2"/>
        <w:tabs>
          <w:tab w:val="right" w:leader="dot" w:pos="8306"/>
        </w:tabs>
      </w:pPr>
      <w:hyperlink w:anchor="_Toc22393" w:history="1">
        <w:r>
          <w:rPr>
            <w:rFonts w:ascii="仿宋" w:eastAsia="仿宋" w:hAnsi="仿宋" w:cs="仿宋" w:hint="eastAsia"/>
            <w:lang w:eastAsia="zh-CN"/>
          </w:rPr>
          <w:t>(三)、行业准入分析</w:t>
        </w:r>
        <w:r>
          <w:tab/>
        </w:r>
        <w:r>
          <w:fldChar w:fldCharType="begin"/>
        </w:r>
        <w:r>
          <w:instrText xml:space="preserve"> PAGEREF _Toc22393 \h </w:instrText>
        </w:r>
        <w:r>
          <w:fldChar w:fldCharType="separate"/>
        </w:r>
        <w:r>
          <w:t>6</w:t>
        </w:r>
        <w:r>
          <w:fldChar w:fldCharType="end"/>
        </w:r>
      </w:hyperlink>
    </w:p>
    <w:p>
      <w:pPr>
        <w:pStyle w:val="TOC1"/>
        <w:tabs>
          <w:tab w:val="right" w:leader="dot" w:pos="8306"/>
        </w:tabs>
      </w:pPr>
      <w:hyperlink w:anchor="_Toc24298" w:history="1">
        <w:r>
          <w:rPr>
            <w:rFonts w:ascii="仿宋" w:eastAsia="仿宋" w:hAnsi="仿宋" w:cs="仿宋" w:hint="eastAsia"/>
            <w:lang w:eastAsia="zh-CN"/>
          </w:rPr>
          <w:t>二、经济影响分析</w:t>
        </w:r>
        <w:r>
          <w:tab/>
        </w:r>
        <w:r>
          <w:fldChar w:fldCharType="begin"/>
        </w:r>
        <w:r>
          <w:instrText xml:space="preserve"> PAGEREF _Toc24298 \h </w:instrText>
        </w:r>
        <w:r>
          <w:fldChar w:fldCharType="separate"/>
        </w:r>
        <w:r>
          <w:t>7</w:t>
        </w:r>
        <w:r>
          <w:fldChar w:fldCharType="end"/>
        </w:r>
      </w:hyperlink>
    </w:p>
    <w:p>
      <w:pPr>
        <w:pStyle w:val="TOC2"/>
        <w:tabs>
          <w:tab w:val="right" w:leader="dot" w:pos="8306"/>
        </w:tabs>
      </w:pPr>
      <w:hyperlink w:anchor="_Toc3354" w:history="1">
        <w:r>
          <w:rPr>
            <w:rFonts w:ascii="仿宋" w:eastAsia="仿宋" w:hAnsi="仿宋" w:cs="仿宋" w:hint="eastAsia"/>
            <w:lang w:eastAsia="zh-CN"/>
          </w:rPr>
          <w:t>(一)、经济费用效益或费用效果分析</w:t>
        </w:r>
        <w:r>
          <w:tab/>
        </w:r>
        <w:r>
          <w:fldChar w:fldCharType="begin"/>
        </w:r>
        <w:r>
          <w:instrText xml:space="preserve"> PAGEREF _Toc3354 \h </w:instrText>
        </w:r>
        <w:r>
          <w:fldChar w:fldCharType="separate"/>
        </w:r>
        <w:r>
          <w:t>7</w:t>
        </w:r>
        <w:r>
          <w:fldChar w:fldCharType="end"/>
        </w:r>
      </w:hyperlink>
    </w:p>
    <w:p>
      <w:pPr>
        <w:pStyle w:val="TOC2"/>
        <w:tabs>
          <w:tab w:val="right" w:leader="dot" w:pos="8306"/>
        </w:tabs>
      </w:pPr>
      <w:hyperlink w:anchor="_Toc29681" w:history="1">
        <w:r>
          <w:rPr>
            <w:rFonts w:ascii="仿宋" w:eastAsia="仿宋" w:hAnsi="仿宋" w:cs="仿宋" w:hint="eastAsia"/>
            <w:lang w:eastAsia="zh-CN"/>
          </w:rPr>
          <w:t>(二)、行业影响分析</w:t>
        </w:r>
        <w:r>
          <w:tab/>
        </w:r>
        <w:r>
          <w:fldChar w:fldCharType="begin"/>
        </w:r>
        <w:r>
          <w:instrText xml:space="preserve"> PAGEREF _Toc29681 \h </w:instrText>
        </w:r>
        <w:r>
          <w:fldChar w:fldCharType="separate"/>
        </w:r>
        <w:r>
          <w:t>10</w:t>
        </w:r>
        <w:r>
          <w:fldChar w:fldCharType="end"/>
        </w:r>
      </w:hyperlink>
    </w:p>
    <w:p>
      <w:pPr>
        <w:pStyle w:val="TOC2"/>
        <w:tabs>
          <w:tab w:val="right" w:leader="dot" w:pos="8306"/>
        </w:tabs>
      </w:pPr>
      <w:hyperlink w:anchor="_Toc28264" w:history="1">
        <w:r>
          <w:rPr>
            <w:rFonts w:ascii="仿宋" w:eastAsia="仿宋" w:hAnsi="仿宋" w:cs="仿宋" w:hint="eastAsia"/>
            <w:lang w:eastAsia="zh-CN"/>
          </w:rPr>
          <w:t>(三)、区域经济影响分析</w:t>
        </w:r>
        <w:r>
          <w:tab/>
        </w:r>
        <w:r>
          <w:fldChar w:fldCharType="begin"/>
        </w:r>
        <w:r>
          <w:instrText xml:space="preserve"> PAGEREF _Toc28264 \h </w:instrText>
        </w:r>
        <w:r>
          <w:fldChar w:fldCharType="separate"/>
        </w:r>
        <w:r>
          <w:t>11</w:t>
        </w:r>
        <w:r>
          <w:fldChar w:fldCharType="end"/>
        </w:r>
      </w:hyperlink>
    </w:p>
    <w:p>
      <w:pPr>
        <w:pStyle w:val="TOC2"/>
        <w:tabs>
          <w:tab w:val="right" w:leader="dot" w:pos="8306"/>
        </w:tabs>
      </w:pPr>
      <w:hyperlink w:anchor="_Toc10369" w:history="1">
        <w:r>
          <w:rPr>
            <w:rFonts w:ascii="仿宋" w:eastAsia="仿宋" w:hAnsi="仿宋" w:cs="仿宋" w:hint="eastAsia"/>
            <w:lang w:eastAsia="zh-CN"/>
          </w:rPr>
          <w:t>(四)、宏观经济影响分析</w:t>
        </w:r>
        <w:r>
          <w:tab/>
        </w:r>
        <w:r>
          <w:fldChar w:fldCharType="begin"/>
        </w:r>
        <w:r>
          <w:instrText xml:space="preserve"> PAGEREF _Toc10369 \h </w:instrText>
        </w:r>
        <w:r>
          <w:fldChar w:fldCharType="separate"/>
        </w:r>
        <w:r>
          <w:t>12</w:t>
        </w:r>
        <w:r>
          <w:fldChar w:fldCharType="end"/>
        </w:r>
      </w:hyperlink>
    </w:p>
    <w:p>
      <w:pPr>
        <w:pStyle w:val="TOC1"/>
        <w:tabs>
          <w:tab w:val="right" w:leader="dot" w:pos="8306"/>
        </w:tabs>
      </w:pPr>
      <w:hyperlink w:anchor="_Toc6761" w:history="1">
        <w:r>
          <w:rPr>
            <w:rFonts w:ascii="仿宋" w:eastAsia="仿宋" w:hAnsi="仿宋" w:cs="仿宋" w:hint="eastAsia"/>
            <w:lang w:eastAsia="zh-CN"/>
          </w:rPr>
          <w:t>三、社会影响分析</w:t>
        </w:r>
        <w:r>
          <w:tab/>
        </w:r>
        <w:r>
          <w:fldChar w:fldCharType="begin"/>
        </w:r>
        <w:r>
          <w:instrText xml:space="preserve"> PAGEREF _Toc6761 \h </w:instrText>
        </w:r>
        <w:r>
          <w:fldChar w:fldCharType="separate"/>
        </w:r>
        <w:r>
          <w:t>14</w:t>
        </w:r>
        <w:r>
          <w:fldChar w:fldCharType="end"/>
        </w:r>
      </w:hyperlink>
    </w:p>
    <w:p>
      <w:pPr>
        <w:pStyle w:val="TOC2"/>
        <w:tabs>
          <w:tab w:val="right" w:leader="dot" w:pos="8306"/>
        </w:tabs>
      </w:pPr>
      <w:hyperlink w:anchor="_Toc19979" w:history="1">
        <w:r>
          <w:rPr>
            <w:rFonts w:ascii="仿宋" w:eastAsia="仿宋" w:hAnsi="仿宋" w:cs="仿宋" w:hint="eastAsia"/>
            <w:lang w:eastAsia="zh-CN"/>
          </w:rPr>
          <w:t>(一)、社会影响效果分析</w:t>
        </w:r>
        <w:r>
          <w:tab/>
        </w:r>
        <w:r>
          <w:fldChar w:fldCharType="begin"/>
        </w:r>
        <w:r>
          <w:instrText xml:space="preserve"> PAGEREF _Toc19979 \h </w:instrText>
        </w:r>
        <w:r>
          <w:fldChar w:fldCharType="separate"/>
        </w:r>
        <w:r>
          <w:t>14</w:t>
        </w:r>
        <w:r>
          <w:fldChar w:fldCharType="end"/>
        </w:r>
      </w:hyperlink>
    </w:p>
    <w:p>
      <w:pPr>
        <w:pStyle w:val="TOC2"/>
        <w:tabs>
          <w:tab w:val="right" w:leader="dot" w:pos="8306"/>
        </w:tabs>
      </w:pPr>
      <w:hyperlink w:anchor="_Toc6468" w:history="1">
        <w:r>
          <w:rPr>
            <w:rFonts w:ascii="仿宋" w:eastAsia="仿宋" w:hAnsi="仿宋" w:cs="仿宋" w:hint="eastAsia"/>
            <w:lang w:eastAsia="zh-CN"/>
          </w:rPr>
          <w:t>(二)、社会适应性分析</w:t>
        </w:r>
        <w:r>
          <w:tab/>
        </w:r>
        <w:r>
          <w:fldChar w:fldCharType="begin"/>
        </w:r>
        <w:r>
          <w:instrText xml:space="preserve"> PAGEREF _Toc6468 \h </w:instrText>
        </w:r>
        <w:r>
          <w:fldChar w:fldCharType="separate"/>
        </w:r>
        <w:r>
          <w:t>16</w:t>
        </w:r>
        <w:r>
          <w:fldChar w:fldCharType="end"/>
        </w:r>
      </w:hyperlink>
    </w:p>
    <w:p>
      <w:pPr>
        <w:pStyle w:val="TOC2"/>
        <w:tabs>
          <w:tab w:val="right" w:leader="dot" w:pos="8306"/>
        </w:tabs>
      </w:pPr>
      <w:hyperlink w:anchor="_Toc16044" w:history="1">
        <w:r>
          <w:rPr>
            <w:rFonts w:ascii="仿宋" w:eastAsia="仿宋" w:hAnsi="仿宋" w:cs="仿宋" w:hint="eastAsia"/>
            <w:lang w:eastAsia="zh-CN"/>
          </w:rPr>
          <w:t>(三)、社会风险及对策分析</w:t>
        </w:r>
        <w:r>
          <w:tab/>
        </w:r>
        <w:r>
          <w:fldChar w:fldCharType="begin"/>
        </w:r>
        <w:r>
          <w:instrText xml:space="preserve"> PAGEREF _Toc16044 \h </w:instrText>
        </w:r>
        <w:r>
          <w:fldChar w:fldCharType="separate"/>
        </w:r>
        <w:r>
          <w:t>18</w:t>
        </w:r>
        <w:r>
          <w:fldChar w:fldCharType="end"/>
        </w:r>
      </w:hyperlink>
    </w:p>
    <w:p>
      <w:pPr>
        <w:pStyle w:val="TOC1"/>
        <w:tabs>
          <w:tab w:val="right" w:leader="dot" w:pos="8306"/>
        </w:tabs>
      </w:pPr>
      <w:hyperlink w:anchor="_Toc19696" w:history="1">
        <w:r>
          <w:rPr>
            <w:rFonts w:ascii="仿宋" w:eastAsia="仿宋" w:hAnsi="仿宋" w:cs="仿宋" w:hint="eastAsia"/>
            <w:lang w:eastAsia="zh-CN"/>
          </w:rPr>
          <w:t>四、背景、必要性分析</w:t>
        </w:r>
        <w:r>
          <w:tab/>
        </w:r>
        <w:r>
          <w:fldChar w:fldCharType="begin"/>
        </w:r>
        <w:r>
          <w:instrText xml:space="preserve"> PAGEREF _Toc19696 \h </w:instrText>
        </w:r>
        <w:r>
          <w:fldChar w:fldCharType="separate"/>
        </w:r>
        <w:r>
          <w:t>21</w:t>
        </w:r>
        <w:r>
          <w:fldChar w:fldCharType="end"/>
        </w:r>
      </w:hyperlink>
    </w:p>
    <w:p>
      <w:pPr>
        <w:pStyle w:val="TOC2"/>
        <w:tabs>
          <w:tab w:val="right" w:leader="dot" w:pos="8306"/>
        </w:tabs>
      </w:pPr>
      <w:hyperlink w:anchor="_Toc11166" w:history="1">
        <w:r>
          <w:rPr>
            <w:rFonts w:ascii="仿宋" w:eastAsia="仿宋" w:hAnsi="仿宋" w:cs="仿宋" w:hint="eastAsia"/>
            <w:lang w:eastAsia="zh-CN"/>
          </w:rPr>
          <w:t>(一)、项目建设背景</w:t>
        </w:r>
        <w:r>
          <w:tab/>
        </w:r>
        <w:r>
          <w:fldChar w:fldCharType="begin"/>
        </w:r>
        <w:r>
          <w:instrText xml:space="preserve"> PAGEREF _Toc11166 \h </w:instrText>
        </w:r>
        <w:r>
          <w:fldChar w:fldCharType="separate"/>
        </w:r>
        <w:r>
          <w:t>21</w:t>
        </w:r>
        <w:r>
          <w:fldChar w:fldCharType="end"/>
        </w:r>
      </w:hyperlink>
    </w:p>
    <w:p>
      <w:pPr>
        <w:pStyle w:val="TOC2"/>
        <w:tabs>
          <w:tab w:val="right" w:leader="dot" w:pos="8306"/>
        </w:tabs>
      </w:pPr>
      <w:hyperlink w:anchor="_Toc9300" w:history="1">
        <w:r>
          <w:rPr>
            <w:rFonts w:ascii="仿宋" w:eastAsia="仿宋" w:hAnsi="仿宋" w:cs="仿宋" w:hint="eastAsia"/>
            <w:lang w:eastAsia="zh-CN"/>
          </w:rPr>
          <w:t>(二)、必要性分析</w:t>
        </w:r>
        <w:r>
          <w:tab/>
        </w:r>
        <w:r>
          <w:fldChar w:fldCharType="begin"/>
        </w:r>
        <w:r>
          <w:instrText xml:space="preserve"> PAGEREF _Toc9300 \h </w:instrText>
        </w:r>
        <w:r>
          <w:fldChar w:fldCharType="separate"/>
        </w:r>
        <w:r>
          <w:t>22</w:t>
        </w:r>
        <w:r>
          <w:fldChar w:fldCharType="end"/>
        </w:r>
      </w:hyperlink>
    </w:p>
    <w:p>
      <w:pPr>
        <w:pStyle w:val="TOC2"/>
        <w:tabs>
          <w:tab w:val="right" w:leader="dot" w:pos="8306"/>
        </w:tabs>
      </w:pPr>
      <w:hyperlink w:anchor="_Toc10337" w:history="1">
        <w:r>
          <w:rPr>
            <w:rFonts w:ascii="仿宋" w:eastAsia="仿宋" w:hAnsi="仿宋" w:cs="仿宋" w:hint="eastAsia"/>
            <w:lang w:eastAsia="zh-CN"/>
          </w:rPr>
          <w:t>(三)、项目建设有利条件</w:t>
        </w:r>
        <w:r>
          <w:tab/>
        </w:r>
        <w:r>
          <w:fldChar w:fldCharType="begin"/>
        </w:r>
        <w:r>
          <w:instrText xml:space="preserve"> PAGEREF _Toc10337 \h </w:instrText>
        </w:r>
        <w:r>
          <w:fldChar w:fldCharType="separate"/>
        </w:r>
        <w:r>
          <w:t>23</w:t>
        </w:r>
        <w:r>
          <w:fldChar w:fldCharType="end"/>
        </w:r>
      </w:hyperlink>
    </w:p>
    <w:p>
      <w:pPr>
        <w:pStyle w:val="TOC1"/>
        <w:tabs>
          <w:tab w:val="right" w:leader="dot" w:pos="8306"/>
        </w:tabs>
      </w:pPr>
      <w:hyperlink w:anchor="_Toc3166" w:history="1">
        <w:r>
          <w:rPr>
            <w:rFonts w:ascii="仿宋" w:eastAsia="仿宋" w:hAnsi="仿宋" w:cs="仿宋" w:hint="eastAsia"/>
            <w:lang w:eastAsia="zh-CN"/>
          </w:rPr>
          <w:t>五、项目选址研究</w:t>
        </w:r>
        <w:r>
          <w:tab/>
        </w:r>
        <w:r>
          <w:fldChar w:fldCharType="begin"/>
        </w:r>
        <w:r>
          <w:instrText xml:space="preserve"> PAGEREF _Toc3166 \h </w:instrText>
        </w:r>
        <w:r>
          <w:fldChar w:fldCharType="separate"/>
        </w:r>
        <w:r>
          <w:t>25</w:t>
        </w:r>
        <w:r>
          <w:fldChar w:fldCharType="end"/>
        </w:r>
      </w:hyperlink>
    </w:p>
    <w:p>
      <w:pPr>
        <w:pStyle w:val="TOC2"/>
        <w:tabs>
          <w:tab w:val="right" w:leader="dot" w:pos="8306"/>
        </w:tabs>
      </w:pPr>
      <w:hyperlink w:anchor="_Toc8174" w:history="1">
        <w:r>
          <w:rPr>
            <w:rFonts w:ascii="仿宋" w:eastAsia="仿宋" w:hAnsi="仿宋" w:cs="仿宋" w:hint="eastAsia"/>
            <w:lang w:eastAsia="zh-CN"/>
          </w:rPr>
          <w:t>(一)、项目选址原则</w:t>
        </w:r>
        <w:r>
          <w:tab/>
        </w:r>
        <w:r>
          <w:fldChar w:fldCharType="begin"/>
        </w:r>
        <w:r>
          <w:instrText xml:space="preserve"> PAGEREF _Toc8174 \h </w:instrText>
        </w:r>
        <w:r>
          <w:fldChar w:fldCharType="separate"/>
        </w:r>
        <w:r>
          <w:t>25</w:t>
        </w:r>
        <w:r>
          <w:fldChar w:fldCharType="end"/>
        </w:r>
      </w:hyperlink>
    </w:p>
    <w:p>
      <w:pPr>
        <w:pStyle w:val="TOC2"/>
        <w:tabs>
          <w:tab w:val="right" w:leader="dot" w:pos="8306"/>
        </w:tabs>
      </w:pPr>
      <w:hyperlink w:anchor="_Toc14042" w:history="1">
        <w:r>
          <w:rPr>
            <w:rFonts w:ascii="仿宋" w:eastAsia="仿宋" w:hAnsi="仿宋" w:cs="仿宋" w:hint="eastAsia"/>
            <w:lang w:eastAsia="zh-CN"/>
          </w:rPr>
          <w:t>(二)、项目选址</w:t>
        </w:r>
        <w:r>
          <w:tab/>
        </w:r>
        <w:r>
          <w:fldChar w:fldCharType="begin"/>
        </w:r>
        <w:r>
          <w:instrText xml:space="preserve"> PAGEREF _Toc14042 \h </w:instrText>
        </w:r>
        <w:r>
          <w:fldChar w:fldCharType="separate"/>
        </w:r>
        <w:r>
          <w:t>28</w:t>
        </w:r>
        <w:r>
          <w:fldChar w:fldCharType="end"/>
        </w:r>
      </w:hyperlink>
    </w:p>
    <w:p>
      <w:pPr>
        <w:pStyle w:val="TOC2"/>
        <w:tabs>
          <w:tab w:val="right" w:leader="dot" w:pos="8306"/>
        </w:tabs>
      </w:pPr>
      <w:hyperlink w:anchor="_Toc3245" w:history="1">
        <w:r>
          <w:rPr>
            <w:rFonts w:ascii="仿宋" w:eastAsia="仿宋" w:hAnsi="仿宋" w:cs="仿宋" w:hint="eastAsia"/>
            <w:lang w:eastAsia="zh-CN"/>
          </w:rPr>
          <w:t>(三)、建设条件分析</w:t>
        </w:r>
        <w:r>
          <w:tab/>
        </w:r>
        <w:r>
          <w:fldChar w:fldCharType="begin"/>
        </w:r>
        <w:r>
          <w:instrText xml:space="preserve"> PAGEREF _Toc3245 \h </w:instrText>
        </w:r>
        <w:r>
          <w:fldChar w:fldCharType="separate"/>
        </w:r>
        <w:r>
          <w:t>30</w:t>
        </w:r>
        <w:r>
          <w:fldChar w:fldCharType="end"/>
        </w:r>
      </w:hyperlink>
    </w:p>
    <w:p>
      <w:pPr>
        <w:pStyle w:val="TOC2"/>
        <w:tabs>
          <w:tab w:val="right" w:leader="dot" w:pos="8306"/>
        </w:tabs>
      </w:pPr>
      <w:hyperlink w:anchor="_Toc19739" w:history="1">
        <w:r>
          <w:rPr>
            <w:rFonts w:ascii="仿宋" w:eastAsia="仿宋" w:hAnsi="仿宋" w:cs="仿宋" w:hint="eastAsia"/>
            <w:lang w:eastAsia="zh-CN"/>
          </w:rPr>
          <w:t>(四)、用地控制指标</w:t>
        </w:r>
        <w:r>
          <w:tab/>
        </w:r>
        <w:r>
          <w:fldChar w:fldCharType="begin"/>
        </w:r>
        <w:r>
          <w:instrText xml:space="preserve"> PAGEREF _Toc19739 \h </w:instrText>
        </w:r>
        <w:r>
          <w:fldChar w:fldCharType="separate"/>
        </w:r>
        <w:r>
          <w:t>32</w:t>
        </w:r>
        <w:r>
          <w:fldChar w:fldCharType="end"/>
        </w:r>
      </w:hyperlink>
    </w:p>
    <w:p>
      <w:pPr>
        <w:pStyle w:val="TOC2"/>
        <w:tabs>
          <w:tab w:val="right" w:leader="dot" w:pos="8306"/>
        </w:tabs>
      </w:pPr>
      <w:hyperlink w:anchor="_Toc20753" w:history="1">
        <w:r>
          <w:rPr>
            <w:rFonts w:ascii="仿宋" w:eastAsia="仿宋" w:hAnsi="仿宋" w:cs="仿宋" w:hint="eastAsia"/>
            <w:lang w:eastAsia="zh-CN"/>
          </w:rPr>
          <w:t>(五)、地总体要求</w:t>
        </w:r>
        <w:r>
          <w:tab/>
        </w:r>
        <w:r>
          <w:fldChar w:fldCharType="begin"/>
        </w:r>
        <w:r>
          <w:instrText xml:space="preserve"> PAGEREF _Toc20753 \h </w:instrText>
        </w:r>
        <w:r>
          <w:fldChar w:fldCharType="separate"/>
        </w:r>
        <w:r>
          <w:t>33</w:t>
        </w:r>
        <w:r>
          <w:fldChar w:fldCharType="end"/>
        </w:r>
      </w:hyperlink>
    </w:p>
    <w:p>
      <w:pPr>
        <w:pStyle w:val="TOC2"/>
        <w:tabs>
          <w:tab w:val="right" w:leader="dot" w:pos="8306"/>
        </w:tabs>
      </w:pPr>
      <w:hyperlink w:anchor="_Toc5284" w:history="1">
        <w:r>
          <w:rPr>
            <w:rFonts w:ascii="仿宋" w:eastAsia="仿宋" w:hAnsi="仿宋" w:cs="仿宋" w:hint="eastAsia"/>
            <w:lang w:eastAsia="zh-CN"/>
          </w:rPr>
          <w:t>(六)、节约用地措施</w:t>
        </w:r>
        <w:r>
          <w:tab/>
        </w:r>
        <w:r>
          <w:fldChar w:fldCharType="begin"/>
        </w:r>
        <w:r>
          <w:instrText xml:space="preserve"> PAGEREF _Toc5284 \h </w:instrText>
        </w:r>
        <w:r>
          <w:fldChar w:fldCharType="separate"/>
        </w:r>
        <w:r>
          <w:t>34</w:t>
        </w:r>
        <w:r>
          <w:fldChar w:fldCharType="end"/>
        </w:r>
      </w:hyperlink>
    </w:p>
    <w:p>
      <w:pPr>
        <w:pStyle w:val="TOC2"/>
        <w:tabs>
          <w:tab w:val="right" w:leader="dot" w:pos="8306"/>
        </w:tabs>
      </w:pPr>
      <w:hyperlink w:anchor="_Toc15865" w:history="1">
        <w:r>
          <w:rPr>
            <w:rFonts w:ascii="仿宋" w:eastAsia="仿宋" w:hAnsi="仿宋" w:cs="仿宋" w:hint="eastAsia"/>
            <w:lang w:eastAsia="zh-CN"/>
          </w:rPr>
          <w:t>(七)、选址综合评价</w:t>
        </w:r>
        <w:r>
          <w:tab/>
        </w:r>
        <w:r>
          <w:fldChar w:fldCharType="begin"/>
        </w:r>
        <w:r>
          <w:instrText xml:space="preserve"> PAGEREF _Toc15865 \h </w:instrText>
        </w:r>
        <w:r>
          <w:fldChar w:fldCharType="separate"/>
        </w:r>
        <w:r>
          <w:t>36</w:t>
        </w:r>
        <w:r>
          <w:fldChar w:fldCharType="end"/>
        </w:r>
      </w:hyperlink>
    </w:p>
    <w:p>
      <w:pPr>
        <w:pStyle w:val="TOC1"/>
        <w:tabs>
          <w:tab w:val="right" w:leader="dot" w:pos="8306"/>
        </w:tabs>
      </w:pPr>
      <w:hyperlink w:anchor="_Toc32382" w:history="1">
        <w:r>
          <w:rPr>
            <w:rFonts w:ascii="仿宋" w:eastAsia="仿宋" w:hAnsi="仿宋" w:cs="仿宋" w:hint="eastAsia"/>
            <w:lang w:eastAsia="zh-CN"/>
          </w:rPr>
          <w:t>六、环境和生态影响分析</w:t>
        </w:r>
        <w:r>
          <w:tab/>
        </w:r>
        <w:r>
          <w:fldChar w:fldCharType="begin"/>
        </w:r>
        <w:r>
          <w:instrText xml:space="preserve"> PAGEREF _Toc32382 \h </w:instrText>
        </w:r>
        <w:r>
          <w:fldChar w:fldCharType="separate"/>
        </w:r>
        <w:r>
          <w:t>37</w:t>
        </w:r>
        <w:r>
          <w:fldChar w:fldCharType="end"/>
        </w:r>
      </w:hyperlink>
    </w:p>
    <w:p>
      <w:pPr>
        <w:pStyle w:val="TOC2"/>
        <w:tabs>
          <w:tab w:val="right" w:leader="dot" w:pos="8306"/>
        </w:tabs>
      </w:pPr>
      <w:hyperlink w:anchor="_Toc32083" w:history="1">
        <w:r>
          <w:rPr>
            <w:rFonts w:ascii="仿宋" w:eastAsia="仿宋" w:hAnsi="仿宋" w:cs="仿宋" w:hint="eastAsia"/>
            <w:lang w:eastAsia="zh-CN"/>
          </w:rPr>
          <w:t>(一)、环境和生态现状</w:t>
        </w:r>
        <w:r>
          <w:tab/>
        </w:r>
        <w:r>
          <w:fldChar w:fldCharType="begin"/>
        </w:r>
        <w:r>
          <w:instrText xml:space="preserve"> PAGEREF _Toc32083 \h </w:instrText>
        </w:r>
        <w:r>
          <w:fldChar w:fldCharType="separate"/>
        </w:r>
        <w:r>
          <w:t>37</w:t>
        </w:r>
        <w:r>
          <w:fldChar w:fldCharType="end"/>
        </w:r>
      </w:hyperlink>
    </w:p>
    <w:p>
      <w:pPr>
        <w:pStyle w:val="TOC2"/>
        <w:tabs>
          <w:tab w:val="right" w:leader="dot" w:pos="8306"/>
        </w:tabs>
      </w:pPr>
      <w:hyperlink w:anchor="_Toc7646" w:history="1">
        <w:r>
          <w:rPr>
            <w:rFonts w:ascii="仿宋" w:eastAsia="仿宋" w:hAnsi="仿宋" w:cs="仿宋" w:hint="eastAsia"/>
            <w:lang w:eastAsia="zh-CN"/>
          </w:rPr>
          <w:t>(二)、生态环境影响分析</w:t>
        </w:r>
        <w:r>
          <w:tab/>
        </w:r>
        <w:r>
          <w:fldChar w:fldCharType="begin"/>
        </w:r>
        <w:r>
          <w:instrText xml:space="preserve"> PAGEREF _Toc7646 \h </w:instrText>
        </w:r>
        <w:r>
          <w:fldChar w:fldCharType="separate"/>
        </w:r>
        <w:r>
          <w:t>38</w:t>
        </w:r>
        <w:r>
          <w:fldChar w:fldCharType="end"/>
        </w:r>
      </w:hyperlink>
    </w:p>
    <w:p>
      <w:pPr>
        <w:pStyle w:val="TOC2"/>
        <w:tabs>
          <w:tab w:val="right" w:leader="dot" w:pos="8306"/>
        </w:tabs>
      </w:pPr>
      <w:hyperlink w:anchor="_Toc2701" w:history="1">
        <w:r>
          <w:rPr>
            <w:rFonts w:ascii="仿宋" w:eastAsia="仿宋" w:hAnsi="仿宋" w:cs="仿宋" w:hint="eastAsia"/>
            <w:lang w:eastAsia="zh-CN"/>
          </w:rPr>
          <w:t>(三)、生态环境保护措施</w:t>
        </w:r>
        <w:r>
          <w:tab/>
        </w:r>
        <w:r>
          <w:fldChar w:fldCharType="begin"/>
        </w:r>
        <w:r>
          <w:instrText xml:space="preserve"> PAGEREF _Toc2701 \h </w:instrText>
        </w:r>
        <w:r>
          <w:fldChar w:fldCharType="separate"/>
        </w:r>
        <w:r>
          <w:t>39</w:t>
        </w:r>
        <w:r>
          <w:fldChar w:fldCharType="end"/>
        </w:r>
      </w:hyperlink>
    </w:p>
    <w:p>
      <w:pPr>
        <w:pStyle w:val="TOC2"/>
        <w:tabs>
          <w:tab w:val="right" w:leader="dot" w:pos="8306"/>
        </w:tabs>
      </w:pPr>
      <w:hyperlink w:anchor="_Toc10560" w:history="1">
        <w:r>
          <w:rPr>
            <w:rFonts w:ascii="仿宋" w:eastAsia="仿宋" w:hAnsi="仿宋" w:cs="仿宋" w:hint="eastAsia"/>
            <w:lang w:eastAsia="zh-CN"/>
          </w:rPr>
          <w:t>(四)、地质灾害影响分析</w:t>
        </w:r>
        <w:r>
          <w:tab/>
        </w:r>
        <w:r>
          <w:fldChar w:fldCharType="begin"/>
        </w:r>
        <w:r>
          <w:instrText xml:space="preserve"> PAGEREF _Toc10560 \h </w:instrText>
        </w:r>
        <w:r>
          <w:fldChar w:fldCharType="separate"/>
        </w:r>
        <w:r>
          <w:t>41</w:t>
        </w:r>
        <w:r>
          <w:fldChar w:fldCharType="end"/>
        </w:r>
      </w:hyperlink>
    </w:p>
    <w:p>
      <w:pPr>
        <w:pStyle w:val="TOC2"/>
        <w:tabs>
          <w:tab w:val="right" w:leader="dot" w:pos="8306"/>
        </w:tabs>
      </w:pPr>
      <w:hyperlink w:anchor="_Toc28632" w:history="1">
        <w:r>
          <w:rPr>
            <w:rFonts w:ascii="仿宋" w:eastAsia="仿宋" w:hAnsi="仿宋" w:cs="仿宋" w:hint="eastAsia"/>
            <w:lang w:eastAsia="zh-CN"/>
          </w:rPr>
          <w:t>(五)、特殊环境影响</w:t>
        </w:r>
        <w:r>
          <w:tab/>
        </w:r>
        <w:r>
          <w:fldChar w:fldCharType="begin"/>
        </w:r>
        <w:r>
          <w:instrText xml:space="preserve"> PAGEREF _Toc28632 \h </w:instrText>
        </w:r>
        <w:r>
          <w:fldChar w:fldCharType="separate"/>
        </w:r>
        <w:r>
          <w:t>43</w:t>
        </w:r>
        <w:r>
          <w:fldChar w:fldCharType="end"/>
        </w:r>
      </w:hyperlink>
    </w:p>
    <w:p>
      <w:pPr>
        <w:pStyle w:val="TOC1"/>
        <w:tabs>
          <w:tab w:val="right" w:leader="dot" w:pos="8306"/>
        </w:tabs>
      </w:pPr>
      <w:hyperlink w:anchor="_Toc298" w:history="1">
        <w:r>
          <w:rPr>
            <w:rFonts w:ascii="仿宋" w:eastAsia="仿宋" w:hAnsi="仿宋" w:cs="仿宋" w:hint="eastAsia"/>
            <w:lang w:eastAsia="zh-CN"/>
          </w:rPr>
          <w:t>七、项目实施与管理方案</w:t>
        </w:r>
        <w:r>
          <w:tab/>
        </w:r>
        <w:r>
          <w:fldChar w:fldCharType="begin"/>
        </w:r>
        <w:r>
          <w:instrText xml:space="preserve"> PAGEREF _Toc298 \h </w:instrText>
        </w:r>
        <w:r>
          <w:fldChar w:fldCharType="separate"/>
        </w:r>
        <w:r>
          <w:t>44</w:t>
        </w:r>
        <w:r>
          <w:fldChar w:fldCharType="end"/>
        </w:r>
      </w:hyperlink>
    </w:p>
    <w:p>
      <w:pPr>
        <w:pStyle w:val="TOC2"/>
        <w:tabs>
          <w:tab w:val="right" w:leader="dot" w:pos="8306"/>
        </w:tabs>
      </w:pPr>
      <w:hyperlink w:anchor="_Toc30290" w:history="1">
        <w:r>
          <w:rPr>
            <w:rFonts w:ascii="仿宋" w:eastAsia="仿宋" w:hAnsi="仿宋" w:cs="仿宋" w:hint="eastAsia"/>
            <w:lang w:eastAsia="zh-CN"/>
          </w:rPr>
          <w:t>(一)、项目实施计划</w:t>
        </w:r>
        <w:r>
          <w:tab/>
        </w:r>
        <w:r>
          <w:fldChar w:fldCharType="begin"/>
        </w:r>
        <w:r>
          <w:instrText xml:space="preserve"> PAGEREF _Toc30290 \h </w:instrText>
        </w:r>
        <w:r>
          <w:fldChar w:fldCharType="separate"/>
        </w:r>
        <w:r>
          <w:t>44</w:t>
        </w:r>
        <w:r>
          <w:fldChar w:fldCharType="end"/>
        </w:r>
      </w:hyperlink>
    </w:p>
    <w:p>
      <w:pPr>
        <w:pStyle w:val="TOC2"/>
        <w:tabs>
          <w:tab w:val="right" w:leader="dot" w:pos="8306"/>
        </w:tabs>
      </w:pPr>
      <w:hyperlink w:anchor="_Toc21040" w:history="1">
        <w:r>
          <w:rPr>
            <w:rFonts w:ascii="仿宋" w:eastAsia="仿宋" w:hAnsi="仿宋" w:cs="仿宋" w:hint="eastAsia"/>
            <w:lang w:eastAsia="zh-CN"/>
          </w:rPr>
          <w:t>(二)、项目组织机构与职责</w:t>
        </w:r>
        <w:r>
          <w:tab/>
        </w:r>
        <w:r>
          <w:fldChar w:fldCharType="begin"/>
        </w:r>
        <w:r>
          <w:instrText xml:space="preserve"> PAGEREF _Toc21040 \h </w:instrText>
        </w:r>
        <w:r>
          <w:fldChar w:fldCharType="separate"/>
        </w:r>
        <w:r>
          <w:t>45</w:t>
        </w:r>
        <w:r>
          <w:fldChar w:fldCharType="end"/>
        </w:r>
      </w:hyperlink>
    </w:p>
    <w:p>
      <w:pPr>
        <w:pStyle w:val="TOC2"/>
        <w:tabs>
          <w:tab w:val="right" w:leader="dot" w:pos="8306"/>
        </w:tabs>
      </w:pPr>
      <w:hyperlink w:anchor="_Toc10371" w:history="1">
        <w:r>
          <w:rPr>
            <w:rFonts w:ascii="仿宋" w:eastAsia="仿宋" w:hAnsi="仿宋" w:cs="仿宋" w:hint="eastAsia"/>
            <w:lang w:eastAsia="zh-CN"/>
          </w:rPr>
          <w:t>(三)、项目管理与监控体系</w:t>
        </w:r>
        <w:r>
          <w:tab/>
        </w:r>
        <w:r>
          <w:fldChar w:fldCharType="begin"/>
        </w:r>
        <w:r>
          <w:instrText xml:space="preserve"> PAGEREF _Toc10371 \h </w:instrText>
        </w:r>
        <w:r>
          <w:fldChar w:fldCharType="separate"/>
        </w:r>
        <w:r>
          <w:t>48</w:t>
        </w:r>
        <w:r>
          <w:fldChar w:fldCharType="end"/>
        </w:r>
      </w:hyperlink>
    </w:p>
    <w:p>
      <w:pPr>
        <w:pStyle w:val="TOC1"/>
        <w:tabs>
          <w:tab w:val="right" w:leader="dot" w:pos="8306"/>
        </w:tabs>
      </w:pPr>
      <w:hyperlink w:anchor="_Toc21491" w:history="1">
        <w:r>
          <w:rPr>
            <w:rFonts w:ascii="仿宋" w:eastAsia="仿宋" w:hAnsi="仿宋" w:cs="仿宋" w:hint="eastAsia"/>
            <w:lang w:eastAsia="zh-CN"/>
          </w:rPr>
          <w:t>八、经济效益与社会效益优化</w:t>
        </w:r>
        <w:r>
          <w:tab/>
        </w:r>
        <w:r>
          <w:fldChar w:fldCharType="begin"/>
        </w:r>
        <w:r>
          <w:instrText xml:space="preserve"> PAGEREF _Toc21491 \h </w:instrText>
        </w:r>
        <w:r>
          <w:fldChar w:fldCharType="separate"/>
        </w:r>
        <w:r>
          <w:t>49</w:t>
        </w:r>
        <w:r>
          <w:fldChar w:fldCharType="end"/>
        </w:r>
      </w:hyperlink>
    </w:p>
    <w:p>
      <w:pPr>
        <w:pStyle w:val="TOC2"/>
        <w:tabs>
          <w:tab w:val="right" w:leader="dot" w:pos="8306"/>
        </w:tabs>
      </w:pPr>
      <w:hyperlink w:anchor="_Toc16860" w:history="1">
        <w:r>
          <w:rPr>
            <w:rFonts w:ascii="仿宋" w:eastAsia="仿宋" w:hAnsi="仿宋" w:cs="仿宋" w:hint="eastAsia"/>
            <w:lang w:eastAsia="zh-CN"/>
          </w:rPr>
          <w:t>(一)、经济效益提升策略</w:t>
        </w:r>
        <w:r>
          <w:tab/>
        </w:r>
        <w:r>
          <w:fldChar w:fldCharType="begin"/>
        </w:r>
        <w:r>
          <w:instrText xml:space="preserve"> PAGEREF _Toc16860 \h </w:instrText>
        </w:r>
        <w:r>
          <w:fldChar w:fldCharType="separate"/>
        </w:r>
        <w:r>
          <w:t>49</w:t>
        </w:r>
        <w:r>
          <w:fldChar w:fldCharType="end"/>
        </w:r>
      </w:hyperlink>
    </w:p>
    <w:p>
      <w:pPr>
        <w:pStyle w:val="TOC2"/>
        <w:tabs>
          <w:tab w:val="right" w:leader="dot" w:pos="8306"/>
        </w:tabs>
      </w:pPr>
      <w:hyperlink w:anchor="_Toc29993" w:history="1">
        <w:r>
          <w:rPr>
            <w:rFonts w:ascii="仿宋" w:eastAsia="仿宋" w:hAnsi="仿宋" w:cs="仿宋" w:hint="eastAsia"/>
            <w:lang w:eastAsia="zh-CN"/>
          </w:rPr>
          <w:t>(二)、社会效益增强方案</w:t>
        </w:r>
        <w:r>
          <w:tab/>
        </w:r>
        <w:r>
          <w:fldChar w:fldCharType="begin"/>
        </w:r>
        <w:r>
          <w:instrText xml:space="preserve"> PAGEREF _Toc29993 \h </w:instrText>
        </w:r>
        <w:r>
          <w:fldChar w:fldCharType="separate"/>
        </w:r>
        <w:r>
          <w:t>50</w:t>
        </w:r>
        <w:r>
          <w:fldChar w:fldCharType="end"/>
        </w:r>
      </w:hyperlink>
    </w:p>
    <w:p>
      <w:pPr>
        <w:pStyle w:val="TOC1"/>
        <w:tabs>
          <w:tab w:val="right" w:leader="dot" w:pos="8306"/>
        </w:tabs>
      </w:pPr>
      <w:hyperlink w:anchor="_Toc15127" w:history="1">
        <w:r>
          <w:rPr>
            <w:rFonts w:ascii="仿宋" w:eastAsia="仿宋" w:hAnsi="仿宋" w:cs="仿宋" w:hint="eastAsia"/>
            <w:lang w:eastAsia="zh-CN"/>
          </w:rPr>
          <w:t>九、项目质量与标准</w:t>
        </w:r>
        <w:r>
          <w:tab/>
        </w:r>
        <w:r>
          <w:fldChar w:fldCharType="begin"/>
        </w:r>
        <w:r>
          <w:instrText xml:space="preserve"> PAGEREF _Toc15127 \h </w:instrText>
        </w:r>
        <w:r>
          <w:fldChar w:fldCharType="separate"/>
        </w:r>
        <w:r>
          <w:t>51</w:t>
        </w:r>
        <w:r>
          <w:fldChar w:fldCharType="end"/>
        </w:r>
      </w:hyperlink>
    </w:p>
    <w:p>
      <w:pPr>
        <w:pStyle w:val="TOC2"/>
        <w:tabs>
          <w:tab w:val="right" w:leader="dot" w:pos="8306"/>
        </w:tabs>
      </w:pPr>
      <w:hyperlink w:anchor="_Toc1277" w:history="1">
        <w:r>
          <w:rPr>
            <w:rFonts w:ascii="仿宋" w:eastAsia="仿宋" w:hAnsi="仿宋" w:cs="仿宋" w:hint="eastAsia"/>
            <w:lang w:eastAsia="zh-CN"/>
          </w:rPr>
          <w:t>(一)、质量保障体系</w:t>
        </w:r>
        <w:r>
          <w:tab/>
        </w:r>
        <w:r>
          <w:fldChar w:fldCharType="begin"/>
        </w:r>
        <w:r>
          <w:instrText xml:space="preserve"> PAGEREF _Toc1277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55" w:history="1">
        <w:r>
          <w:rPr>
            <w:rFonts w:ascii="仿宋" w:eastAsia="仿宋" w:hAnsi="仿宋" w:cs="仿宋" w:hint="eastAsia"/>
            <w:lang w:eastAsia="zh-CN"/>
          </w:rPr>
          <w:t>(二)、标准化作业流程</w:t>
        </w:r>
        <w:r>
          <w:tab/>
        </w:r>
        <w:r>
          <w:fldChar w:fldCharType="begin"/>
        </w:r>
        <w:r>
          <w:instrText xml:space="preserve"> PAGEREF _Toc25255 \h </w:instrText>
        </w:r>
        <w:r>
          <w:fldChar w:fldCharType="separate"/>
        </w:r>
        <w:r>
          <w:t>53</w:t>
        </w:r>
        <w:r>
          <w:fldChar w:fldCharType="end"/>
        </w:r>
      </w:hyperlink>
    </w:p>
    <w:p>
      <w:pPr>
        <w:pStyle w:val="TOC2"/>
        <w:tabs>
          <w:tab w:val="right" w:leader="dot" w:pos="8306"/>
        </w:tabs>
      </w:pPr>
      <w:hyperlink w:anchor="_Toc11329" w:history="1">
        <w:r>
          <w:rPr>
            <w:rFonts w:ascii="仿宋" w:eastAsia="仿宋" w:hAnsi="仿宋" w:cs="仿宋" w:hint="eastAsia"/>
            <w:lang w:eastAsia="zh-CN"/>
          </w:rPr>
          <w:t>(三)、质量监控与评估</w:t>
        </w:r>
        <w:r>
          <w:tab/>
        </w:r>
        <w:r>
          <w:fldChar w:fldCharType="begin"/>
        </w:r>
        <w:r>
          <w:instrText xml:space="preserve"> PAGEREF _Toc11329 \h </w:instrText>
        </w:r>
        <w:r>
          <w:fldChar w:fldCharType="separate"/>
        </w:r>
        <w:r>
          <w:t>54</w:t>
        </w:r>
        <w:r>
          <w:fldChar w:fldCharType="end"/>
        </w:r>
      </w:hyperlink>
    </w:p>
    <w:p>
      <w:pPr>
        <w:pStyle w:val="TOC2"/>
        <w:tabs>
          <w:tab w:val="right" w:leader="dot" w:pos="8306"/>
        </w:tabs>
      </w:pPr>
      <w:hyperlink w:anchor="_Toc10652" w:history="1">
        <w:r>
          <w:rPr>
            <w:rFonts w:ascii="仿宋" w:eastAsia="仿宋" w:hAnsi="仿宋" w:cs="仿宋" w:hint="eastAsia"/>
            <w:lang w:eastAsia="zh-CN"/>
          </w:rPr>
          <w:t>(四)、质量改进计划</w:t>
        </w:r>
        <w:r>
          <w:tab/>
        </w:r>
        <w:r>
          <w:fldChar w:fldCharType="begin"/>
        </w:r>
        <w:r>
          <w:instrText xml:space="preserve"> PAGEREF _Toc10652 \h </w:instrText>
        </w:r>
        <w:r>
          <w:fldChar w:fldCharType="separate"/>
        </w:r>
        <w:r>
          <w:t>55</w:t>
        </w:r>
        <w:r>
          <w:fldChar w:fldCharType="end"/>
        </w:r>
      </w:hyperlink>
    </w:p>
    <w:p>
      <w:pPr>
        <w:pStyle w:val="TOC1"/>
        <w:tabs>
          <w:tab w:val="right" w:leader="dot" w:pos="8306"/>
        </w:tabs>
      </w:pPr>
      <w:hyperlink w:anchor="_Toc23873" w:history="1">
        <w:r>
          <w:rPr>
            <w:rFonts w:ascii="仿宋" w:eastAsia="仿宋" w:hAnsi="仿宋" w:cs="仿宋" w:hint="eastAsia"/>
            <w:lang w:eastAsia="zh-CN"/>
          </w:rPr>
          <w:t>十、技术创新与产业升级</w:t>
        </w:r>
        <w:r>
          <w:tab/>
        </w:r>
        <w:r>
          <w:fldChar w:fldCharType="begin"/>
        </w:r>
        <w:r>
          <w:instrText xml:space="preserve"> PAGEREF _Toc23873 \h </w:instrText>
        </w:r>
        <w:r>
          <w:fldChar w:fldCharType="separate"/>
        </w:r>
        <w:r>
          <w:t>57</w:t>
        </w:r>
        <w:r>
          <w:fldChar w:fldCharType="end"/>
        </w:r>
      </w:hyperlink>
    </w:p>
    <w:p>
      <w:pPr>
        <w:pStyle w:val="TOC2"/>
        <w:tabs>
          <w:tab w:val="right" w:leader="dot" w:pos="8306"/>
        </w:tabs>
      </w:pPr>
      <w:hyperlink w:anchor="_Toc20641" w:history="1">
        <w:r>
          <w:rPr>
            <w:rFonts w:ascii="仿宋" w:eastAsia="仿宋" w:hAnsi="仿宋" w:cs="仿宋" w:hint="eastAsia"/>
            <w:lang w:eastAsia="zh-CN"/>
          </w:rPr>
          <w:t>(一)、技术创新方向与目标</w:t>
        </w:r>
        <w:r>
          <w:tab/>
        </w:r>
        <w:r>
          <w:fldChar w:fldCharType="begin"/>
        </w:r>
        <w:r>
          <w:instrText xml:space="preserve"> PAGEREF _Toc20641 \h </w:instrText>
        </w:r>
        <w:r>
          <w:fldChar w:fldCharType="separate"/>
        </w:r>
        <w:r>
          <w:t>57</w:t>
        </w:r>
        <w:r>
          <w:fldChar w:fldCharType="end"/>
        </w:r>
      </w:hyperlink>
    </w:p>
    <w:p>
      <w:pPr>
        <w:pStyle w:val="TOC2"/>
        <w:tabs>
          <w:tab w:val="right" w:leader="dot" w:pos="8306"/>
        </w:tabs>
      </w:pPr>
      <w:hyperlink w:anchor="_Toc22340" w:history="1">
        <w:r>
          <w:rPr>
            <w:rFonts w:ascii="仿宋" w:eastAsia="仿宋" w:hAnsi="仿宋" w:cs="仿宋" w:hint="eastAsia"/>
            <w:lang w:eastAsia="zh-CN"/>
          </w:rPr>
          <w:t>(二)、产业升级路径与措施</w:t>
        </w:r>
        <w:r>
          <w:tab/>
        </w:r>
        <w:r>
          <w:fldChar w:fldCharType="begin"/>
        </w:r>
        <w:r>
          <w:instrText xml:space="preserve"> PAGEREF _Toc22340 \h </w:instrText>
        </w:r>
        <w:r>
          <w:fldChar w:fldCharType="separate"/>
        </w:r>
        <w:r>
          <w:t>58</w:t>
        </w:r>
        <w:r>
          <w:fldChar w:fldCharType="end"/>
        </w:r>
      </w:hyperlink>
    </w:p>
    <w:p>
      <w:pPr>
        <w:pStyle w:val="TOC1"/>
        <w:tabs>
          <w:tab w:val="right" w:leader="dot" w:pos="8306"/>
        </w:tabs>
      </w:pPr>
      <w:hyperlink w:anchor="_Toc15877" w:history="1">
        <w:r>
          <w:rPr>
            <w:rFonts w:ascii="仿宋" w:eastAsia="仿宋" w:hAnsi="仿宋" w:cs="仿宋" w:hint="eastAsia"/>
            <w:lang w:eastAsia="zh-CN"/>
          </w:rPr>
          <w:t>十一、项目变更管理</w:t>
        </w:r>
        <w:r>
          <w:tab/>
        </w:r>
        <w:r>
          <w:fldChar w:fldCharType="begin"/>
        </w:r>
        <w:r>
          <w:instrText xml:space="preserve"> PAGEREF _Toc15877 \h </w:instrText>
        </w:r>
        <w:r>
          <w:fldChar w:fldCharType="separate"/>
        </w:r>
        <w:r>
          <w:t>59</w:t>
        </w:r>
        <w:r>
          <w:fldChar w:fldCharType="end"/>
        </w:r>
      </w:hyperlink>
    </w:p>
    <w:p>
      <w:pPr>
        <w:pStyle w:val="TOC2"/>
        <w:tabs>
          <w:tab w:val="right" w:leader="dot" w:pos="8306"/>
        </w:tabs>
      </w:pPr>
      <w:hyperlink w:anchor="_Toc761" w:history="1">
        <w:r>
          <w:rPr>
            <w:rFonts w:ascii="仿宋" w:eastAsia="仿宋" w:hAnsi="仿宋" w:cs="仿宋" w:hint="eastAsia"/>
            <w:lang w:eastAsia="zh-CN"/>
          </w:rPr>
          <w:t>(一)、变更控制流程</w:t>
        </w:r>
        <w:r>
          <w:tab/>
        </w:r>
        <w:r>
          <w:fldChar w:fldCharType="begin"/>
        </w:r>
        <w:r>
          <w:instrText xml:space="preserve"> PAGEREF _Toc761 \h </w:instrText>
        </w:r>
        <w:r>
          <w:fldChar w:fldCharType="separate"/>
        </w:r>
        <w:r>
          <w:t>59</w:t>
        </w:r>
        <w:r>
          <w:fldChar w:fldCharType="end"/>
        </w:r>
      </w:hyperlink>
    </w:p>
    <w:p>
      <w:pPr>
        <w:pStyle w:val="TOC2"/>
        <w:tabs>
          <w:tab w:val="right" w:leader="dot" w:pos="8306"/>
        </w:tabs>
      </w:pPr>
      <w:hyperlink w:anchor="_Toc19689" w:history="1">
        <w:r>
          <w:rPr>
            <w:rFonts w:ascii="仿宋" w:eastAsia="仿宋" w:hAnsi="仿宋" w:cs="仿宋" w:hint="eastAsia"/>
            <w:lang w:eastAsia="zh-CN"/>
          </w:rPr>
          <w:t>(二)、影响评估与处理</w:t>
        </w:r>
        <w:r>
          <w:tab/>
        </w:r>
        <w:r>
          <w:fldChar w:fldCharType="begin"/>
        </w:r>
        <w:r>
          <w:instrText xml:space="preserve"> PAGEREF _Toc19689 \h </w:instrText>
        </w:r>
        <w:r>
          <w:fldChar w:fldCharType="separate"/>
        </w:r>
        <w:r>
          <w:t>60</w:t>
        </w:r>
        <w:r>
          <w:fldChar w:fldCharType="end"/>
        </w:r>
      </w:hyperlink>
    </w:p>
    <w:p>
      <w:pPr>
        <w:pStyle w:val="TOC2"/>
        <w:tabs>
          <w:tab w:val="right" w:leader="dot" w:pos="8306"/>
        </w:tabs>
      </w:pPr>
      <w:hyperlink w:anchor="_Toc22369" w:history="1">
        <w:r>
          <w:rPr>
            <w:rFonts w:ascii="仿宋" w:eastAsia="仿宋" w:hAnsi="仿宋" w:cs="仿宋" w:hint="eastAsia"/>
            <w:lang w:eastAsia="zh-CN"/>
          </w:rPr>
          <w:t>(三)、变更记录与追踪</w:t>
        </w:r>
        <w:r>
          <w:tab/>
        </w:r>
        <w:r>
          <w:fldChar w:fldCharType="begin"/>
        </w:r>
        <w:r>
          <w:instrText xml:space="preserve"> PAGEREF _Toc22369 \h </w:instrText>
        </w:r>
        <w:r>
          <w:fldChar w:fldCharType="separate"/>
        </w:r>
        <w:r>
          <w:t>62</w:t>
        </w:r>
        <w:r>
          <w:fldChar w:fldCharType="end"/>
        </w:r>
      </w:hyperlink>
    </w:p>
    <w:p>
      <w:pPr>
        <w:pStyle w:val="TOC2"/>
        <w:tabs>
          <w:tab w:val="right" w:leader="dot" w:pos="8306"/>
        </w:tabs>
      </w:pPr>
      <w:hyperlink w:anchor="_Toc9999" w:history="1">
        <w:r>
          <w:rPr>
            <w:rFonts w:ascii="仿宋" w:eastAsia="仿宋" w:hAnsi="仿宋" w:cs="仿宋" w:hint="eastAsia"/>
            <w:lang w:eastAsia="zh-CN"/>
          </w:rPr>
          <w:t>(四)、变更管理策略</w:t>
        </w:r>
        <w:r>
          <w:tab/>
        </w:r>
        <w:r>
          <w:fldChar w:fldCharType="begin"/>
        </w:r>
        <w:r>
          <w:instrText xml:space="preserve"> PAGEREF _Toc9999 \h </w:instrText>
        </w:r>
        <w:r>
          <w:fldChar w:fldCharType="separate"/>
        </w:r>
        <w:r>
          <w:t>63</w:t>
        </w:r>
        <w:r>
          <w:fldChar w:fldCharType="end"/>
        </w:r>
      </w:hyperlink>
    </w:p>
    <w:p>
      <w:pPr>
        <w:pStyle w:val="TOC1"/>
        <w:tabs>
          <w:tab w:val="right" w:leader="dot" w:pos="8306"/>
        </w:tabs>
      </w:pPr>
      <w:hyperlink w:anchor="_Toc13047" w:history="1">
        <w:r>
          <w:rPr>
            <w:rFonts w:ascii="仿宋" w:eastAsia="仿宋" w:hAnsi="仿宋" w:cs="仿宋" w:hint="eastAsia"/>
            <w:lang w:eastAsia="zh-CN"/>
          </w:rPr>
          <w:t>十二、土地利用与规划方案</w:t>
        </w:r>
        <w:r>
          <w:tab/>
        </w:r>
        <w:r>
          <w:fldChar w:fldCharType="begin"/>
        </w:r>
        <w:r>
          <w:instrText xml:space="preserve"> PAGEREF _Toc13047 \h </w:instrText>
        </w:r>
        <w:r>
          <w:fldChar w:fldCharType="separate"/>
        </w:r>
        <w:r>
          <w:t>65</w:t>
        </w:r>
        <w:r>
          <w:fldChar w:fldCharType="end"/>
        </w:r>
      </w:hyperlink>
    </w:p>
    <w:p>
      <w:pPr>
        <w:pStyle w:val="TOC2"/>
        <w:tabs>
          <w:tab w:val="right" w:leader="dot" w:pos="8306"/>
        </w:tabs>
      </w:pPr>
      <w:hyperlink w:anchor="_Toc1495" w:history="1">
        <w:r>
          <w:rPr>
            <w:rFonts w:ascii="仿宋" w:eastAsia="仿宋" w:hAnsi="仿宋" w:cs="仿宋" w:hint="eastAsia"/>
            <w:lang w:eastAsia="zh-CN"/>
          </w:rPr>
          <w:t>(一)、项目用地情况分析</w:t>
        </w:r>
        <w:r>
          <w:tab/>
        </w:r>
        <w:r>
          <w:fldChar w:fldCharType="begin"/>
        </w:r>
        <w:r>
          <w:instrText xml:space="preserve"> PAGEREF _Toc1495 \h </w:instrText>
        </w:r>
        <w:r>
          <w:fldChar w:fldCharType="separate"/>
        </w:r>
        <w:r>
          <w:t>65</w:t>
        </w:r>
        <w:r>
          <w:fldChar w:fldCharType="end"/>
        </w:r>
      </w:hyperlink>
    </w:p>
    <w:p>
      <w:pPr>
        <w:pStyle w:val="TOC2"/>
        <w:tabs>
          <w:tab w:val="right" w:leader="dot" w:pos="8306"/>
        </w:tabs>
      </w:pPr>
      <w:hyperlink w:anchor="_Toc13090" w:history="1">
        <w:r>
          <w:rPr>
            <w:rFonts w:ascii="仿宋" w:eastAsia="仿宋" w:hAnsi="仿宋" w:cs="仿宋" w:hint="eastAsia"/>
            <w:lang w:eastAsia="zh-CN"/>
          </w:rPr>
          <w:t>(二)、土地利用规划方案</w:t>
        </w:r>
        <w:r>
          <w:tab/>
        </w:r>
        <w:r>
          <w:fldChar w:fldCharType="begin"/>
        </w:r>
        <w:r>
          <w:instrText xml:space="preserve"> PAGEREF _Toc13090 \h </w:instrText>
        </w:r>
        <w:r>
          <w:fldChar w:fldCharType="separate"/>
        </w:r>
        <w:r>
          <w:t>66</w:t>
        </w:r>
        <w:r>
          <w:fldChar w:fldCharType="end"/>
        </w:r>
      </w:hyperlink>
    </w:p>
    <w:p>
      <w:pPr>
        <w:pStyle w:val="TOC1"/>
        <w:tabs>
          <w:tab w:val="right" w:leader="dot" w:pos="8306"/>
        </w:tabs>
      </w:pPr>
      <w:hyperlink w:anchor="_Toc23660" w:history="1">
        <w:r>
          <w:rPr>
            <w:rFonts w:ascii="仿宋" w:eastAsia="仿宋" w:hAnsi="仿宋" w:cs="仿宋" w:hint="eastAsia"/>
            <w:lang w:eastAsia="zh-CN"/>
          </w:rPr>
          <w:t>十三、法律法规与政策遵循</w:t>
        </w:r>
        <w:r>
          <w:tab/>
        </w:r>
        <w:r>
          <w:fldChar w:fldCharType="begin"/>
        </w:r>
        <w:r>
          <w:instrText xml:space="preserve"> PAGEREF _Toc23660 \h </w:instrText>
        </w:r>
        <w:r>
          <w:fldChar w:fldCharType="separate"/>
        </w:r>
        <w:r>
          <w:t>67</w:t>
        </w:r>
        <w:r>
          <w:fldChar w:fldCharType="end"/>
        </w:r>
      </w:hyperlink>
    </w:p>
    <w:p>
      <w:pPr>
        <w:pStyle w:val="TOC2"/>
        <w:tabs>
          <w:tab w:val="right" w:leader="dot" w:pos="8306"/>
        </w:tabs>
      </w:pPr>
      <w:hyperlink w:anchor="_Toc9274" w:history="1">
        <w:r>
          <w:rPr>
            <w:rFonts w:ascii="仿宋" w:eastAsia="仿宋" w:hAnsi="仿宋" w:cs="仿宋" w:hint="eastAsia"/>
            <w:lang w:eastAsia="zh-CN"/>
          </w:rPr>
          <w:t>(一)、法律法规遵守</w:t>
        </w:r>
        <w:r>
          <w:tab/>
        </w:r>
        <w:r>
          <w:fldChar w:fldCharType="begin"/>
        </w:r>
        <w:r>
          <w:instrText xml:space="preserve"> PAGEREF _Toc9274 \h </w:instrText>
        </w:r>
        <w:r>
          <w:fldChar w:fldCharType="separate"/>
        </w:r>
        <w:r>
          <w:t>67</w:t>
        </w:r>
        <w:r>
          <w:fldChar w:fldCharType="end"/>
        </w:r>
      </w:hyperlink>
    </w:p>
    <w:p>
      <w:pPr>
        <w:pStyle w:val="TOC2"/>
        <w:tabs>
          <w:tab w:val="right" w:leader="dot" w:pos="8306"/>
        </w:tabs>
      </w:pPr>
      <w:hyperlink w:anchor="_Toc15420" w:history="1">
        <w:r>
          <w:rPr>
            <w:rFonts w:ascii="仿宋" w:eastAsia="仿宋" w:hAnsi="仿宋" w:cs="仿宋" w:hint="eastAsia"/>
            <w:lang w:eastAsia="zh-CN"/>
          </w:rPr>
          <w:t>(二)、政策导向与利用</w:t>
        </w:r>
        <w:r>
          <w:tab/>
        </w:r>
        <w:r>
          <w:fldChar w:fldCharType="begin"/>
        </w:r>
        <w:r>
          <w:instrText xml:space="preserve"> PAGEREF _Toc15420 \h </w:instrText>
        </w:r>
        <w:r>
          <w:fldChar w:fldCharType="separate"/>
        </w:r>
        <w:r>
          <w:t>68</w:t>
        </w:r>
        <w:r>
          <w:fldChar w:fldCharType="end"/>
        </w:r>
      </w:hyperlink>
    </w:p>
    <w:p>
      <w:pPr>
        <w:pStyle w:val="TOC1"/>
        <w:tabs>
          <w:tab w:val="right" w:leader="dot" w:pos="8306"/>
        </w:tabs>
      </w:pPr>
      <w:hyperlink w:anchor="_Toc13986" w:history="1">
        <w:r>
          <w:rPr>
            <w:rFonts w:ascii="仿宋" w:eastAsia="仿宋" w:hAnsi="仿宋" w:cs="仿宋" w:hint="eastAsia"/>
            <w:lang w:eastAsia="zh-CN"/>
          </w:rPr>
          <w:t>十四、设施与设备管理</w:t>
        </w:r>
        <w:r>
          <w:tab/>
        </w:r>
        <w:r>
          <w:fldChar w:fldCharType="begin"/>
        </w:r>
        <w:r>
          <w:instrText xml:space="preserve"> PAGEREF _Toc13986 \h </w:instrText>
        </w:r>
        <w:r>
          <w:fldChar w:fldCharType="separate"/>
        </w:r>
        <w:r>
          <w:t>69</w:t>
        </w:r>
        <w:r>
          <w:fldChar w:fldCharType="end"/>
        </w:r>
      </w:hyperlink>
    </w:p>
    <w:p>
      <w:pPr>
        <w:pStyle w:val="TOC2"/>
        <w:tabs>
          <w:tab w:val="right" w:leader="dot" w:pos="8306"/>
        </w:tabs>
      </w:pPr>
      <w:hyperlink w:anchor="_Toc3617" w:history="1">
        <w:r>
          <w:rPr>
            <w:rFonts w:ascii="仿宋" w:eastAsia="仿宋" w:hAnsi="仿宋" w:cs="仿宋" w:hint="eastAsia"/>
            <w:lang w:eastAsia="zh-CN"/>
          </w:rPr>
          <w:t>(一)、设施规划与配置</w:t>
        </w:r>
        <w:r>
          <w:tab/>
        </w:r>
        <w:r>
          <w:fldChar w:fldCharType="begin"/>
        </w:r>
        <w:r>
          <w:instrText xml:space="preserve"> PAGEREF _Toc3617 \h </w:instrText>
        </w:r>
        <w:r>
          <w:fldChar w:fldCharType="separate"/>
        </w:r>
        <w:r>
          <w:t>69</w:t>
        </w:r>
        <w:r>
          <w:fldChar w:fldCharType="end"/>
        </w:r>
      </w:hyperlink>
    </w:p>
    <w:p>
      <w:pPr>
        <w:pStyle w:val="TOC2"/>
        <w:tabs>
          <w:tab w:val="right" w:leader="dot" w:pos="8306"/>
        </w:tabs>
      </w:pPr>
      <w:hyperlink w:anchor="_Toc18883" w:history="1">
        <w:r>
          <w:rPr>
            <w:rFonts w:ascii="仿宋" w:eastAsia="仿宋" w:hAnsi="仿宋" w:cs="仿宋" w:hint="eastAsia"/>
            <w:lang w:eastAsia="zh-CN"/>
          </w:rPr>
          <w:t>(二)、设备采购与维护管理</w:t>
        </w:r>
        <w:r>
          <w:tab/>
        </w:r>
        <w:r>
          <w:fldChar w:fldCharType="begin"/>
        </w:r>
        <w:r>
          <w:instrText xml:space="preserve"> PAGEREF _Toc18883 \h </w:instrText>
        </w:r>
        <w:r>
          <w:fldChar w:fldCharType="separate"/>
        </w:r>
        <w:r>
          <w:t>70</w:t>
        </w:r>
        <w:r>
          <w:fldChar w:fldCharType="end"/>
        </w:r>
      </w:hyperlink>
    </w:p>
    <w:p>
      <w:pPr>
        <w:pStyle w:val="TOC2"/>
        <w:tabs>
          <w:tab w:val="right" w:leader="dot" w:pos="8306"/>
        </w:tabs>
      </w:pPr>
      <w:hyperlink w:anchor="_Toc19947" w:history="1">
        <w:r>
          <w:rPr>
            <w:rFonts w:ascii="仿宋" w:eastAsia="仿宋" w:hAnsi="仿宋" w:cs="仿宋" w:hint="eastAsia"/>
            <w:lang w:eastAsia="zh-CN"/>
          </w:rPr>
          <w:t>(三)、设施设备升级策略</w:t>
        </w:r>
        <w:r>
          <w:tab/>
        </w:r>
        <w:r>
          <w:fldChar w:fldCharType="begin"/>
        </w:r>
        <w:r>
          <w:instrText xml:space="preserve"> PAGEREF _Toc19947 \h </w:instrText>
        </w:r>
        <w:r>
          <w:fldChar w:fldCharType="separate"/>
        </w:r>
        <w:r>
          <w:t>70</w:t>
        </w:r>
        <w:r>
          <w:fldChar w:fldCharType="end"/>
        </w:r>
      </w:hyperlink>
    </w:p>
    <w:p>
      <w:pPr>
        <w:pStyle w:val="TOC1"/>
        <w:tabs>
          <w:tab w:val="right" w:leader="dot" w:pos="8306"/>
        </w:tabs>
      </w:pPr>
      <w:hyperlink w:anchor="_Toc25594" w:history="1">
        <w:r>
          <w:rPr>
            <w:rFonts w:ascii="仿宋" w:eastAsia="仿宋" w:hAnsi="仿宋" w:cs="仿宋" w:hint="eastAsia"/>
            <w:lang w:eastAsia="zh-CN"/>
          </w:rPr>
          <w:t>十五、质量管理与控制</w:t>
        </w:r>
        <w:r>
          <w:tab/>
        </w:r>
        <w:r>
          <w:fldChar w:fldCharType="begin"/>
        </w:r>
        <w:r>
          <w:instrText xml:space="preserve"> PAGEREF _Toc25594 \h </w:instrText>
        </w:r>
        <w:r>
          <w:fldChar w:fldCharType="separate"/>
        </w:r>
        <w:r>
          <w:t>71</w:t>
        </w:r>
        <w:r>
          <w:fldChar w:fldCharType="end"/>
        </w:r>
      </w:hyperlink>
    </w:p>
    <w:p>
      <w:pPr>
        <w:pStyle w:val="TOC2"/>
        <w:tabs>
          <w:tab w:val="right" w:leader="dot" w:pos="8306"/>
        </w:tabs>
      </w:pPr>
      <w:hyperlink w:anchor="_Toc9005" w:history="1">
        <w:r>
          <w:rPr>
            <w:rFonts w:ascii="仿宋" w:eastAsia="仿宋" w:hAnsi="仿宋" w:cs="仿宋" w:hint="eastAsia"/>
            <w:lang w:eastAsia="zh-CN"/>
          </w:rPr>
          <w:t>(一)、质量管理体系建设</w:t>
        </w:r>
        <w:r>
          <w:tab/>
        </w:r>
        <w:r>
          <w:fldChar w:fldCharType="begin"/>
        </w:r>
        <w:r>
          <w:instrText xml:space="preserve"> PAGEREF _Toc9005 \h </w:instrText>
        </w:r>
        <w:r>
          <w:fldChar w:fldCharType="separate"/>
        </w:r>
        <w:r>
          <w:t>71</w:t>
        </w:r>
        <w:r>
          <w:fldChar w:fldCharType="end"/>
        </w:r>
      </w:hyperlink>
    </w:p>
    <w:p>
      <w:pPr>
        <w:pStyle w:val="TOC2"/>
        <w:tabs>
          <w:tab w:val="right" w:leader="dot" w:pos="8306"/>
        </w:tabs>
      </w:pPr>
      <w:hyperlink w:anchor="_Toc26277" w:history="1">
        <w:r>
          <w:rPr>
            <w:rFonts w:ascii="仿宋" w:eastAsia="仿宋" w:hAnsi="仿宋" w:cs="仿宋" w:hint="eastAsia"/>
            <w:lang w:eastAsia="zh-CN"/>
          </w:rPr>
          <w:t>(二)、质量控制措施</w:t>
        </w:r>
        <w:r>
          <w:tab/>
        </w:r>
        <w:r>
          <w:fldChar w:fldCharType="begin"/>
        </w:r>
        <w:r>
          <w:instrText xml:space="preserve"> PAGEREF _Toc26277 \h </w:instrText>
        </w:r>
        <w:r>
          <w:fldChar w:fldCharType="separate"/>
        </w:r>
        <w:r>
          <w:t>73</w:t>
        </w:r>
        <w:r>
          <w:fldChar w:fldCharType="end"/>
        </w:r>
      </w:hyperlink>
    </w:p>
    <w:p>
      <w:pPr>
        <w:pStyle w:val="TOC1"/>
        <w:tabs>
          <w:tab w:val="right" w:leader="dot" w:pos="8306"/>
        </w:tabs>
      </w:pPr>
      <w:hyperlink w:anchor="_Toc18808" w:history="1">
        <w:r>
          <w:rPr>
            <w:rFonts w:ascii="仿宋" w:eastAsia="仿宋" w:hAnsi="仿宋" w:cs="仿宋" w:hint="eastAsia"/>
            <w:lang w:eastAsia="zh-CN"/>
          </w:rPr>
          <w:t>十六、人力资源管理与开发</w:t>
        </w:r>
        <w:r>
          <w:tab/>
        </w:r>
        <w:r>
          <w:fldChar w:fldCharType="begin"/>
        </w:r>
        <w:r>
          <w:instrText xml:space="preserve"> PAGEREF _Toc18808 \h </w:instrText>
        </w:r>
        <w:r>
          <w:fldChar w:fldCharType="separate"/>
        </w:r>
        <w:r>
          <w:t>74</w:t>
        </w:r>
        <w:r>
          <w:fldChar w:fldCharType="end"/>
        </w:r>
      </w:hyperlink>
    </w:p>
    <w:p>
      <w:pPr>
        <w:pStyle w:val="TOC2"/>
        <w:tabs>
          <w:tab w:val="right" w:leader="dot" w:pos="8306"/>
        </w:tabs>
      </w:pPr>
      <w:hyperlink w:anchor="_Toc18428" w:history="1">
        <w:r>
          <w:rPr>
            <w:rFonts w:ascii="仿宋" w:eastAsia="仿宋" w:hAnsi="仿宋" w:cs="仿宋" w:hint="eastAsia"/>
            <w:lang w:eastAsia="zh-CN"/>
          </w:rPr>
          <w:t>(一)、人力资源规划</w:t>
        </w:r>
        <w:r>
          <w:tab/>
        </w:r>
        <w:r>
          <w:fldChar w:fldCharType="begin"/>
        </w:r>
        <w:r>
          <w:instrText xml:space="preserve"> PAGEREF _Toc18428 \h </w:instrText>
        </w:r>
        <w:r>
          <w:fldChar w:fldCharType="separate"/>
        </w:r>
        <w:r>
          <w:t>74</w:t>
        </w:r>
        <w:r>
          <w:fldChar w:fldCharType="end"/>
        </w:r>
      </w:hyperlink>
    </w:p>
    <w:p>
      <w:pPr>
        <w:pStyle w:val="TOC2"/>
        <w:tabs>
          <w:tab w:val="right" w:leader="dot" w:pos="8306"/>
        </w:tabs>
      </w:pPr>
      <w:hyperlink w:anchor="_Toc2923" w:history="1">
        <w:r>
          <w:rPr>
            <w:rFonts w:ascii="仿宋" w:eastAsia="仿宋" w:hAnsi="仿宋" w:cs="仿宋" w:hint="eastAsia"/>
            <w:lang w:eastAsia="zh-CN"/>
          </w:rPr>
          <w:t>(二)、人力资源开发与培训</w:t>
        </w:r>
        <w:r>
          <w:tab/>
        </w:r>
        <w:r>
          <w:fldChar w:fldCharType="begin"/>
        </w:r>
        <w:r>
          <w:instrText xml:space="preserve"> PAGEREF _Toc2923 \h </w:instrText>
        </w:r>
        <w:r>
          <w:fldChar w:fldCharType="separate"/>
        </w:r>
        <w:r>
          <w:t>76</w:t>
        </w:r>
        <w:r>
          <w:fldChar w:fldCharType="end"/>
        </w:r>
      </w:hyperlink>
    </w:p>
    <w:p>
      <w:pPr>
        <w:pStyle w:val="TOC1"/>
        <w:tabs>
          <w:tab w:val="right" w:leader="dot" w:pos="8306"/>
        </w:tabs>
      </w:pPr>
      <w:hyperlink w:anchor="_Toc10332" w:history="1">
        <w:r>
          <w:rPr>
            <w:rFonts w:ascii="仿宋" w:eastAsia="仿宋" w:hAnsi="仿宋" w:cs="仿宋" w:hint="eastAsia"/>
            <w:lang w:eastAsia="zh-CN"/>
          </w:rPr>
          <w:t>十七、项目施工方案</w:t>
        </w:r>
        <w:r>
          <w:tab/>
        </w:r>
        <w:r>
          <w:fldChar w:fldCharType="begin"/>
        </w:r>
        <w:r>
          <w:instrText xml:space="preserve"> PAGEREF _Toc10332 \h </w:instrText>
        </w:r>
        <w:r>
          <w:fldChar w:fldCharType="separate"/>
        </w:r>
        <w:r>
          <w:t>78</w:t>
        </w:r>
        <w:r>
          <w:fldChar w:fldCharType="end"/>
        </w:r>
      </w:hyperlink>
    </w:p>
    <w:p>
      <w:pPr>
        <w:pStyle w:val="TOC2"/>
        <w:tabs>
          <w:tab w:val="right" w:leader="dot" w:pos="8306"/>
        </w:tabs>
      </w:pPr>
      <w:hyperlink w:anchor="_Toc28479" w:history="1">
        <w:r>
          <w:rPr>
            <w:rFonts w:ascii="仿宋" w:eastAsia="仿宋" w:hAnsi="仿宋" w:cs="仿宋" w:hint="eastAsia"/>
            <w:lang w:eastAsia="zh-CN"/>
          </w:rPr>
          <w:t>(一)、施工组织设计</w:t>
        </w:r>
        <w:r>
          <w:tab/>
        </w:r>
        <w:r>
          <w:fldChar w:fldCharType="begin"/>
        </w:r>
        <w:r>
          <w:instrText xml:space="preserve"> PAGEREF _Toc28479 \h </w:instrText>
        </w:r>
        <w:r>
          <w:fldChar w:fldCharType="separate"/>
        </w:r>
        <w:r>
          <w:t>78</w:t>
        </w:r>
        <w:r>
          <w:fldChar w:fldCharType="end"/>
        </w:r>
      </w:hyperlink>
    </w:p>
    <w:p>
      <w:pPr>
        <w:pStyle w:val="TOC2"/>
        <w:tabs>
          <w:tab w:val="right" w:leader="dot" w:pos="8306"/>
        </w:tabs>
      </w:pPr>
      <w:hyperlink w:anchor="_Toc1828" w:history="1">
        <w:r>
          <w:rPr>
            <w:rFonts w:ascii="仿宋" w:eastAsia="仿宋" w:hAnsi="仿宋" w:cs="仿宋" w:hint="eastAsia"/>
            <w:lang w:eastAsia="zh-CN"/>
          </w:rPr>
          <w:t>(二)、施工工艺与技术路线</w:t>
        </w:r>
        <w:r>
          <w:tab/>
        </w:r>
        <w:r>
          <w:fldChar w:fldCharType="begin"/>
        </w:r>
        <w:r>
          <w:instrText xml:space="preserve"> PAGEREF _Toc1828 \h </w:instrText>
        </w:r>
        <w:r>
          <w:fldChar w:fldCharType="separate"/>
        </w:r>
        <w:r>
          <w:t>80</w:t>
        </w:r>
        <w:r>
          <w:fldChar w:fldCharType="end"/>
        </w:r>
      </w:hyperlink>
    </w:p>
    <w:p>
      <w:pPr>
        <w:pStyle w:val="TOC2"/>
        <w:tabs>
          <w:tab w:val="right" w:leader="dot" w:pos="8306"/>
        </w:tabs>
      </w:pPr>
      <w:hyperlink w:anchor="_Toc26809" w:history="1">
        <w:r>
          <w:rPr>
            <w:rFonts w:ascii="仿宋" w:eastAsia="仿宋" w:hAnsi="仿宋" w:cs="仿宋" w:hint="eastAsia"/>
            <w:lang w:eastAsia="zh-CN"/>
          </w:rPr>
          <w:t>(三)、关键节点施工计划</w:t>
        </w:r>
        <w:r>
          <w:tab/>
        </w:r>
        <w:r>
          <w:fldChar w:fldCharType="begin"/>
        </w:r>
        <w:r>
          <w:instrText xml:space="preserve"> PAGEREF _Toc26809 \h </w:instrText>
        </w:r>
        <w:r>
          <w:fldChar w:fldCharType="separate"/>
        </w:r>
        <w:r>
          <w:t>81</w:t>
        </w:r>
        <w:r>
          <w:fldChar w:fldCharType="end"/>
        </w:r>
      </w:hyperlink>
    </w:p>
    <w:p>
      <w:pPr>
        <w:pStyle w:val="TOC2"/>
        <w:tabs>
          <w:tab w:val="right" w:leader="dot" w:pos="8306"/>
        </w:tabs>
      </w:pPr>
      <w:hyperlink w:anchor="_Toc15199" w:history="1">
        <w:r>
          <w:rPr>
            <w:rFonts w:ascii="仿宋" w:eastAsia="仿宋" w:hAnsi="仿宋" w:cs="仿宋" w:hint="eastAsia"/>
            <w:lang w:eastAsia="zh-CN"/>
          </w:rPr>
          <w:t>(四)、施工现场管理</w:t>
        </w:r>
        <w:r>
          <w:tab/>
        </w:r>
        <w:r>
          <w:fldChar w:fldCharType="begin"/>
        </w:r>
        <w:r>
          <w:instrText xml:space="preserve"> PAGEREF _Toc15199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74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436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69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239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一、健身项目的市场准入条件分析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身项目而言，市场准入条件首先取决于政策法规环境。政府对于[行业名称]领域的法规，如环保标准、税收政策、和技术使用规范，直接影响健身项目的运营和成本结构。例如，若政府针对使用可再生能源的企业提供税收优惠，这将对健身项目的财务规划产生重要影响。同时，考虑经济环境和消费者偏好的变化对健身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二、健身项目的行业规范与合规性要求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健身项目来说，遵守行业规范和合规性要求是确保项目顺利进行的基础。这包括遵循质量控制标准、安全规定、数据保护法规等。例如，若健身项目涉及数据处理，须严格遵守相关的数据保护法规。此外，行业内部的自律规范，如产品标准和服务流程，也对于提升健身项目在行业内的认可度和竞争力至关重要。项目管理团队必须不断更新策略，以应对行业规范和法规的变化，确保健身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三、健身项目的竞争格局和战略定位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的发展规划中，理解行业的竞争格局对于制定有效的市场策略极为关键。这包括分析主要竞争对手的市场地位、优势及其业务模式。健身项目面临的竞争对手可能包括大型成熟企业和创新型初创公司，各自采取不同的市场策略。因此，健身项目需精确地定位自己的市场策略，如专注于产品创新、客户服务或成本效率，以在竞争中占据优势。通过深入的市场和竞争分析，健身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29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335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直接收益：假设健身项目的产品或服务年销售收入为XX万元。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9681"/>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若健身项目成功推广新型环保产品，比如采用可回收材料的包装，可能会激发消费者对可持续产品的需求。这种需求的增长可能迫使整个行业转向更环保的产品设计和生产方法。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8264"/>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https://d.book118.com/618064066027006024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02317"/>
    <w:rsid w:val="48D023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8064066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2023-12-28T21:09:00Z</dcterms:created>
  <dcterms:modified xsi:type="dcterms:W3CDTF">2023-12-28T21:09:29Z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BA12945CD896400B8843FF1DA11FA3AA_11</vt:lpwstr>
  </property>
  <property fmtid="{D5CDD505-2E9C-101B-9397-08002B2CF9AE}" pid="3" name="KSOProductBuildVer">
    <vt:lpwstr>2052-12.1.0.16120</vt:lpwstr>
  </property>
</Properties>
</file>