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植入性支架项目构思建设方案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66" w:history="1">
        <w:r>
          <w:rPr>
            <w:rFonts w:ascii="仿宋" w:eastAsia="仿宋" w:hAnsi="仿宋" w:cs="仿宋" w:hint="eastAsia"/>
            <w:lang w:eastAsia="zh-CN"/>
          </w:rPr>
          <w:t>概论</w:t>
        </w:r>
        <w:r>
          <w:tab/>
        </w:r>
        <w:r>
          <w:fldChar w:fldCharType="begin"/>
        </w:r>
        <w:r>
          <w:instrText xml:space="preserve"> PAGEREF _Toc27066 \h </w:instrText>
        </w:r>
        <w:r>
          <w:fldChar w:fldCharType="separate"/>
        </w:r>
        <w:r>
          <w:t>3</w:t>
        </w:r>
        <w:r>
          <w:fldChar w:fldCharType="end"/>
        </w:r>
      </w:hyperlink>
    </w:p>
    <w:p>
      <w:pPr>
        <w:pStyle w:val="TOC1"/>
        <w:tabs>
          <w:tab w:val="right" w:leader="dot" w:pos="8306"/>
        </w:tabs>
      </w:pPr>
      <w:hyperlink w:anchor="_Toc5135" w:history="1">
        <w:r>
          <w:rPr>
            <w:rFonts w:ascii="仿宋" w:eastAsia="仿宋" w:hAnsi="仿宋" w:cs="仿宋" w:hint="eastAsia"/>
            <w:lang w:eastAsia="zh-CN"/>
          </w:rPr>
          <w:t>一、植入性支架项目概论</w:t>
        </w:r>
        <w:r>
          <w:tab/>
        </w:r>
        <w:r>
          <w:fldChar w:fldCharType="begin"/>
        </w:r>
        <w:r>
          <w:instrText xml:space="preserve"> PAGEREF _Toc5135 \h </w:instrText>
        </w:r>
        <w:r>
          <w:fldChar w:fldCharType="separate"/>
        </w:r>
        <w:r>
          <w:t>3</w:t>
        </w:r>
        <w:r>
          <w:fldChar w:fldCharType="end"/>
        </w:r>
      </w:hyperlink>
    </w:p>
    <w:p>
      <w:pPr>
        <w:pStyle w:val="TOC2"/>
        <w:tabs>
          <w:tab w:val="right" w:leader="dot" w:pos="8306"/>
        </w:tabs>
      </w:pPr>
      <w:hyperlink w:anchor="_Toc5570" w:history="1">
        <w:r>
          <w:rPr>
            <w:rFonts w:ascii="仿宋" w:eastAsia="仿宋" w:hAnsi="仿宋" w:cs="仿宋" w:hint="eastAsia"/>
            <w:lang w:eastAsia="zh-CN"/>
          </w:rPr>
          <w:t>(一)、项目申报单位概况</w:t>
        </w:r>
        <w:r>
          <w:tab/>
        </w:r>
        <w:r>
          <w:fldChar w:fldCharType="begin"/>
        </w:r>
        <w:r>
          <w:instrText xml:space="preserve"> PAGEREF _Toc5570 \h </w:instrText>
        </w:r>
        <w:r>
          <w:fldChar w:fldCharType="separate"/>
        </w:r>
        <w:r>
          <w:t>3</w:t>
        </w:r>
        <w:r>
          <w:fldChar w:fldCharType="end"/>
        </w:r>
      </w:hyperlink>
    </w:p>
    <w:p>
      <w:pPr>
        <w:pStyle w:val="TOC2"/>
        <w:tabs>
          <w:tab w:val="right" w:leader="dot" w:pos="8306"/>
        </w:tabs>
      </w:pPr>
      <w:hyperlink w:anchor="_Toc24135" w:history="1">
        <w:r>
          <w:rPr>
            <w:rFonts w:ascii="仿宋" w:eastAsia="仿宋" w:hAnsi="仿宋" w:cs="仿宋" w:hint="eastAsia"/>
            <w:lang w:eastAsia="zh-CN"/>
          </w:rPr>
          <w:t>(二)、项目概况</w:t>
        </w:r>
        <w:r>
          <w:tab/>
        </w:r>
        <w:r>
          <w:fldChar w:fldCharType="begin"/>
        </w:r>
        <w:r>
          <w:instrText xml:space="preserve"> PAGEREF _Toc24135 \h </w:instrText>
        </w:r>
        <w:r>
          <w:fldChar w:fldCharType="separate"/>
        </w:r>
        <w:r>
          <w:t>4</w:t>
        </w:r>
        <w:r>
          <w:fldChar w:fldCharType="end"/>
        </w:r>
      </w:hyperlink>
    </w:p>
    <w:p>
      <w:pPr>
        <w:pStyle w:val="TOC1"/>
        <w:tabs>
          <w:tab w:val="right" w:leader="dot" w:pos="8306"/>
        </w:tabs>
      </w:pPr>
      <w:hyperlink w:anchor="_Toc27850" w:history="1">
        <w:r>
          <w:rPr>
            <w:rFonts w:ascii="仿宋" w:eastAsia="仿宋" w:hAnsi="仿宋" w:cs="仿宋" w:hint="eastAsia"/>
            <w:lang w:eastAsia="zh-CN"/>
          </w:rPr>
          <w:t>二、环境和生态影响分析</w:t>
        </w:r>
        <w:r>
          <w:tab/>
        </w:r>
        <w:r>
          <w:fldChar w:fldCharType="begin"/>
        </w:r>
        <w:r>
          <w:instrText xml:space="preserve"> PAGEREF _Toc27850 \h </w:instrText>
        </w:r>
        <w:r>
          <w:fldChar w:fldCharType="separate"/>
        </w:r>
        <w:r>
          <w:t>7</w:t>
        </w:r>
        <w:r>
          <w:fldChar w:fldCharType="end"/>
        </w:r>
      </w:hyperlink>
    </w:p>
    <w:p>
      <w:pPr>
        <w:pStyle w:val="TOC2"/>
        <w:tabs>
          <w:tab w:val="right" w:leader="dot" w:pos="8306"/>
        </w:tabs>
      </w:pPr>
      <w:hyperlink w:anchor="_Toc22077" w:history="1">
        <w:r>
          <w:rPr>
            <w:rFonts w:ascii="仿宋" w:eastAsia="仿宋" w:hAnsi="仿宋" w:cs="仿宋" w:hint="eastAsia"/>
            <w:lang w:eastAsia="zh-CN"/>
          </w:rPr>
          <w:t>(一)、环境和生态现状</w:t>
        </w:r>
        <w:r>
          <w:tab/>
        </w:r>
        <w:r>
          <w:fldChar w:fldCharType="begin"/>
        </w:r>
        <w:r>
          <w:instrText xml:space="preserve"> PAGEREF _Toc22077 \h </w:instrText>
        </w:r>
        <w:r>
          <w:fldChar w:fldCharType="separate"/>
        </w:r>
        <w:r>
          <w:t>7</w:t>
        </w:r>
        <w:r>
          <w:fldChar w:fldCharType="end"/>
        </w:r>
      </w:hyperlink>
    </w:p>
    <w:p>
      <w:pPr>
        <w:pStyle w:val="TOC2"/>
        <w:tabs>
          <w:tab w:val="right" w:leader="dot" w:pos="8306"/>
        </w:tabs>
      </w:pPr>
      <w:hyperlink w:anchor="_Toc13155" w:history="1">
        <w:r>
          <w:rPr>
            <w:rFonts w:ascii="仿宋" w:eastAsia="仿宋" w:hAnsi="仿宋" w:cs="仿宋" w:hint="eastAsia"/>
            <w:lang w:eastAsia="zh-CN"/>
          </w:rPr>
          <w:t>(二)、生态环境影响分析</w:t>
        </w:r>
        <w:r>
          <w:tab/>
        </w:r>
        <w:r>
          <w:fldChar w:fldCharType="begin"/>
        </w:r>
        <w:r>
          <w:instrText xml:space="preserve"> PAGEREF _Toc13155 \h </w:instrText>
        </w:r>
        <w:r>
          <w:fldChar w:fldCharType="separate"/>
        </w:r>
        <w:r>
          <w:t>9</w:t>
        </w:r>
        <w:r>
          <w:fldChar w:fldCharType="end"/>
        </w:r>
      </w:hyperlink>
    </w:p>
    <w:p>
      <w:pPr>
        <w:pStyle w:val="TOC2"/>
        <w:tabs>
          <w:tab w:val="right" w:leader="dot" w:pos="8306"/>
        </w:tabs>
      </w:pPr>
      <w:hyperlink w:anchor="_Toc1574" w:history="1">
        <w:r>
          <w:rPr>
            <w:rFonts w:ascii="仿宋" w:eastAsia="仿宋" w:hAnsi="仿宋" w:cs="仿宋" w:hint="eastAsia"/>
            <w:lang w:eastAsia="zh-CN"/>
          </w:rPr>
          <w:t>(三)、生态环境保护措施</w:t>
        </w:r>
        <w:r>
          <w:tab/>
        </w:r>
        <w:r>
          <w:fldChar w:fldCharType="begin"/>
        </w:r>
        <w:r>
          <w:instrText xml:space="preserve"> PAGEREF _Toc1574 \h </w:instrText>
        </w:r>
        <w:r>
          <w:fldChar w:fldCharType="separate"/>
        </w:r>
        <w:r>
          <w:t>10</w:t>
        </w:r>
        <w:r>
          <w:fldChar w:fldCharType="end"/>
        </w:r>
      </w:hyperlink>
    </w:p>
    <w:p>
      <w:pPr>
        <w:pStyle w:val="TOC2"/>
        <w:tabs>
          <w:tab w:val="right" w:leader="dot" w:pos="8306"/>
        </w:tabs>
      </w:pPr>
      <w:hyperlink w:anchor="_Toc27433" w:history="1">
        <w:r>
          <w:rPr>
            <w:rFonts w:ascii="仿宋" w:eastAsia="仿宋" w:hAnsi="仿宋" w:cs="仿宋" w:hint="eastAsia"/>
            <w:lang w:eastAsia="zh-CN"/>
          </w:rPr>
          <w:t>(四)、地质灾害影响分析</w:t>
        </w:r>
        <w:r>
          <w:tab/>
        </w:r>
        <w:r>
          <w:fldChar w:fldCharType="begin"/>
        </w:r>
        <w:r>
          <w:instrText xml:space="preserve"> PAGEREF _Toc27433 \h </w:instrText>
        </w:r>
        <w:r>
          <w:fldChar w:fldCharType="separate"/>
        </w:r>
        <w:r>
          <w:t>12</w:t>
        </w:r>
        <w:r>
          <w:fldChar w:fldCharType="end"/>
        </w:r>
      </w:hyperlink>
    </w:p>
    <w:p>
      <w:pPr>
        <w:pStyle w:val="TOC2"/>
        <w:tabs>
          <w:tab w:val="right" w:leader="dot" w:pos="8306"/>
        </w:tabs>
      </w:pPr>
      <w:hyperlink w:anchor="_Toc4201" w:history="1">
        <w:r>
          <w:rPr>
            <w:rFonts w:ascii="仿宋" w:eastAsia="仿宋" w:hAnsi="仿宋" w:cs="仿宋" w:hint="eastAsia"/>
            <w:lang w:eastAsia="zh-CN"/>
          </w:rPr>
          <w:t>(五)、特殊环境影响</w:t>
        </w:r>
        <w:r>
          <w:tab/>
        </w:r>
        <w:r>
          <w:fldChar w:fldCharType="begin"/>
        </w:r>
        <w:r>
          <w:instrText xml:space="preserve"> PAGEREF _Toc4201 \h </w:instrText>
        </w:r>
        <w:r>
          <w:fldChar w:fldCharType="separate"/>
        </w:r>
        <w:r>
          <w:t>13</w:t>
        </w:r>
        <w:r>
          <w:fldChar w:fldCharType="end"/>
        </w:r>
      </w:hyperlink>
    </w:p>
    <w:p>
      <w:pPr>
        <w:pStyle w:val="TOC1"/>
        <w:tabs>
          <w:tab w:val="right" w:leader="dot" w:pos="8306"/>
        </w:tabs>
      </w:pPr>
      <w:hyperlink w:anchor="_Toc8002" w:history="1">
        <w:r>
          <w:rPr>
            <w:rFonts w:ascii="仿宋" w:eastAsia="仿宋" w:hAnsi="仿宋" w:cs="仿宋" w:hint="eastAsia"/>
            <w:lang w:eastAsia="zh-CN"/>
          </w:rPr>
          <w:t>三、经济影响分析</w:t>
        </w:r>
        <w:r>
          <w:tab/>
        </w:r>
        <w:r>
          <w:fldChar w:fldCharType="begin"/>
        </w:r>
        <w:r>
          <w:instrText xml:space="preserve"> PAGEREF _Toc8002 \h </w:instrText>
        </w:r>
        <w:r>
          <w:fldChar w:fldCharType="separate"/>
        </w:r>
        <w:r>
          <w:t>14</w:t>
        </w:r>
        <w:r>
          <w:fldChar w:fldCharType="end"/>
        </w:r>
      </w:hyperlink>
    </w:p>
    <w:p>
      <w:pPr>
        <w:pStyle w:val="TOC2"/>
        <w:tabs>
          <w:tab w:val="right" w:leader="dot" w:pos="8306"/>
        </w:tabs>
      </w:pPr>
      <w:hyperlink w:anchor="_Toc17568" w:history="1">
        <w:r>
          <w:rPr>
            <w:rFonts w:ascii="仿宋" w:eastAsia="仿宋" w:hAnsi="仿宋" w:cs="仿宋" w:hint="eastAsia"/>
            <w:lang w:eastAsia="zh-CN"/>
          </w:rPr>
          <w:t>(一)、经济费用效益或费用效果分析</w:t>
        </w:r>
        <w:r>
          <w:tab/>
        </w:r>
        <w:r>
          <w:fldChar w:fldCharType="begin"/>
        </w:r>
        <w:r>
          <w:instrText xml:space="preserve"> PAGEREF _Toc17568 \h </w:instrText>
        </w:r>
        <w:r>
          <w:fldChar w:fldCharType="separate"/>
        </w:r>
        <w:r>
          <w:t>14</w:t>
        </w:r>
        <w:r>
          <w:fldChar w:fldCharType="end"/>
        </w:r>
      </w:hyperlink>
    </w:p>
    <w:p>
      <w:pPr>
        <w:pStyle w:val="TOC2"/>
        <w:tabs>
          <w:tab w:val="right" w:leader="dot" w:pos="8306"/>
        </w:tabs>
      </w:pPr>
      <w:hyperlink w:anchor="_Toc13755" w:history="1">
        <w:r>
          <w:rPr>
            <w:rFonts w:ascii="仿宋" w:eastAsia="仿宋" w:hAnsi="仿宋" w:cs="仿宋" w:hint="eastAsia"/>
            <w:lang w:eastAsia="zh-CN"/>
          </w:rPr>
          <w:t>(二)、行业影响分析</w:t>
        </w:r>
        <w:r>
          <w:tab/>
        </w:r>
        <w:r>
          <w:fldChar w:fldCharType="begin"/>
        </w:r>
        <w:r>
          <w:instrText xml:space="preserve"> PAGEREF _Toc13755 \h </w:instrText>
        </w:r>
        <w:r>
          <w:fldChar w:fldCharType="separate"/>
        </w:r>
        <w:r>
          <w:t>16</w:t>
        </w:r>
        <w:r>
          <w:fldChar w:fldCharType="end"/>
        </w:r>
      </w:hyperlink>
    </w:p>
    <w:p>
      <w:pPr>
        <w:pStyle w:val="TOC2"/>
        <w:tabs>
          <w:tab w:val="right" w:leader="dot" w:pos="8306"/>
        </w:tabs>
      </w:pPr>
      <w:hyperlink w:anchor="_Toc31225" w:history="1">
        <w:r>
          <w:rPr>
            <w:rFonts w:ascii="仿宋" w:eastAsia="仿宋" w:hAnsi="仿宋" w:cs="仿宋" w:hint="eastAsia"/>
            <w:lang w:eastAsia="zh-CN"/>
          </w:rPr>
          <w:t>(三)、区域经济影响分析</w:t>
        </w:r>
        <w:r>
          <w:tab/>
        </w:r>
        <w:r>
          <w:fldChar w:fldCharType="begin"/>
        </w:r>
        <w:r>
          <w:instrText xml:space="preserve"> PAGEREF _Toc31225 \h </w:instrText>
        </w:r>
        <w:r>
          <w:fldChar w:fldCharType="separate"/>
        </w:r>
        <w:r>
          <w:t>18</w:t>
        </w:r>
        <w:r>
          <w:fldChar w:fldCharType="end"/>
        </w:r>
      </w:hyperlink>
    </w:p>
    <w:p>
      <w:pPr>
        <w:pStyle w:val="TOC2"/>
        <w:tabs>
          <w:tab w:val="right" w:leader="dot" w:pos="8306"/>
        </w:tabs>
      </w:pPr>
      <w:hyperlink w:anchor="_Toc29948" w:history="1">
        <w:r>
          <w:rPr>
            <w:rFonts w:ascii="仿宋" w:eastAsia="仿宋" w:hAnsi="仿宋" w:cs="仿宋" w:hint="eastAsia"/>
            <w:lang w:eastAsia="zh-CN"/>
          </w:rPr>
          <w:t>(四)、宏观经济影响分析</w:t>
        </w:r>
        <w:r>
          <w:tab/>
        </w:r>
        <w:r>
          <w:fldChar w:fldCharType="begin"/>
        </w:r>
        <w:r>
          <w:instrText xml:space="preserve"> PAGEREF _Toc29948 \h </w:instrText>
        </w:r>
        <w:r>
          <w:fldChar w:fldCharType="separate"/>
        </w:r>
        <w:r>
          <w:t>19</w:t>
        </w:r>
        <w:r>
          <w:fldChar w:fldCharType="end"/>
        </w:r>
      </w:hyperlink>
    </w:p>
    <w:p>
      <w:pPr>
        <w:pStyle w:val="TOC1"/>
        <w:tabs>
          <w:tab w:val="right" w:leader="dot" w:pos="8306"/>
        </w:tabs>
      </w:pPr>
      <w:hyperlink w:anchor="_Toc16747" w:history="1">
        <w:r>
          <w:rPr>
            <w:rFonts w:ascii="仿宋" w:eastAsia="仿宋" w:hAnsi="仿宋" w:cs="仿宋" w:hint="eastAsia"/>
            <w:lang w:eastAsia="zh-CN"/>
          </w:rPr>
          <w:t>四、项目监理与质量保证</w:t>
        </w:r>
        <w:r>
          <w:tab/>
        </w:r>
        <w:r>
          <w:fldChar w:fldCharType="begin"/>
        </w:r>
        <w:r>
          <w:instrText xml:space="preserve"> PAGEREF _Toc16747 \h </w:instrText>
        </w:r>
        <w:r>
          <w:fldChar w:fldCharType="separate"/>
        </w:r>
        <w:r>
          <w:t>21</w:t>
        </w:r>
        <w:r>
          <w:fldChar w:fldCharType="end"/>
        </w:r>
      </w:hyperlink>
    </w:p>
    <w:p>
      <w:pPr>
        <w:pStyle w:val="TOC2"/>
        <w:tabs>
          <w:tab w:val="right" w:leader="dot" w:pos="8306"/>
        </w:tabs>
      </w:pPr>
      <w:hyperlink w:anchor="_Toc9640" w:history="1">
        <w:r>
          <w:rPr>
            <w:rFonts w:ascii="仿宋" w:eastAsia="仿宋" w:hAnsi="仿宋" w:cs="仿宋" w:hint="eastAsia"/>
            <w:lang w:eastAsia="zh-CN"/>
          </w:rPr>
          <w:t>(一)、监理体系构建</w:t>
        </w:r>
        <w:r>
          <w:tab/>
        </w:r>
        <w:r>
          <w:fldChar w:fldCharType="begin"/>
        </w:r>
        <w:r>
          <w:instrText xml:space="preserve"> PAGEREF _Toc9640 \h </w:instrText>
        </w:r>
        <w:r>
          <w:fldChar w:fldCharType="separate"/>
        </w:r>
        <w:r>
          <w:t>21</w:t>
        </w:r>
        <w:r>
          <w:fldChar w:fldCharType="end"/>
        </w:r>
      </w:hyperlink>
    </w:p>
    <w:p>
      <w:pPr>
        <w:pStyle w:val="TOC2"/>
        <w:tabs>
          <w:tab w:val="right" w:leader="dot" w:pos="8306"/>
        </w:tabs>
      </w:pPr>
      <w:hyperlink w:anchor="_Toc22149" w:history="1">
        <w:r>
          <w:rPr>
            <w:rFonts w:ascii="仿宋" w:eastAsia="仿宋" w:hAnsi="仿宋" w:cs="仿宋" w:hint="eastAsia"/>
            <w:lang w:eastAsia="zh-CN"/>
          </w:rPr>
          <w:t>(二)、质量保证体系实施</w:t>
        </w:r>
        <w:r>
          <w:tab/>
        </w:r>
        <w:r>
          <w:fldChar w:fldCharType="begin"/>
        </w:r>
        <w:r>
          <w:instrText xml:space="preserve"> PAGEREF _Toc22149 \h </w:instrText>
        </w:r>
        <w:r>
          <w:fldChar w:fldCharType="separate"/>
        </w:r>
        <w:r>
          <w:t>21</w:t>
        </w:r>
        <w:r>
          <w:fldChar w:fldCharType="end"/>
        </w:r>
      </w:hyperlink>
    </w:p>
    <w:p>
      <w:pPr>
        <w:pStyle w:val="TOC2"/>
        <w:tabs>
          <w:tab w:val="right" w:leader="dot" w:pos="8306"/>
        </w:tabs>
      </w:pPr>
      <w:hyperlink w:anchor="_Toc15519" w:history="1">
        <w:r>
          <w:rPr>
            <w:rFonts w:ascii="仿宋" w:eastAsia="仿宋" w:hAnsi="仿宋" w:cs="仿宋" w:hint="eastAsia"/>
            <w:lang w:eastAsia="zh-CN"/>
          </w:rPr>
          <w:t>(三)、监理与质量控制流程</w:t>
        </w:r>
        <w:r>
          <w:tab/>
        </w:r>
        <w:r>
          <w:fldChar w:fldCharType="begin"/>
        </w:r>
        <w:r>
          <w:instrText xml:space="preserve"> PAGEREF _Toc15519 \h </w:instrText>
        </w:r>
        <w:r>
          <w:fldChar w:fldCharType="separate"/>
        </w:r>
        <w:r>
          <w:t>22</w:t>
        </w:r>
        <w:r>
          <w:fldChar w:fldCharType="end"/>
        </w:r>
      </w:hyperlink>
    </w:p>
    <w:p>
      <w:pPr>
        <w:pStyle w:val="TOC1"/>
        <w:tabs>
          <w:tab w:val="right" w:leader="dot" w:pos="8306"/>
        </w:tabs>
      </w:pPr>
      <w:hyperlink w:anchor="_Toc11250" w:history="1">
        <w:r>
          <w:rPr>
            <w:rFonts w:ascii="仿宋" w:eastAsia="仿宋" w:hAnsi="仿宋" w:cs="仿宋" w:hint="eastAsia"/>
            <w:lang w:eastAsia="zh-CN"/>
          </w:rPr>
          <w:t>五、发展规划、产业政策和行业准入分析</w:t>
        </w:r>
        <w:r>
          <w:tab/>
        </w:r>
        <w:r>
          <w:fldChar w:fldCharType="begin"/>
        </w:r>
        <w:r>
          <w:instrText xml:space="preserve"> PAGEREF _Toc11250 \h </w:instrText>
        </w:r>
        <w:r>
          <w:fldChar w:fldCharType="separate"/>
        </w:r>
        <w:r>
          <w:t>23</w:t>
        </w:r>
        <w:r>
          <w:fldChar w:fldCharType="end"/>
        </w:r>
      </w:hyperlink>
    </w:p>
    <w:p>
      <w:pPr>
        <w:pStyle w:val="TOC2"/>
        <w:tabs>
          <w:tab w:val="right" w:leader="dot" w:pos="8306"/>
        </w:tabs>
      </w:pPr>
      <w:hyperlink w:anchor="_Toc5635" w:history="1">
        <w:r>
          <w:rPr>
            <w:rFonts w:ascii="仿宋" w:eastAsia="仿宋" w:hAnsi="仿宋" w:cs="仿宋" w:hint="eastAsia"/>
            <w:lang w:eastAsia="zh-CN"/>
          </w:rPr>
          <w:t>(一)、发展规划分析</w:t>
        </w:r>
        <w:r>
          <w:tab/>
        </w:r>
        <w:r>
          <w:fldChar w:fldCharType="begin"/>
        </w:r>
        <w:r>
          <w:instrText xml:space="preserve"> PAGEREF _Toc5635 \h </w:instrText>
        </w:r>
        <w:r>
          <w:fldChar w:fldCharType="separate"/>
        </w:r>
        <w:r>
          <w:t>23</w:t>
        </w:r>
        <w:r>
          <w:fldChar w:fldCharType="end"/>
        </w:r>
      </w:hyperlink>
    </w:p>
    <w:p>
      <w:pPr>
        <w:pStyle w:val="TOC2"/>
        <w:tabs>
          <w:tab w:val="right" w:leader="dot" w:pos="8306"/>
        </w:tabs>
      </w:pPr>
      <w:hyperlink w:anchor="_Toc6374" w:history="1">
        <w:r>
          <w:rPr>
            <w:rFonts w:ascii="仿宋" w:eastAsia="仿宋" w:hAnsi="仿宋" w:cs="仿宋" w:hint="eastAsia"/>
            <w:lang w:eastAsia="zh-CN"/>
          </w:rPr>
          <w:t>(二)、产业政策分析</w:t>
        </w:r>
        <w:r>
          <w:tab/>
        </w:r>
        <w:r>
          <w:fldChar w:fldCharType="begin"/>
        </w:r>
        <w:r>
          <w:instrText xml:space="preserve"> PAGEREF _Toc6374 \h </w:instrText>
        </w:r>
        <w:r>
          <w:fldChar w:fldCharType="separate"/>
        </w:r>
        <w:r>
          <w:t>24</w:t>
        </w:r>
        <w:r>
          <w:fldChar w:fldCharType="end"/>
        </w:r>
      </w:hyperlink>
    </w:p>
    <w:p>
      <w:pPr>
        <w:pStyle w:val="TOC2"/>
        <w:tabs>
          <w:tab w:val="right" w:leader="dot" w:pos="8306"/>
        </w:tabs>
      </w:pPr>
      <w:hyperlink w:anchor="_Toc20843" w:history="1">
        <w:r>
          <w:rPr>
            <w:rFonts w:ascii="仿宋" w:eastAsia="仿宋" w:hAnsi="仿宋" w:cs="仿宋" w:hint="eastAsia"/>
            <w:lang w:eastAsia="zh-CN"/>
          </w:rPr>
          <w:t>(三)、行业准入分析</w:t>
        </w:r>
        <w:r>
          <w:tab/>
        </w:r>
        <w:r>
          <w:fldChar w:fldCharType="begin"/>
        </w:r>
        <w:r>
          <w:instrText xml:space="preserve"> PAGEREF _Toc20843 \h </w:instrText>
        </w:r>
        <w:r>
          <w:fldChar w:fldCharType="separate"/>
        </w:r>
        <w:r>
          <w:t>26</w:t>
        </w:r>
        <w:r>
          <w:fldChar w:fldCharType="end"/>
        </w:r>
      </w:hyperlink>
    </w:p>
    <w:p>
      <w:pPr>
        <w:pStyle w:val="TOC1"/>
        <w:tabs>
          <w:tab w:val="right" w:leader="dot" w:pos="8306"/>
        </w:tabs>
      </w:pPr>
      <w:hyperlink w:anchor="_Toc5893" w:history="1">
        <w:r>
          <w:rPr>
            <w:rFonts w:ascii="仿宋" w:eastAsia="仿宋" w:hAnsi="仿宋" w:cs="仿宋" w:hint="eastAsia"/>
            <w:lang w:eastAsia="zh-CN"/>
          </w:rPr>
          <w:t>六、资源开发及综合利用分析</w:t>
        </w:r>
        <w:r>
          <w:tab/>
        </w:r>
        <w:r>
          <w:fldChar w:fldCharType="begin"/>
        </w:r>
        <w:r>
          <w:instrText xml:space="preserve"> PAGEREF _Toc5893 \h </w:instrText>
        </w:r>
        <w:r>
          <w:fldChar w:fldCharType="separate"/>
        </w:r>
        <w:r>
          <w:t>27</w:t>
        </w:r>
        <w:r>
          <w:fldChar w:fldCharType="end"/>
        </w:r>
      </w:hyperlink>
    </w:p>
    <w:p>
      <w:pPr>
        <w:pStyle w:val="TOC2"/>
        <w:tabs>
          <w:tab w:val="right" w:leader="dot" w:pos="8306"/>
        </w:tabs>
      </w:pPr>
      <w:hyperlink w:anchor="_Toc8362" w:history="1">
        <w:r>
          <w:rPr>
            <w:rFonts w:ascii="仿宋" w:eastAsia="仿宋" w:hAnsi="仿宋" w:cs="仿宋" w:hint="eastAsia"/>
            <w:lang w:eastAsia="zh-CN"/>
          </w:rPr>
          <w:t>(一)、资源开发方案</w:t>
        </w:r>
        <w:r>
          <w:tab/>
        </w:r>
        <w:r>
          <w:fldChar w:fldCharType="begin"/>
        </w:r>
        <w:r>
          <w:instrText xml:space="preserve"> PAGEREF _Toc8362 \h </w:instrText>
        </w:r>
        <w:r>
          <w:fldChar w:fldCharType="separate"/>
        </w:r>
        <w:r>
          <w:t>27</w:t>
        </w:r>
        <w:r>
          <w:fldChar w:fldCharType="end"/>
        </w:r>
      </w:hyperlink>
    </w:p>
    <w:p>
      <w:pPr>
        <w:pStyle w:val="TOC2"/>
        <w:tabs>
          <w:tab w:val="right" w:leader="dot" w:pos="8306"/>
        </w:tabs>
      </w:pPr>
      <w:hyperlink w:anchor="_Toc15503" w:history="1">
        <w:r>
          <w:rPr>
            <w:rFonts w:ascii="仿宋" w:eastAsia="仿宋" w:hAnsi="仿宋" w:cs="仿宋" w:hint="eastAsia"/>
            <w:lang w:eastAsia="zh-CN"/>
          </w:rPr>
          <w:t>(二)、资源利用方案</w:t>
        </w:r>
        <w:r>
          <w:tab/>
        </w:r>
        <w:r>
          <w:fldChar w:fldCharType="begin"/>
        </w:r>
        <w:r>
          <w:instrText xml:space="preserve"> PAGEREF _Toc15503 \h </w:instrText>
        </w:r>
        <w:r>
          <w:fldChar w:fldCharType="separate"/>
        </w:r>
        <w:r>
          <w:t>28</w:t>
        </w:r>
        <w:r>
          <w:fldChar w:fldCharType="end"/>
        </w:r>
      </w:hyperlink>
    </w:p>
    <w:p>
      <w:pPr>
        <w:pStyle w:val="TOC2"/>
        <w:tabs>
          <w:tab w:val="right" w:leader="dot" w:pos="8306"/>
        </w:tabs>
      </w:pPr>
      <w:hyperlink w:anchor="_Toc9685" w:history="1">
        <w:r>
          <w:rPr>
            <w:rFonts w:ascii="仿宋" w:eastAsia="仿宋" w:hAnsi="仿宋" w:cs="仿宋" w:hint="eastAsia"/>
            <w:lang w:eastAsia="zh-CN"/>
          </w:rPr>
          <w:t>(三)、资源节约措施</w:t>
        </w:r>
        <w:r>
          <w:tab/>
        </w:r>
        <w:r>
          <w:fldChar w:fldCharType="begin"/>
        </w:r>
        <w:r>
          <w:instrText xml:space="preserve"> PAGEREF _Toc9685 \h </w:instrText>
        </w:r>
        <w:r>
          <w:fldChar w:fldCharType="separate"/>
        </w:r>
        <w:r>
          <w:t>29</w:t>
        </w:r>
        <w:r>
          <w:fldChar w:fldCharType="end"/>
        </w:r>
      </w:hyperlink>
    </w:p>
    <w:p>
      <w:pPr>
        <w:pStyle w:val="TOC1"/>
        <w:tabs>
          <w:tab w:val="right" w:leader="dot" w:pos="8306"/>
        </w:tabs>
      </w:pPr>
      <w:hyperlink w:anchor="_Toc15567" w:history="1">
        <w:r>
          <w:rPr>
            <w:rFonts w:ascii="仿宋" w:eastAsia="仿宋" w:hAnsi="仿宋" w:cs="仿宋" w:hint="eastAsia"/>
            <w:lang w:eastAsia="zh-CN"/>
          </w:rPr>
          <w:t>七、环境保护与绿色发展</w:t>
        </w:r>
        <w:r>
          <w:tab/>
        </w:r>
        <w:r>
          <w:fldChar w:fldCharType="begin"/>
        </w:r>
        <w:r>
          <w:instrText xml:space="preserve"> PAGEREF _Toc15567 \h </w:instrText>
        </w:r>
        <w:r>
          <w:fldChar w:fldCharType="separate"/>
        </w:r>
        <w:r>
          <w:t>31</w:t>
        </w:r>
        <w:r>
          <w:fldChar w:fldCharType="end"/>
        </w:r>
      </w:hyperlink>
    </w:p>
    <w:p>
      <w:pPr>
        <w:pStyle w:val="TOC2"/>
        <w:tabs>
          <w:tab w:val="right" w:leader="dot" w:pos="8306"/>
        </w:tabs>
      </w:pPr>
      <w:hyperlink w:anchor="_Toc8813" w:history="1">
        <w:r>
          <w:rPr>
            <w:rFonts w:ascii="仿宋" w:eastAsia="仿宋" w:hAnsi="仿宋" w:cs="仿宋" w:hint="eastAsia"/>
            <w:lang w:eastAsia="zh-CN"/>
          </w:rPr>
          <w:t>(一)、环境保护措施</w:t>
        </w:r>
        <w:r>
          <w:tab/>
        </w:r>
        <w:r>
          <w:fldChar w:fldCharType="begin"/>
        </w:r>
        <w:r>
          <w:instrText xml:space="preserve"> PAGEREF _Toc8813 \h </w:instrText>
        </w:r>
        <w:r>
          <w:fldChar w:fldCharType="separate"/>
        </w:r>
        <w:r>
          <w:t>31</w:t>
        </w:r>
        <w:r>
          <w:fldChar w:fldCharType="end"/>
        </w:r>
      </w:hyperlink>
    </w:p>
    <w:p>
      <w:pPr>
        <w:pStyle w:val="TOC2"/>
        <w:tabs>
          <w:tab w:val="right" w:leader="dot" w:pos="8306"/>
        </w:tabs>
      </w:pPr>
      <w:hyperlink w:anchor="_Toc18721" w:history="1">
        <w:r>
          <w:rPr>
            <w:rFonts w:ascii="仿宋" w:eastAsia="仿宋" w:hAnsi="仿宋" w:cs="仿宋" w:hint="eastAsia"/>
            <w:lang w:eastAsia="zh-CN"/>
          </w:rPr>
          <w:t>(二)、绿色发展与可持续发展策略</w:t>
        </w:r>
        <w:r>
          <w:tab/>
        </w:r>
        <w:r>
          <w:fldChar w:fldCharType="begin"/>
        </w:r>
        <w:r>
          <w:instrText xml:space="preserve"> PAGEREF _Toc18721 \h </w:instrText>
        </w:r>
        <w:r>
          <w:fldChar w:fldCharType="separate"/>
        </w:r>
        <w:r>
          <w:t>32</w:t>
        </w:r>
        <w:r>
          <w:fldChar w:fldCharType="end"/>
        </w:r>
      </w:hyperlink>
    </w:p>
    <w:p>
      <w:pPr>
        <w:pStyle w:val="TOC1"/>
        <w:tabs>
          <w:tab w:val="right" w:leader="dot" w:pos="8306"/>
        </w:tabs>
      </w:pPr>
      <w:hyperlink w:anchor="_Toc2258" w:history="1">
        <w:r>
          <w:rPr>
            <w:rFonts w:ascii="仿宋" w:eastAsia="仿宋" w:hAnsi="仿宋" w:cs="仿宋" w:hint="eastAsia"/>
            <w:lang w:eastAsia="zh-CN"/>
          </w:rPr>
          <w:t>八、经济效益与社会效益优化</w:t>
        </w:r>
        <w:r>
          <w:tab/>
        </w:r>
        <w:r>
          <w:fldChar w:fldCharType="begin"/>
        </w:r>
        <w:r>
          <w:instrText xml:space="preserve"> PAGEREF _Toc2258 \h </w:instrText>
        </w:r>
        <w:r>
          <w:fldChar w:fldCharType="separate"/>
        </w:r>
        <w:r>
          <w:t>34</w:t>
        </w:r>
        <w:r>
          <w:fldChar w:fldCharType="end"/>
        </w:r>
      </w:hyperlink>
    </w:p>
    <w:p>
      <w:pPr>
        <w:pStyle w:val="TOC2"/>
        <w:tabs>
          <w:tab w:val="right" w:leader="dot" w:pos="8306"/>
        </w:tabs>
      </w:pPr>
      <w:hyperlink w:anchor="_Toc16137" w:history="1">
        <w:r>
          <w:rPr>
            <w:rFonts w:ascii="仿宋" w:eastAsia="仿宋" w:hAnsi="仿宋" w:cs="仿宋" w:hint="eastAsia"/>
            <w:lang w:eastAsia="zh-CN"/>
          </w:rPr>
          <w:t>(一)、经济效益提升策略</w:t>
        </w:r>
        <w:r>
          <w:tab/>
        </w:r>
        <w:r>
          <w:fldChar w:fldCharType="begin"/>
        </w:r>
        <w:r>
          <w:instrText xml:space="preserve"> PAGEREF _Toc16137 \h </w:instrText>
        </w:r>
        <w:r>
          <w:fldChar w:fldCharType="separate"/>
        </w:r>
        <w:r>
          <w:t>34</w:t>
        </w:r>
        <w:r>
          <w:fldChar w:fldCharType="end"/>
        </w:r>
      </w:hyperlink>
    </w:p>
    <w:p>
      <w:pPr>
        <w:pStyle w:val="TOC2"/>
        <w:tabs>
          <w:tab w:val="right" w:leader="dot" w:pos="8306"/>
        </w:tabs>
      </w:pPr>
      <w:hyperlink w:anchor="_Toc19058" w:history="1">
        <w:r>
          <w:rPr>
            <w:rFonts w:ascii="仿宋" w:eastAsia="仿宋" w:hAnsi="仿宋" w:cs="仿宋" w:hint="eastAsia"/>
            <w:lang w:eastAsia="zh-CN"/>
          </w:rPr>
          <w:t>(二)、社会效益增强方案</w:t>
        </w:r>
        <w:r>
          <w:tab/>
        </w:r>
        <w:r>
          <w:fldChar w:fldCharType="begin"/>
        </w:r>
        <w:r>
          <w:instrText xml:space="preserve"> PAGEREF _Toc19058 \h </w:instrText>
        </w:r>
        <w:r>
          <w:fldChar w:fldCharType="separate"/>
        </w:r>
        <w:r>
          <w:t>35</w:t>
        </w:r>
        <w:r>
          <w:fldChar w:fldCharType="end"/>
        </w:r>
      </w:hyperlink>
    </w:p>
    <w:p>
      <w:pPr>
        <w:pStyle w:val="TOC1"/>
        <w:tabs>
          <w:tab w:val="right" w:leader="dot" w:pos="8306"/>
        </w:tabs>
      </w:pPr>
      <w:hyperlink w:anchor="_Toc13369" w:history="1">
        <w:r>
          <w:rPr>
            <w:rFonts w:ascii="仿宋" w:eastAsia="仿宋" w:hAnsi="仿宋" w:cs="仿宋" w:hint="eastAsia"/>
            <w:lang w:eastAsia="zh-CN"/>
          </w:rPr>
          <w:t>九、安全与应急管理</w:t>
        </w:r>
        <w:r>
          <w:tab/>
        </w:r>
        <w:r>
          <w:fldChar w:fldCharType="begin"/>
        </w:r>
        <w:r>
          <w:instrText xml:space="preserve"> PAGEREF _Toc13369 \h </w:instrText>
        </w:r>
        <w:r>
          <w:fldChar w:fldCharType="separate"/>
        </w:r>
        <w:r>
          <w:t>36</w:t>
        </w:r>
        <w:r>
          <w:fldChar w:fldCharType="end"/>
        </w:r>
      </w:hyperlink>
    </w:p>
    <w:p>
      <w:pPr>
        <w:pStyle w:val="TOC2"/>
        <w:tabs>
          <w:tab w:val="right" w:leader="dot" w:pos="8306"/>
        </w:tabs>
      </w:pPr>
      <w:hyperlink w:anchor="_Toc20561" w:history="1">
        <w:r>
          <w:rPr>
            <w:rFonts w:ascii="仿宋" w:eastAsia="仿宋" w:hAnsi="仿宋" w:cs="仿宋" w:hint="eastAsia"/>
            <w:lang w:eastAsia="zh-CN"/>
          </w:rPr>
          <w:t>(一)、安全生产管理</w:t>
        </w:r>
        <w:r>
          <w:tab/>
        </w:r>
        <w:r>
          <w:fldChar w:fldCharType="begin"/>
        </w:r>
        <w:r>
          <w:instrText xml:space="preserve"> PAGEREF _Toc20561 \h </w:instrText>
        </w:r>
        <w:r>
          <w:fldChar w:fldCharType="separate"/>
        </w:r>
        <w:r>
          <w:t>36</w:t>
        </w:r>
        <w:r>
          <w:fldChar w:fldCharType="end"/>
        </w:r>
      </w:hyperlink>
    </w:p>
    <w:p>
      <w:pPr>
        <w:pStyle w:val="TOC2"/>
        <w:tabs>
          <w:tab w:val="right" w:leader="dot" w:pos="8306"/>
        </w:tabs>
      </w:pPr>
      <w:hyperlink w:anchor="_Toc14190" w:history="1">
        <w:r>
          <w:rPr>
            <w:rFonts w:ascii="仿宋" w:eastAsia="仿宋" w:hAnsi="仿宋" w:cs="仿宋" w:hint="eastAsia"/>
            <w:lang w:eastAsia="zh-CN"/>
          </w:rPr>
          <w:t>(二)、应急预案与响应</w:t>
        </w:r>
        <w:r>
          <w:tab/>
        </w:r>
        <w:r>
          <w:fldChar w:fldCharType="begin"/>
        </w:r>
        <w:r>
          <w:instrText xml:space="preserve"> PAGEREF _Toc14190 \h </w:instrText>
        </w:r>
        <w:r>
          <w:fldChar w:fldCharType="separate"/>
        </w:r>
        <w:r>
          <w:t>37</w:t>
        </w:r>
        <w:r>
          <w:fldChar w:fldCharType="end"/>
        </w:r>
      </w:hyperlink>
    </w:p>
    <w:p>
      <w:pPr>
        <w:pStyle w:val="TOC1"/>
        <w:tabs>
          <w:tab w:val="right" w:leader="dot" w:pos="8306"/>
        </w:tabs>
      </w:pPr>
      <w:hyperlink w:anchor="_Toc14551" w:history="1">
        <w:r>
          <w:rPr>
            <w:rFonts w:ascii="仿宋" w:eastAsia="仿宋" w:hAnsi="仿宋" w:cs="仿宋" w:hint="eastAsia"/>
            <w:lang w:eastAsia="zh-CN"/>
          </w:rPr>
          <w:t>十、资金管理与财务规划</w:t>
        </w:r>
        <w:r>
          <w:tab/>
        </w:r>
        <w:r>
          <w:fldChar w:fldCharType="begin"/>
        </w:r>
        <w:r>
          <w:instrText xml:space="preserve"> PAGEREF _Toc14551 \h </w:instrText>
        </w:r>
        <w:r>
          <w:fldChar w:fldCharType="separate"/>
        </w:r>
        <w:r>
          <w:t>39</w:t>
        </w:r>
        <w:r>
          <w:fldChar w:fldCharType="end"/>
        </w:r>
      </w:hyperlink>
    </w:p>
    <w:p>
      <w:pPr>
        <w:pStyle w:val="TOC2"/>
        <w:tabs>
          <w:tab w:val="right" w:leader="dot" w:pos="8306"/>
        </w:tabs>
      </w:pPr>
      <w:hyperlink w:anchor="_Toc5516" w:history="1">
        <w:r>
          <w:rPr>
            <w:rFonts w:ascii="仿宋" w:eastAsia="仿宋" w:hAnsi="仿宋" w:cs="仿宋" w:hint="eastAsia"/>
            <w:lang w:eastAsia="zh-CN"/>
          </w:rPr>
          <w:t>(一)、项目资金来源与筹措</w:t>
        </w:r>
        <w:r>
          <w:tab/>
        </w:r>
        <w:r>
          <w:fldChar w:fldCharType="begin"/>
        </w:r>
        <w:r>
          <w:instrText xml:space="preserve"> PAGEREF _Toc5516 \h </w:instrText>
        </w:r>
        <w:r>
          <w:fldChar w:fldCharType="separate"/>
        </w:r>
        <w:r>
          <w:t>39</w:t>
        </w:r>
        <w:r>
          <w:fldChar w:fldCharType="end"/>
        </w:r>
      </w:hyperlink>
    </w:p>
    <w:p>
      <w:pPr>
        <w:pStyle w:val="TOC2"/>
        <w:tabs>
          <w:tab w:val="right" w:leader="dot" w:pos="8306"/>
        </w:tabs>
      </w:pPr>
      <w:hyperlink w:anchor="_Toc3337" w:history="1">
        <w:r>
          <w:rPr>
            <w:rFonts w:ascii="仿宋" w:eastAsia="仿宋" w:hAnsi="仿宋" w:cs="仿宋" w:hint="eastAsia"/>
            <w:lang w:eastAsia="zh-CN"/>
          </w:rPr>
          <w:t>(二)、资金使用与监管</w:t>
        </w:r>
        <w:r>
          <w:tab/>
        </w:r>
        <w:r>
          <w:fldChar w:fldCharType="begin"/>
        </w:r>
        <w:r>
          <w:instrText xml:space="preserve"> PAGEREF _Toc3337 \h </w:instrText>
        </w:r>
        <w:r>
          <w:fldChar w:fldCharType="separate"/>
        </w:r>
        <w:r>
          <w:t>41</w:t>
        </w:r>
        <w:r>
          <w:fldChar w:fldCharType="end"/>
        </w:r>
      </w:hyperlink>
    </w:p>
    <w:p>
      <w:pPr>
        <w:pStyle w:val="TOC2"/>
        <w:tabs>
          <w:tab w:val="right" w:leader="dot" w:pos="8306"/>
        </w:tabs>
      </w:pPr>
      <w:hyperlink w:anchor="_Toc11375" w:history="1">
        <w:r>
          <w:rPr>
            <w:rFonts w:ascii="仿宋" w:eastAsia="仿宋" w:hAnsi="仿宋" w:cs="仿宋" w:hint="eastAsia"/>
            <w:lang w:eastAsia="zh-CN"/>
          </w:rPr>
          <w:t>(三)、财务规划与预测</w:t>
        </w:r>
        <w:r>
          <w:tab/>
        </w:r>
        <w:r>
          <w:fldChar w:fldCharType="begin"/>
        </w:r>
        <w:r>
          <w:instrText xml:space="preserve"> PAGEREF _Toc11375 \h </w:instrText>
        </w:r>
        <w:r>
          <w:fldChar w:fldCharType="separate"/>
        </w:r>
        <w:r>
          <w:t>42</w:t>
        </w:r>
        <w:r>
          <w:fldChar w:fldCharType="end"/>
        </w:r>
      </w:hyperlink>
    </w:p>
    <w:p>
      <w:pPr>
        <w:pStyle w:val="TOC1"/>
        <w:tabs>
          <w:tab w:val="right" w:leader="dot" w:pos="8306"/>
        </w:tabs>
      </w:pPr>
      <w:hyperlink w:anchor="_Toc28826" w:history="1">
        <w:r>
          <w:rPr>
            <w:rFonts w:ascii="仿宋" w:eastAsia="仿宋" w:hAnsi="仿宋" w:cs="仿宋" w:hint="eastAsia"/>
            <w:lang w:eastAsia="zh-CN"/>
          </w:rPr>
          <w:t>十一、项目进度计划</w:t>
        </w:r>
        <w:r>
          <w:tab/>
        </w:r>
        <w:r>
          <w:fldChar w:fldCharType="begin"/>
        </w:r>
        <w:r>
          <w:instrText xml:space="preserve"> PAGEREF _Toc28826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87" w:history="1">
        <w:r>
          <w:rPr>
            <w:rFonts w:ascii="仿宋" w:eastAsia="仿宋" w:hAnsi="仿宋" w:cs="仿宋" w:hint="eastAsia"/>
            <w:lang w:eastAsia="zh-CN"/>
          </w:rPr>
          <w:t>(一)、建设周期</w:t>
        </w:r>
        <w:r>
          <w:tab/>
        </w:r>
        <w:r>
          <w:fldChar w:fldCharType="begin"/>
        </w:r>
        <w:r>
          <w:instrText xml:space="preserve"> PAGEREF _Toc24887 \h </w:instrText>
        </w:r>
        <w:r>
          <w:fldChar w:fldCharType="separate"/>
        </w:r>
        <w:r>
          <w:t>43</w:t>
        </w:r>
        <w:r>
          <w:fldChar w:fldCharType="end"/>
        </w:r>
      </w:hyperlink>
    </w:p>
    <w:p>
      <w:pPr>
        <w:pStyle w:val="TOC2"/>
        <w:tabs>
          <w:tab w:val="right" w:leader="dot" w:pos="8306"/>
        </w:tabs>
      </w:pPr>
      <w:hyperlink w:anchor="_Toc11126" w:history="1">
        <w:r>
          <w:rPr>
            <w:rFonts w:ascii="仿宋" w:eastAsia="仿宋" w:hAnsi="仿宋" w:cs="仿宋" w:hint="eastAsia"/>
            <w:lang w:eastAsia="zh-CN"/>
          </w:rPr>
          <w:t>(二)、建设进度</w:t>
        </w:r>
        <w:r>
          <w:tab/>
        </w:r>
        <w:r>
          <w:fldChar w:fldCharType="begin"/>
        </w:r>
        <w:r>
          <w:instrText xml:space="preserve"> PAGEREF _Toc11126 \h </w:instrText>
        </w:r>
        <w:r>
          <w:fldChar w:fldCharType="separate"/>
        </w:r>
        <w:r>
          <w:t>43</w:t>
        </w:r>
        <w:r>
          <w:fldChar w:fldCharType="end"/>
        </w:r>
      </w:hyperlink>
    </w:p>
    <w:p>
      <w:pPr>
        <w:pStyle w:val="TOC2"/>
        <w:tabs>
          <w:tab w:val="right" w:leader="dot" w:pos="8306"/>
        </w:tabs>
      </w:pPr>
      <w:hyperlink w:anchor="_Toc15911" w:history="1">
        <w:r>
          <w:rPr>
            <w:rFonts w:ascii="仿宋" w:eastAsia="仿宋" w:hAnsi="仿宋" w:cs="仿宋" w:hint="eastAsia"/>
            <w:lang w:eastAsia="zh-CN"/>
          </w:rPr>
          <w:t>(三)、进度安排注意事项</w:t>
        </w:r>
        <w:r>
          <w:tab/>
        </w:r>
        <w:r>
          <w:fldChar w:fldCharType="begin"/>
        </w:r>
        <w:r>
          <w:instrText xml:space="preserve"> PAGEREF _Toc15911 \h </w:instrText>
        </w:r>
        <w:r>
          <w:fldChar w:fldCharType="separate"/>
        </w:r>
        <w:r>
          <w:t>44</w:t>
        </w:r>
        <w:r>
          <w:fldChar w:fldCharType="end"/>
        </w:r>
      </w:hyperlink>
    </w:p>
    <w:p>
      <w:pPr>
        <w:pStyle w:val="TOC2"/>
        <w:tabs>
          <w:tab w:val="right" w:leader="dot" w:pos="8306"/>
        </w:tabs>
      </w:pPr>
      <w:hyperlink w:anchor="_Toc8374" w:history="1">
        <w:r>
          <w:rPr>
            <w:rFonts w:ascii="仿宋" w:eastAsia="仿宋" w:hAnsi="仿宋" w:cs="仿宋" w:hint="eastAsia"/>
            <w:lang w:eastAsia="zh-CN"/>
          </w:rPr>
          <w:t>(四)、人力资源配置</w:t>
        </w:r>
        <w:r>
          <w:tab/>
        </w:r>
        <w:r>
          <w:fldChar w:fldCharType="begin"/>
        </w:r>
        <w:r>
          <w:instrText xml:space="preserve"> PAGEREF _Toc8374 \h </w:instrText>
        </w:r>
        <w:r>
          <w:fldChar w:fldCharType="separate"/>
        </w:r>
        <w:r>
          <w:t>45</w:t>
        </w:r>
        <w:r>
          <w:fldChar w:fldCharType="end"/>
        </w:r>
      </w:hyperlink>
    </w:p>
    <w:p>
      <w:pPr>
        <w:pStyle w:val="TOC2"/>
        <w:tabs>
          <w:tab w:val="right" w:leader="dot" w:pos="8306"/>
        </w:tabs>
      </w:pPr>
      <w:hyperlink w:anchor="_Toc7248" w:history="1">
        <w:r>
          <w:rPr>
            <w:rFonts w:ascii="仿宋" w:eastAsia="仿宋" w:hAnsi="仿宋" w:cs="仿宋" w:hint="eastAsia"/>
            <w:lang w:eastAsia="zh-CN"/>
          </w:rPr>
          <w:t>(五)、员工培训</w:t>
        </w:r>
        <w:r>
          <w:tab/>
        </w:r>
        <w:r>
          <w:fldChar w:fldCharType="begin"/>
        </w:r>
        <w:r>
          <w:instrText xml:space="preserve"> PAGEREF _Toc7248 \h </w:instrText>
        </w:r>
        <w:r>
          <w:fldChar w:fldCharType="separate"/>
        </w:r>
        <w:r>
          <w:t>47</w:t>
        </w:r>
        <w:r>
          <w:fldChar w:fldCharType="end"/>
        </w:r>
      </w:hyperlink>
    </w:p>
    <w:p>
      <w:pPr>
        <w:pStyle w:val="TOC2"/>
        <w:tabs>
          <w:tab w:val="right" w:leader="dot" w:pos="8306"/>
        </w:tabs>
      </w:pPr>
      <w:hyperlink w:anchor="_Toc9758" w:history="1">
        <w:r>
          <w:rPr>
            <w:rFonts w:ascii="仿宋" w:eastAsia="仿宋" w:hAnsi="仿宋" w:cs="仿宋" w:hint="eastAsia"/>
            <w:lang w:eastAsia="zh-CN"/>
          </w:rPr>
          <w:t>(六)、项目实施保障</w:t>
        </w:r>
        <w:r>
          <w:tab/>
        </w:r>
        <w:r>
          <w:fldChar w:fldCharType="begin"/>
        </w:r>
        <w:r>
          <w:instrText xml:space="preserve"> PAGEREF _Toc9758 \h </w:instrText>
        </w:r>
        <w:r>
          <w:fldChar w:fldCharType="separate"/>
        </w:r>
        <w:r>
          <w:t>48</w:t>
        </w:r>
        <w:r>
          <w:fldChar w:fldCharType="end"/>
        </w:r>
      </w:hyperlink>
    </w:p>
    <w:p>
      <w:pPr>
        <w:pStyle w:val="TOC2"/>
        <w:tabs>
          <w:tab w:val="right" w:leader="dot" w:pos="8306"/>
        </w:tabs>
      </w:pPr>
      <w:hyperlink w:anchor="_Toc8081" w:history="1">
        <w:r>
          <w:rPr>
            <w:rFonts w:ascii="仿宋" w:eastAsia="仿宋" w:hAnsi="仿宋" w:cs="仿宋" w:hint="eastAsia"/>
            <w:lang w:eastAsia="zh-CN"/>
          </w:rPr>
          <w:t>(七)、安全规范管理</w:t>
        </w:r>
        <w:r>
          <w:tab/>
        </w:r>
        <w:r>
          <w:fldChar w:fldCharType="begin"/>
        </w:r>
        <w:r>
          <w:instrText xml:space="preserve"> PAGEREF _Toc8081 \h </w:instrText>
        </w:r>
        <w:r>
          <w:fldChar w:fldCharType="separate"/>
        </w:r>
        <w:r>
          <w:t>49</w:t>
        </w:r>
        <w:r>
          <w:fldChar w:fldCharType="end"/>
        </w:r>
      </w:hyperlink>
    </w:p>
    <w:p>
      <w:pPr>
        <w:pStyle w:val="TOC1"/>
        <w:tabs>
          <w:tab w:val="right" w:leader="dot" w:pos="8306"/>
        </w:tabs>
      </w:pPr>
      <w:hyperlink w:anchor="_Toc2191" w:history="1">
        <w:r>
          <w:rPr>
            <w:rFonts w:ascii="仿宋" w:eastAsia="仿宋" w:hAnsi="仿宋" w:cs="仿宋" w:hint="eastAsia"/>
            <w:lang w:eastAsia="zh-CN"/>
          </w:rPr>
          <w:t>十二、项目变更管理</w:t>
        </w:r>
        <w:r>
          <w:tab/>
        </w:r>
        <w:r>
          <w:fldChar w:fldCharType="begin"/>
        </w:r>
        <w:r>
          <w:instrText xml:space="preserve"> PAGEREF _Toc2191 \h </w:instrText>
        </w:r>
        <w:r>
          <w:fldChar w:fldCharType="separate"/>
        </w:r>
        <w:r>
          <w:t>50</w:t>
        </w:r>
        <w:r>
          <w:fldChar w:fldCharType="end"/>
        </w:r>
      </w:hyperlink>
    </w:p>
    <w:p>
      <w:pPr>
        <w:pStyle w:val="TOC2"/>
        <w:tabs>
          <w:tab w:val="right" w:leader="dot" w:pos="8306"/>
        </w:tabs>
      </w:pPr>
      <w:hyperlink w:anchor="_Toc16321" w:history="1">
        <w:r>
          <w:rPr>
            <w:rFonts w:ascii="仿宋" w:eastAsia="仿宋" w:hAnsi="仿宋" w:cs="仿宋" w:hint="eastAsia"/>
            <w:lang w:eastAsia="zh-CN"/>
          </w:rPr>
          <w:t>(一)、变更控制流程</w:t>
        </w:r>
        <w:r>
          <w:tab/>
        </w:r>
        <w:r>
          <w:fldChar w:fldCharType="begin"/>
        </w:r>
        <w:r>
          <w:instrText xml:space="preserve"> PAGEREF _Toc16321 \h </w:instrText>
        </w:r>
        <w:r>
          <w:fldChar w:fldCharType="separate"/>
        </w:r>
        <w:r>
          <w:t>50</w:t>
        </w:r>
        <w:r>
          <w:fldChar w:fldCharType="end"/>
        </w:r>
      </w:hyperlink>
    </w:p>
    <w:p>
      <w:pPr>
        <w:pStyle w:val="TOC2"/>
        <w:tabs>
          <w:tab w:val="right" w:leader="dot" w:pos="8306"/>
        </w:tabs>
      </w:pPr>
      <w:hyperlink w:anchor="_Toc11545" w:history="1">
        <w:r>
          <w:rPr>
            <w:rFonts w:ascii="仿宋" w:eastAsia="仿宋" w:hAnsi="仿宋" w:cs="仿宋" w:hint="eastAsia"/>
            <w:lang w:eastAsia="zh-CN"/>
          </w:rPr>
          <w:t>(二)、影响评估与处理</w:t>
        </w:r>
        <w:r>
          <w:tab/>
        </w:r>
        <w:r>
          <w:fldChar w:fldCharType="begin"/>
        </w:r>
        <w:r>
          <w:instrText xml:space="preserve"> PAGEREF _Toc11545 \h </w:instrText>
        </w:r>
        <w:r>
          <w:fldChar w:fldCharType="separate"/>
        </w:r>
        <w:r>
          <w:t>51</w:t>
        </w:r>
        <w:r>
          <w:fldChar w:fldCharType="end"/>
        </w:r>
      </w:hyperlink>
    </w:p>
    <w:p>
      <w:pPr>
        <w:pStyle w:val="TOC2"/>
        <w:tabs>
          <w:tab w:val="right" w:leader="dot" w:pos="8306"/>
        </w:tabs>
      </w:pPr>
      <w:hyperlink w:anchor="_Toc12281" w:history="1">
        <w:r>
          <w:rPr>
            <w:rFonts w:ascii="仿宋" w:eastAsia="仿宋" w:hAnsi="仿宋" w:cs="仿宋" w:hint="eastAsia"/>
            <w:lang w:eastAsia="zh-CN"/>
          </w:rPr>
          <w:t>(三)、变更记录与追踪</w:t>
        </w:r>
        <w:r>
          <w:tab/>
        </w:r>
        <w:r>
          <w:fldChar w:fldCharType="begin"/>
        </w:r>
        <w:r>
          <w:instrText xml:space="preserve"> PAGEREF _Toc12281 \h </w:instrText>
        </w:r>
        <w:r>
          <w:fldChar w:fldCharType="separate"/>
        </w:r>
        <w:r>
          <w:t>53</w:t>
        </w:r>
        <w:r>
          <w:fldChar w:fldCharType="end"/>
        </w:r>
      </w:hyperlink>
    </w:p>
    <w:p>
      <w:pPr>
        <w:pStyle w:val="TOC2"/>
        <w:tabs>
          <w:tab w:val="right" w:leader="dot" w:pos="8306"/>
        </w:tabs>
      </w:pPr>
      <w:hyperlink w:anchor="_Toc31632" w:history="1">
        <w:r>
          <w:rPr>
            <w:rFonts w:ascii="仿宋" w:eastAsia="仿宋" w:hAnsi="仿宋" w:cs="仿宋" w:hint="eastAsia"/>
            <w:lang w:eastAsia="zh-CN"/>
          </w:rPr>
          <w:t>(四)、变更管理策略</w:t>
        </w:r>
        <w:r>
          <w:tab/>
        </w:r>
        <w:r>
          <w:fldChar w:fldCharType="begin"/>
        </w:r>
        <w:r>
          <w:instrText xml:space="preserve"> PAGEREF _Toc31632 \h </w:instrText>
        </w:r>
        <w:r>
          <w:fldChar w:fldCharType="separate"/>
        </w:r>
        <w:r>
          <w:t>54</w:t>
        </w:r>
        <w:r>
          <w:fldChar w:fldCharType="end"/>
        </w:r>
      </w:hyperlink>
    </w:p>
    <w:p>
      <w:pPr>
        <w:pStyle w:val="TOC1"/>
        <w:tabs>
          <w:tab w:val="right" w:leader="dot" w:pos="8306"/>
        </w:tabs>
      </w:pPr>
      <w:hyperlink w:anchor="_Toc15702" w:history="1">
        <w:r>
          <w:rPr>
            <w:rFonts w:ascii="仿宋" w:eastAsia="仿宋" w:hAnsi="仿宋" w:cs="仿宋" w:hint="eastAsia"/>
            <w:lang w:eastAsia="zh-CN"/>
          </w:rPr>
          <w:t>十三、成果转化与推广应用</w:t>
        </w:r>
        <w:r>
          <w:tab/>
        </w:r>
        <w:r>
          <w:fldChar w:fldCharType="begin"/>
        </w:r>
        <w:r>
          <w:instrText xml:space="preserve"> PAGEREF _Toc15702 \h </w:instrText>
        </w:r>
        <w:r>
          <w:fldChar w:fldCharType="separate"/>
        </w:r>
        <w:r>
          <w:t>56</w:t>
        </w:r>
        <w:r>
          <w:fldChar w:fldCharType="end"/>
        </w:r>
      </w:hyperlink>
    </w:p>
    <w:p>
      <w:pPr>
        <w:pStyle w:val="TOC2"/>
        <w:tabs>
          <w:tab w:val="right" w:leader="dot" w:pos="8306"/>
        </w:tabs>
      </w:pPr>
      <w:hyperlink w:anchor="_Toc26320" w:history="1">
        <w:r>
          <w:rPr>
            <w:rFonts w:ascii="仿宋" w:eastAsia="仿宋" w:hAnsi="仿宋" w:cs="仿宋" w:hint="eastAsia"/>
            <w:lang w:eastAsia="zh-CN"/>
          </w:rPr>
          <w:t>(一)、成果转化策略制定</w:t>
        </w:r>
        <w:r>
          <w:tab/>
        </w:r>
        <w:r>
          <w:fldChar w:fldCharType="begin"/>
        </w:r>
        <w:r>
          <w:instrText xml:space="preserve"> PAGEREF _Toc26320 \h </w:instrText>
        </w:r>
        <w:r>
          <w:fldChar w:fldCharType="separate"/>
        </w:r>
        <w:r>
          <w:t>56</w:t>
        </w:r>
        <w:r>
          <w:fldChar w:fldCharType="end"/>
        </w:r>
      </w:hyperlink>
    </w:p>
    <w:p>
      <w:pPr>
        <w:pStyle w:val="TOC2"/>
        <w:tabs>
          <w:tab w:val="right" w:leader="dot" w:pos="8306"/>
        </w:tabs>
      </w:pPr>
      <w:hyperlink w:anchor="_Toc18608" w:history="1">
        <w:r>
          <w:rPr>
            <w:rFonts w:ascii="仿宋" w:eastAsia="仿宋" w:hAnsi="仿宋" w:cs="仿宋" w:hint="eastAsia"/>
            <w:lang w:eastAsia="zh-CN"/>
          </w:rPr>
          <w:t>(二)、成果推广应用方案</w:t>
        </w:r>
        <w:r>
          <w:tab/>
        </w:r>
        <w:r>
          <w:fldChar w:fldCharType="begin"/>
        </w:r>
        <w:r>
          <w:instrText xml:space="preserve"> PAGEREF _Toc18608 \h </w:instrText>
        </w:r>
        <w:r>
          <w:fldChar w:fldCharType="separate"/>
        </w:r>
        <w:r>
          <w:t>58</w:t>
        </w:r>
        <w:r>
          <w:fldChar w:fldCharType="end"/>
        </w:r>
      </w:hyperlink>
    </w:p>
    <w:p>
      <w:pPr>
        <w:pStyle w:val="TOC1"/>
        <w:tabs>
          <w:tab w:val="right" w:leader="dot" w:pos="8306"/>
        </w:tabs>
      </w:pPr>
      <w:hyperlink w:anchor="_Toc18451" w:history="1">
        <w:r>
          <w:rPr>
            <w:rFonts w:ascii="仿宋" w:eastAsia="仿宋" w:hAnsi="仿宋" w:cs="仿宋" w:hint="eastAsia"/>
            <w:lang w:eastAsia="zh-CN"/>
          </w:rPr>
          <w:t>十四、法律法规与政策遵循</w:t>
        </w:r>
        <w:r>
          <w:tab/>
        </w:r>
        <w:r>
          <w:fldChar w:fldCharType="begin"/>
        </w:r>
        <w:r>
          <w:instrText xml:space="preserve"> PAGEREF _Toc18451 \h </w:instrText>
        </w:r>
        <w:r>
          <w:fldChar w:fldCharType="separate"/>
        </w:r>
        <w:r>
          <w:t>59</w:t>
        </w:r>
        <w:r>
          <w:fldChar w:fldCharType="end"/>
        </w:r>
      </w:hyperlink>
    </w:p>
    <w:p>
      <w:pPr>
        <w:pStyle w:val="TOC2"/>
        <w:tabs>
          <w:tab w:val="right" w:leader="dot" w:pos="8306"/>
        </w:tabs>
      </w:pPr>
      <w:hyperlink w:anchor="_Toc23316" w:history="1">
        <w:r>
          <w:rPr>
            <w:rFonts w:ascii="仿宋" w:eastAsia="仿宋" w:hAnsi="仿宋" w:cs="仿宋" w:hint="eastAsia"/>
            <w:lang w:eastAsia="zh-CN"/>
          </w:rPr>
          <w:t>(一)、法律法规遵守</w:t>
        </w:r>
        <w:r>
          <w:tab/>
        </w:r>
        <w:r>
          <w:fldChar w:fldCharType="begin"/>
        </w:r>
        <w:r>
          <w:instrText xml:space="preserve"> PAGEREF _Toc23316 \h </w:instrText>
        </w:r>
        <w:r>
          <w:fldChar w:fldCharType="separate"/>
        </w:r>
        <w:r>
          <w:t>59</w:t>
        </w:r>
        <w:r>
          <w:fldChar w:fldCharType="end"/>
        </w:r>
      </w:hyperlink>
    </w:p>
    <w:p>
      <w:pPr>
        <w:pStyle w:val="TOC2"/>
        <w:tabs>
          <w:tab w:val="right" w:leader="dot" w:pos="8306"/>
        </w:tabs>
      </w:pPr>
      <w:hyperlink w:anchor="_Toc11781" w:history="1">
        <w:r>
          <w:rPr>
            <w:rFonts w:ascii="仿宋" w:eastAsia="仿宋" w:hAnsi="仿宋" w:cs="仿宋" w:hint="eastAsia"/>
            <w:lang w:eastAsia="zh-CN"/>
          </w:rPr>
          <w:t>(二)、政策导向与利用</w:t>
        </w:r>
        <w:r>
          <w:tab/>
        </w:r>
        <w:r>
          <w:fldChar w:fldCharType="begin"/>
        </w:r>
        <w:r>
          <w:instrText xml:space="preserve"> PAGEREF _Toc11781 \h </w:instrText>
        </w:r>
        <w:r>
          <w:fldChar w:fldCharType="separate"/>
        </w:r>
        <w:r>
          <w:t>60</w:t>
        </w:r>
        <w:r>
          <w:fldChar w:fldCharType="end"/>
        </w:r>
      </w:hyperlink>
    </w:p>
    <w:p>
      <w:pPr>
        <w:pStyle w:val="TOC1"/>
        <w:tabs>
          <w:tab w:val="right" w:leader="dot" w:pos="8306"/>
        </w:tabs>
      </w:pPr>
      <w:hyperlink w:anchor="_Toc4868" w:history="1">
        <w:r>
          <w:rPr>
            <w:rFonts w:ascii="仿宋" w:eastAsia="仿宋" w:hAnsi="仿宋" w:cs="仿宋" w:hint="eastAsia"/>
            <w:lang w:eastAsia="zh-CN"/>
          </w:rPr>
          <w:t>十五、项目施工方案</w:t>
        </w:r>
        <w:r>
          <w:tab/>
        </w:r>
        <w:r>
          <w:fldChar w:fldCharType="begin"/>
        </w:r>
        <w:r>
          <w:instrText xml:space="preserve"> PAGEREF _Toc4868 \h </w:instrText>
        </w:r>
        <w:r>
          <w:fldChar w:fldCharType="separate"/>
        </w:r>
        <w:r>
          <w:t>61</w:t>
        </w:r>
        <w:r>
          <w:fldChar w:fldCharType="end"/>
        </w:r>
      </w:hyperlink>
    </w:p>
    <w:p>
      <w:pPr>
        <w:pStyle w:val="TOC2"/>
        <w:tabs>
          <w:tab w:val="right" w:leader="dot" w:pos="8306"/>
        </w:tabs>
      </w:pPr>
      <w:hyperlink w:anchor="_Toc1409" w:history="1">
        <w:r>
          <w:rPr>
            <w:rFonts w:ascii="仿宋" w:eastAsia="仿宋" w:hAnsi="仿宋" w:cs="仿宋" w:hint="eastAsia"/>
            <w:lang w:eastAsia="zh-CN"/>
          </w:rPr>
          <w:t>(一)、施工组织设计</w:t>
        </w:r>
        <w:r>
          <w:tab/>
        </w:r>
        <w:r>
          <w:fldChar w:fldCharType="begin"/>
        </w:r>
        <w:r>
          <w:instrText xml:space="preserve"> PAGEREF _Toc1409 \h </w:instrText>
        </w:r>
        <w:r>
          <w:fldChar w:fldCharType="separate"/>
        </w:r>
        <w:r>
          <w:t>61</w:t>
        </w:r>
        <w:r>
          <w:fldChar w:fldCharType="end"/>
        </w:r>
      </w:hyperlink>
    </w:p>
    <w:p>
      <w:pPr>
        <w:pStyle w:val="TOC2"/>
        <w:tabs>
          <w:tab w:val="right" w:leader="dot" w:pos="8306"/>
        </w:tabs>
      </w:pPr>
      <w:hyperlink w:anchor="_Toc22733" w:history="1">
        <w:r>
          <w:rPr>
            <w:rFonts w:ascii="仿宋" w:eastAsia="仿宋" w:hAnsi="仿宋" w:cs="仿宋" w:hint="eastAsia"/>
            <w:lang w:eastAsia="zh-CN"/>
          </w:rPr>
          <w:t>(二)、施工工艺与技术路线</w:t>
        </w:r>
        <w:r>
          <w:tab/>
        </w:r>
        <w:r>
          <w:fldChar w:fldCharType="begin"/>
        </w:r>
        <w:r>
          <w:instrText xml:space="preserve"> PAGEREF _Toc22733 \h </w:instrText>
        </w:r>
        <w:r>
          <w:fldChar w:fldCharType="separate"/>
        </w:r>
        <w:r>
          <w:t>63</w:t>
        </w:r>
        <w:r>
          <w:fldChar w:fldCharType="end"/>
        </w:r>
      </w:hyperlink>
    </w:p>
    <w:p>
      <w:pPr>
        <w:pStyle w:val="TOC2"/>
        <w:tabs>
          <w:tab w:val="right" w:leader="dot" w:pos="8306"/>
        </w:tabs>
      </w:pPr>
      <w:hyperlink w:anchor="_Toc28948" w:history="1">
        <w:r>
          <w:rPr>
            <w:rFonts w:ascii="仿宋" w:eastAsia="仿宋" w:hAnsi="仿宋" w:cs="仿宋" w:hint="eastAsia"/>
            <w:lang w:eastAsia="zh-CN"/>
          </w:rPr>
          <w:t>(三)、关键节点施工计划</w:t>
        </w:r>
        <w:r>
          <w:tab/>
        </w:r>
        <w:r>
          <w:fldChar w:fldCharType="begin"/>
        </w:r>
        <w:r>
          <w:instrText xml:space="preserve"> PAGEREF _Toc28948 \h </w:instrText>
        </w:r>
        <w:r>
          <w:fldChar w:fldCharType="separate"/>
        </w:r>
        <w:r>
          <w:t>64</w:t>
        </w:r>
        <w:r>
          <w:fldChar w:fldCharType="end"/>
        </w:r>
      </w:hyperlink>
    </w:p>
    <w:p>
      <w:pPr>
        <w:pStyle w:val="TOC2"/>
        <w:tabs>
          <w:tab w:val="right" w:leader="dot" w:pos="8306"/>
        </w:tabs>
      </w:pPr>
      <w:hyperlink w:anchor="_Toc31343" w:history="1">
        <w:r>
          <w:rPr>
            <w:rFonts w:ascii="仿宋" w:eastAsia="仿宋" w:hAnsi="仿宋" w:cs="仿宋" w:hint="eastAsia"/>
            <w:lang w:eastAsia="zh-CN"/>
          </w:rPr>
          <w:t>(四)、施工现场管理</w:t>
        </w:r>
        <w:r>
          <w:tab/>
        </w:r>
        <w:r>
          <w:fldChar w:fldCharType="begin"/>
        </w:r>
        <w:r>
          <w:instrText xml:space="preserve"> PAGEREF _Toc31343 \h </w:instrText>
        </w:r>
        <w:r>
          <w:fldChar w:fldCharType="separate"/>
        </w:r>
        <w:r>
          <w:t>65</w:t>
        </w:r>
        <w:r>
          <w:fldChar w:fldCharType="end"/>
        </w:r>
      </w:hyperlink>
    </w:p>
    <w:p>
      <w:pPr>
        <w:pStyle w:val="TOC1"/>
        <w:tabs>
          <w:tab w:val="right" w:leader="dot" w:pos="8306"/>
        </w:tabs>
      </w:pPr>
      <w:hyperlink w:anchor="_Toc3514" w:history="1">
        <w:r>
          <w:rPr>
            <w:rFonts w:ascii="仿宋" w:eastAsia="仿宋" w:hAnsi="仿宋" w:cs="仿宋" w:hint="eastAsia"/>
            <w:lang w:eastAsia="zh-CN"/>
          </w:rPr>
          <w:t>十六、创新驱动与持续发展</w:t>
        </w:r>
        <w:r>
          <w:tab/>
        </w:r>
        <w:r>
          <w:fldChar w:fldCharType="begin"/>
        </w:r>
        <w:r>
          <w:instrText xml:space="preserve"> PAGEREF _Toc3514 \h </w:instrText>
        </w:r>
        <w:r>
          <w:fldChar w:fldCharType="separate"/>
        </w:r>
        <w:r>
          <w:t>67</w:t>
        </w:r>
        <w:r>
          <w:fldChar w:fldCharType="end"/>
        </w:r>
      </w:hyperlink>
    </w:p>
    <w:p>
      <w:pPr>
        <w:pStyle w:val="TOC2"/>
        <w:tabs>
          <w:tab w:val="right" w:leader="dot" w:pos="8306"/>
        </w:tabs>
      </w:pPr>
      <w:hyperlink w:anchor="_Toc5105" w:history="1">
        <w:r>
          <w:rPr>
            <w:rFonts w:ascii="仿宋" w:eastAsia="仿宋" w:hAnsi="仿宋" w:cs="仿宋" w:hint="eastAsia"/>
            <w:lang w:eastAsia="zh-CN"/>
          </w:rPr>
          <w:t>(一)、创新驱动战略实施</w:t>
        </w:r>
        <w:r>
          <w:tab/>
        </w:r>
        <w:r>
          <w:fldChar w:fldCharType="begin"/>
        </w:r>
        <w:r>
          <w:instrText xml:space="preserve"> PAGEREF _Toc5105 \h </w:instrText>
        </w:r>
        <w:r>
          <w:fldChar w:fldCharType="separate"/>
        </w:r>
        <w:r>
          <w:t>67</w:t>
        </w:r>
        <w:r>
          <w:fldChar w:fldCharType="end"/>
        </w:r>
      </w:hyperlink>
    </w:p>
    <w:p>
      <w:pPr>
        <w:pStyle w:val="TOC2"/>
        <w:tabs>
          <w:tab w:val="right" w:leader="dot" w:pos="8306"/>
        </w:tabs>
      </w:pPr>
      <w:hyperlink w:anchor="_Toc5752" w:history="1">
        <w:r>
          <w:rPr>
            <w:rFonts w:ascii="仿宋" w:eastAsia="仿宋" w:hAnsi="仿宋" w:cs="仿宋" w:hint="eastAsia"/>
            <w:lang w:eastAsia="zh-CN"/>
          </w:rPr>
          <w:t>(二)、持续发展路径探索</w:t>
        </w:r>
        <w:r>
          <w:tab/>
        </w:r>
        <w:r>
          <w:fldChar w:fldCharType="begin"/>
        </w:r>
        <w:r>
          <w:instrText xml:space="preserve"> PAGEREF _Toc5752 \h </w:instrText>
        </w:r>
        <w:r>
          <w:fldChar w:fldCharType="separate"/>
        </w:r>
        <w:r>
          <w:t>69</w:t>
        </w:r>
        <w:r>
          <w:fldChar w:fldCharType="end"/>
        </w:r>
      </w:hyperlink>
    </w:p>
    <w:p>
      <w:pPr>
        <w:pStyle w:val="TOC1"/>
        <w:tabs>
          <w:tab w:val="right" w:leader="dot" w:pos="8306"/>
        </w:tabs>
      </w:pPr>
      <w:hyperlink w:anchor="_Toc3855" w:history="1">
        <w:r>
          <w:rPr>
            <w:rFonts w:ascii="仿宋" w:eastAsia="仿宋" w:hAnsi="仿宋" w:cs="仿宋" w:hint="eastAsia"/>
            <w:lang w:eastAsia="zh-CN"/>
          </w:rPr>
          <w:t>十七、质量管理与控制</w:t>
        </w:r>
        <w:r>
          <w:tab/>
        </w:r>
        <w:r>
          <w:fldChar w:fldCharType="begin"/>
        </w:r>
        <w:r>
          <w:instrText xml:space="preserve"> PAGEREF _Toc3855 \h </w:instrText>
        </w:r>
        <w:r>
          <w:fldChar w:fldCharType="separate"/>
        </w:r>
        <w:r>
          <w:t>73</w:t>
        </w:r>
        <w:r>
          <w:fldChar w:fldCharType="end"/>
        </w:r>
      </w:hyperlink>
    </w:p>
    <w:p>
      <w:pPr>
        <w:pStyle w:val="TOC2"/>
        <w:tabs>
          <w:tab w:val="right" w:leader="dot" w:pos="8306"/>
        </w:tabs>
      </w:pPr>
      <w:hyperlink w:anchor="_Toc9655" w:history="1">
        <w:r>
          <w:rPr>
            <w:rFonts w:ascii="仿宋" w:eastAsia="仿宋" w:hAnsi="仿宋" w:cs="仿宋" w:hint="eastAsia"/>
            <w:lang w:eastAsia="zh-CN"/>
          </w:rPr>
          <w:t>(一)、质量管理体系建设</w:t>
        </w:r>
        <w:r>
          <w:tab/>
        </w:r>
        <w:r>
          <w:fldChar w:fldCharType="begin"/>
        </w:r>
        <w:r>
          <w:instrText xml:space="preserve"> PAGEREF _Toc9655 \h </w:instrText>
        </w:r>
        <w:r>
          <w:fldChar w:fldCharType="separate"/>
        </w:r>
        <w:r>
          <w:t>73</w:t>
        </w:r>
        <w:r>
          <w:fldChar w:fldCharType="end"/>
        </w:r>
      </w:hyperlink>
    </w:p>
    <w:p>
      <w:pPr>
        <w:pStyle w:val="TOC2"/>
        <w:tabs>
          <w:tab w:val="right" w:leader="dot" w:pos="8306"/>
        </w:tabs>
      </w:pPr>
      <w:hyperlink w:anchor="_Toc7591" w:history="1">
        <w:r>
          <w:rPr>
            <w:rFonts w:ascii="仿宋" w:eastAsia="仿宋" w:hAnsi="仿宋" w:cs="仿宋" w:hint="eastAsia"/>
            <w:lang w:eastAsia="zh-CN"/>
          </w:rPr>
          <w:t>(二)、质量控制措施</w:t>
        </w:r>
        <w:r>
          <w:tab/>
        </w:r>
        <w:r>
          <w:fldChar w:fldCharType="begin"/>
        </w:r>
        <w:r>
          <w:instrText xml:space="preserve"> PAGEREF _Toc7591 \h </w:instrText>
        </w:r>
        <w:r>
          <w:fldChar w:fldCharType="separate"/>
        </w:r>
        <w:r>
          <w:t>75</w:t>
        </w:r>
        <w:r>
          <w:fldChar w:fldCharType="end"/>
        </w:r>
      </w:hyperlink>
    </w:p>
    <w:p>
      <w:pPr>
        <w:pStyle w:val="TOC1"/>
        <w:tabs>
          <w:tab w:val="right" w:leader="dot" w:pos="8306"/>
        </w:tabs>
      </w:pPr>
      <w:hyperlink w:anchor="_Toc2704" w:history="1">
        <w:r>
          <w:rPr>
            <w:rFonts w:ascii="仿宋" w:eastAsia="仿宋" w:hAnsi="仿宋" w:cs="仿宋" w:hint="eastAsia"/>
            <w:lang w:eastAsia="zh-CN"/>
          </w:rPr>
          <w:t>十八、合作与交流机制建立</w:t>
        </w:r>
        <w:r>
          <w:tab/>
        </w:r>
        <w:r>
          <w:fldChar w:fldCharType="begin"/>
        </w:r>
        <w:r>
          <w:instrText xml:space="preserve"> PAGEREF _Toc2704 \h </w:instrText>
        </w:r>
        <w:r>
          <w:fldChar w:fldCharType="separate"/>
        </w:r>
        <w:r>
          <w:t>76</w:t>
        </w:r>
        <w:r>
          <w:fldChar w:fldCharType="end"/>
        </w:r>
      </w:hyperlink>
    </w:p>
    <w:p>
      <w:pPr>
        <w:pStyle w:val="TOC2"/>
        <w:tabs>
          <w:tab w:val="right" w:leader="dot" w:pos="8306"/>
        </w:tabs>
      </w:pPr>
      <w:hyperlink w:anchor="_Toc27734" w:history="1">
        <w:r>
          <w:rPr>
            <w:rFonts w:ascii="仿宋" w:eastAsia="仿宋" w:hAnsi="仿宋" w:cs="仿宋" w:hint="eastAsia"/>
            <w:lang w:eastAsia="zh-CN"/>
          </w:rPr>
          <w:t>(一)、合作伙伴选择与合作方式</w:t>
        </w:r>
        <w:r>
          <w:tab/>
        </w:r>
        <w:r>
          <w:fldChar w:fldCharType="begin"/>
        </w:r>
        <w:r>
          <w:instrText xml:space="preserve"> PAGEREF _Toc27734 \h </w:instrText>
        </w:r>
        <w:r>
          <w:fldChar w:fldCharType="separate"/>
        </w:r>
        <w:r>
          <w:t>76</w:t>
        </w:r>
        <w:r>
          <w:fldChar w:fldCharType="end"/>
        </w:r>
      </w:hyperlink>
    </w:p>
    <w:p>
      <w:pPr>
        <w:pStyle w:val="TOC2"/>
        <w:tabs>
          <w:tab w:val="right" w:leader="dot" w:pos="8306"/>
        </w:tabs>
      </w:pPr>
      <w:hyperlink w:anchor="_Toc6510" w:history="1">
        <w:r>
          <w:rPr>
            <w:rFonts w:ascii="仿宋" w:eastAsia="仿宋" w:hAnsi="仿宋" w:cs="仿宋" w:hint="eastAsia"/>
            <w:lang w:eastAsia="zh-CN"/>
          </w:rPr>
          <w:t>(二)、交流与合作平台搭建</w:t>
        </w:r>
        <w:r>
          <w:tab/>
        </w:r>
        <w:r>
          <w:fldChar w:fldCharType="begin"/>
        </w:r>
        <w:r>
          <w:instrText xml:space="preserve"> PAGEREF _Toc6510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35"/>
      <w:r>
        <w:rPr>
          <w:rFonts w:ascii="仿宋" w:eastAsia="仿宋" w:hAnsi="仿宋" w:cs="仿宋" w:hint="eastAsia"/>
          <w:sz w:val="28"/>
          <w:lang w:eastAsia="zh-CN"/>
        </w:rPr>
        <w:t>一、植入性支架项目概论</w:t>
      </w:r>
      <w:bookmarkEnd w:id="2"/>
    </w:p>
    <w:p>
      <w:pPr>
        <w:pStyle w:val="Heading2"/>
        <w:rPr>
          <w:rFonts w:ascii="仿宋" w:eastAsia="仿宋" w:hAnsi="仿宋" w:cs="仿宋" w:hint="eastAsia"/>
          <w:lang w:eastAsia="zh-CN"/>
        </w:rPr>
      </w:pPr>
      <w:bookmarkStart w:id="3" w:name="_Toc557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植入性支架项目的申报单位是“XXX实业发展公司”，这是一家在其所处行业内备受尊敬的企业。公司自成立以来，通过其在植入性支架项目中表现出的创新精神和卓越执行力，在市场上赢得了显著的地位。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该公司的法定代表人秦XX，在植入性支架项目及其他多个行业领域中都有着显著的贡献。秦XX以其出色的领导才能和敏锐的商业洞察力，带领公司在植入性支架项目等多个领域实现了持续的成长和成功。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植入性支架项目的重要合作伙伴。公司专注于[行业名称]领域，以创新作为驱动力，不断推动技术进步和市场扩张。在植入性支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植入性支架项目中展现了强劲的增长和稳定的财务表现。公司通过有效的策略，在植入性支架项目中扩大了其市场份额并增强了盈利能力。同时，公司积极承担社会责任，参与各类社会公益项目，增强了其在植入性支架项目中的品牌形象和社会影响力。</w:t>
      </w:r>
    </w:p>
    <w:p>
      <w:pPr>
        <w:pStyle w:val="Heading2"/>
        <w:ind w:firstLine="560" w:firstLineChars="200"/>
        <w:rPr>
          <w:rFonts w:ascii="仿宋" w:eastAsia="仿宋" w:hAnsi="仿宋" w:cs="仿宋" w:hint="eastAsia"/>
          <w:sz w:val="28"/>
          <w:lang w:eastAsia="zh-CN"/>
        </w:rPr>
      </w:pPr>
      <w:bookmarkStart w:id="4" w:name="_Toc2413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入性支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植入性支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85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2077"/>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入性支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植入性支架项目还将参与当地的环保活动和计划，如资助当地的环境保护项目或与社区合作进行环保宣传活动。通过这些活动，项目不仅能够提高自身的环境表现，还能在当地社区中树立积极的环保形象。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3155"/>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植入性支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植入性支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植入性支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574"/>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植入性支架项目将举办环保教育研讨会，向员工和当地社区普及环保知识，提升对环境保护重要性的认识。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https://d.book118.com/618071134111006025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植入性支架项目构思建设方案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43063"/>
    <w:rsid w:val="675430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71134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2023-12-24T23:43:00Z</dcterms:created>
  <dcterms:modified xsi:type="dcterms:W3CDTF">2023-12-24T23:44:07Z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BD594AA9D50C4BA392F9A9E71A8FC3A5_11</vt:lpwstr>
  </property>
  <property fmtid="{D5CDD505-2E9C-101B-9397-08002B2CF9AE}" pid="3" name="KSOProductBuildVer">
    <vt:lpwstr>2052-12.1.0.16120</vt:lpwstr>
  </property>
</Properties>
</file>