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SMMA项目建设总纲及方案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9" w:history="1">
        <w:r>
          <w:rPr>
            <w:rFonts w:ascii="仿宋" w:eastAsia="仿宋" w:hAnsi="仿宋" w:cs="仿宋" w:hint="eastAsia"/>
            <w:lang w:eastAsia="zh-CN"/>
          </w:rPr>
          <w:t>前言</w:t>
        </w:r>
        <w:r>
          <w:tab/>
        </w:r>
        <w:r>
          <w:fldChar w:fldCharType="begin"/>
        </w:r>
        <w:r>
          <w:instrText xml:space="preserve"> PAGEREF _Toc27249 \h </w:instrText>
        </w:r>
        <w:r>
          <w:fldChar w:fldCharType="separate"/>
        </w:r>
        <w:r>
          <w:t>3</w:t>
        </w:r>
        <w:r>
          <w:fldChar w:fldCharType="end"/>
        </w:r>
      </w:hyperlink>
    </w:p>
    <w:p>
      <w:pPr>
        <w:pStyle w:val="TOC1"/>
        <w:tabs>
          <w:tab w:val="right" w:leader="dot" w:pos="8306"/>
        </w:tabs>
      </w:pPr>
      <w:hyperlink w:anchor="_Toc15562" w:history="1">
        <w:r>
          <w:rPr>
            <w:rFonts w:ascii="仿宋" w:eastAsia="仿宋" w:hAnsi="仿宋" w:cs="仿宋" w:hint="eastAsia"/>
            <w:lang w:eastAsia="zh-CN"/>
          </w:rPr>
          <w:t>一、财务管理与成本控制</w:t>
        </w:r>
        <w:r>
          <w:tab/>
        </w:r>
        <w:r>
          <w:fldChar w:fldCharType="begin"/>
        </w:r>
        <w:r>
          <w:instrText xml:space="preserve"> PAGEREF _Toc15562 \h </w:instrText>
        </w:r>
        <w:r>
          <w:fldChar w:fldCharType="separate"/>
        </w:r>
        <w:r>
          <w:t>3</w:t>
        </w:r>
        <w:r>
          <w:fldChar w:fldCharType="end"/>
        </w:r>
      </w:hyperlink>
    </w:p>
    <w:p>
      <w:pPr>
        <w:pStyle w:val="TOC2"/>
        <w:tabs>
          <w:tab w:val="right" w:leader="dot" w:pos="8306"/>
        </w:tabs>
      </w:pPr>
      <w:hyperlink w:anchor="_Toc2221" w:history="1">
        <w:r>
          <w:rPr>
            <w:rFonts w:ascii="仿宋" w:eastAsia="仿宋" w:hAnsi="仿宋" w:cs="仿宋" w:hint="eastAsia"/>
            <w:lang w:eastAsia="zh-CN"/>
          </w:rPr>
          <w:t>(一)、财务管理体系建设</w:t>
        </w:r>
        <w:r>
          <w:tab/>
        </w:r>
        <w:r>
          <w:fldChar w:fldCharType="begin"/>
        </w:r>
        <w:r>
          <w:instrText xml:space="preserve"> PAGEREF _Toc2221 \h </w:instrText>
        </w:r>
        <w:r>
          <w:fldChar w:fldCharType="separate"/>
        </w:r>
        <w:r>
          <w:t>3</w:t>
        </w:r>
        <w:r>
          <w:fldChar w:fldCharType="end"/>
        </w:r>
      </w:hyperlink>
    </w:p>
    <w:p>
      <w:pPr>
        <w:pStyle w:val="TOC2"/>
        <w:tabs>
          <w:tab w:val="right" w:leader="dot" w:pos="8306"/>
        </w:tabs>
      </w:pPr>
      <w:hyperlink w:anchor="_Toc29929" w:history="1">
        <w:r>
          <w:rPr>
            <w:rFonts w:ascii="仿宋" w:eastAsia="仿宋" w:hAnsi="仿宋" w:cs="仿宋" w:hint="eastAsia"/>
            <w:lang w:eastAsia="zh-CN"/>
          </w:rPr>
          <w:t>(二)、成本控制措施</w:t>
        </w:r>
        <w:r>
          <w:tab/>
        </w:r>
        <w:r>
          <w:fldChar w:fldCharType="begin"/>
        </w:r>
        <w:r>
          <w:instrText xml:space="preserve"> PAGEREF _Toc29929 \h </w:instrText>
        </w:r>
        <w:r>
          <w:fldChar w:fldCharType="separate"/>
        </w:r>
        <w:r>
          <w:t>4</w:t>
        </w:r>
        <w:r>
          <w:fldChar w:fldCharType="end"/>
        </w:r>
      </w:hyperlink>
    </w:p>
    <w:p>
      <w:pPr>
        <w:pStyle w:val="TOC1"/>
        <w:tabs>
          <w:tab w:val="right" w:leader="dot" w:pos="8306"/>
        </w:tabs>
      </w:pPr>
      <w:hyperlink w:anchor="_Toc13943" w:history="1">
        <w:r>
          <w:rPr>
            <w:rFonts w:ascii="仿宋" w:eastAsia="仿宋" w:hAnsi="仿宋" w:cs="仿宋" w:hint="eastAsia"/>
            <w:lang w:eastAsia="zh-CN"/>
          </w:rPr>
          <w:t>二、社会影响分析</w:t>
        </w:r>
        <w:r>
          <w:tab/>
        </w:r>
        <w:r>
          <w:fldChar w:fldCharType="begin"/>
        </w:r>
        <w:r>
          <w:instrText xml:space="preserve"> PAGEREF _Toc13943 \h </w:instrText>
        </w:r>
        <w:r>
          <w:fldChar w:fldCharType="separate"/>
        </w:r>
        <w:r>
          <w:t>5</w:t>
        </w:r>
        <w:r>
          <w:fldChar w:fldCharType="end"/>
        </w:r>
      </w:hyperlink>
    </w:p>
    <w:p>
      <w:pPr>
        <w:pStyle w:val="TOC2"/>
        <w:tabs>
          <w:tab w:val="right" w:leader="dot" w:pos="8306"/>
        </w:tabs>
      </w:pPr>
      <w:hyperlink w:anchor="_Toc15674" w:history="1">
        <w:r>
          <w:rPr>
            <w:rFonts w:ascii="仿宋" w:eastAsia="仿宋" w:hAnsi="仿宋" w:cs="仿宋" w:hint="eastAsia"/>
            <w:lang w:eastAsia="zh-CN"/>
          </w:rPr>
          <w:t>(一)、社会影响效果分析</w:t>
        </w:r>
        <w:r>
          <w:tab/>
        </w:r>
        <w:r>
          <w:fldChar w:fldCharType="begin"/>
        </w:r>
        <w:r>
          <w:instrText xml:space="preserve"> PAGEREF _Toc15674 \h </w:instrText>
        </w:r>
        <w:r>
          <w:fldChar w:fldCharType="separate"/>
        </w:r>
        <w:r>
          <w:t>5</w:t>
        </w:r>
        <w:r>
          <w:fldChar w:fldCharType="end"/>
        </w:r>
      </w:hyperlink>
    </w:p>
    <w:p>
      <w:pPr>
        <w:pStyle w:val="TOC2"/>
        <w:tabs>
          <w:tab w:val="right" w:leader="dot" w:pos="8306"/>
        </w:tabs>
      </w:pPr>
      <w:hyperlink w:anchor="_Toc27681" w:history="1">
        <w:r>
          <w:rPr>
            <w:rFonts w:ascii="仿宋" w:eastAsia="仿宋" w:hAnsi="仿宋" w:cs="仿宋" w:hint="eastAsia"/>
            <w:lang w:eastAsia="zh-CN"/>
          </w:rPr>
          <w:t>(二)、社会适应性分析</w:t>
        </w:r>
        <w:r>
          <w:tab/>
        </w:r>
        <w:r>
          <w:fldChar w:fldCharType="begin"/>
        </w:r>
        <w:r>
          <w:instrText xml:space="preserve"> PAGEREF _Toc27681 \h </w:instrText>
        </w:r>
        <w:r>
          <w:fldChar w:fldCharType="separate"/>
        </w:r>
        <w:r>
          <w:t>8</w:t>
        </w:r>
        <w:r>
          <w:fldChar w:fldCharType="end"/>
        </w:r>
      </w:hyperlink>
    </w:p>
    <w:p>
      <w:pPr>
        <w:pStyle w:val="TOC2"/>
        <w:tabs>
          <w:tab w:val="right" w:leader="dot" w:pos="8306"/>
        </w:tabs>
      </w:pPr>
      <w:hyperlink w:anchor="_Toc25994" w:history="1">
        <w:r>
          <w:rPr>
            <w:rFonts w:ascii="仿宋" w:eastAsia="仿宋" w:hAnsi="仿宋" w:cs="仿宋" w:hint="eastAsia"/>
            <w:lang w:eastAsia="zh-CN"/>
          </w:rPr>
          <w:t>(三)、社会风险及对策分析</w:t>
        </w:r>
        <w:r>
          <w:tab/>
        </w:r>
        <w:r>
          <w:fldChar w:fldCharType="begin"/>
        </w:r>
        <w:r>
          <w:instrText xml:space="preserve"> PAGEREF _Toc25994 \h </w:instrText>
        </w:r>
        <w:r>
          <w:fldChar w:fldCharType="separate"/>
        </w:r>
        <w:r>
          <w:t>9</w:t>
        </w:r>
        <w:r>
          <w:fldChar w:fldCharType="end"/>
        </w:r>
      </w:hyperlink>
    </w:p>
    <w:p>
      <w:pPr>
        <w:pStyle w:val="TOC1"/>
        <w:tabs>
          <w:tab w:val="right" w:leader="dot" w:pos="8306"/>
        </w:tabs>
      </w:pPr>
      <w:hyperlink w:anchor="_Toc14306" w:history="1">
        <w:r>
          <w:rPr>
            <w:rFonts w:ascii="仿宋" w:eastAsia="仿宋" w:hAnsi="仿宋" w:cs="仿宋" w:hint="eastAsia"/>
            <w:lang w:eastAsia="zh-CN"/>
          </w:rPr>
          <w:t>三、SMMA项目概论</w:t>
        </w:r>
        <w:r>
          <w:tab/>
        </w:r>
        <w:r>
          <w:fldChar w:fldCharType="begin"/>
        </w:r>
        <w:r>
          <w:instrText xml:space="preserve"> PAGEREF _Toc14306 \h </w:instrText>
        </w:r>
        <w:r>
          <w:fldChar w:fldCharType="separate"/>
        </w:r>
        <w:r>
          <w:t>13</w:t>
        </w:r>
        <w:r>
          <w:fldChar w:fldCharType="end"/>
        </w:r>
      </w:hyperlink>
    </w:p>
    <w:p>
      <w:pPr>
        <w:pStyle w:val="TOC2"/>
        <w:tabs>
          <w:tab w:val="right" w:leader="dot" w:pos="8306"/>
        </w:tabs>
      </w:pPr>
      <w:hyperlink w:anchor="_Toc21077" w:history="1">
        <w:r>
          <w:rPr>
            <w:rFonts w:ascii="仿宋" w:eastAsia="仿宋" w:hAnsi="仿宋" w:cs="仿宋" w:hint="eastAsia"/>
            <w:lang w:eastAsia="zh-CN"/>
          </w:rPr>
          <w:t>(一)、项目申报单位概况</w:t>
        </w:r>
        <w:r>
          <w:tab/>
        </w:r>
        <w:r>
          <w:fldChar w:fldCharType="begin"/>
        </w:r>
        <w:r>
          <w:instrText xml:space="preserve"> PAGEREF _Toc21077 \h </w:instrText>
        </w:r>
        <w:r>
          <w:fldChar w:fldCharType="separate"/>
        </w:r>
        <w:r>
          <w:t>13</w:t>
        </w:r>
        <w:r>
          <w:fldChar w:fldCharType="end"/>
        </w:r>
      </w:hyperlink>
    </w:p>
    <w:p>
      <w:pPr>
        <w:pStyle w:val="TOC2"/>
        <w:tabs>
          <w:tab w:val="right" w:leader="dot" w:pos="8306"/>
        </w:tabs>
      </w:pPr>
      <w:hyperlink w:anchor="_Toc9977" w:history="1">
        <w:r>
          <w:rPr>
            <w:rFonts w:ascii="仿宋" w:eastAsia="仿宋" w:hAnsi="仿宋" w:cs="仿宋" w:hint="eastAsia"/>
            <w:lang w:eastAsia="zh-CN"/>
          </w:rPr>
          <w:t>(二)、项目概况</w:t>
        </w:r>
        <w:r>
          <w:tab/>
        </w:r>
        <w:r>
          <w:fldChar w:fldCharType="begin"/>
        </w:r>
        <w:r>
          <w:instrText xml:space="preserve"> PAGEREF _Toc9977 \h </w:instrText>
        </w:r>
        <w:r>
          <w:fldChar w:fldCharType="separate"/>
        </w:r>
        <w:r>
          <w:t>14</w:t>
        </w:r>
        <w:r>
          <w:fldChar w:fldCharType="end"/>
        </w:r>
      </w:hyperlink>
    </w:p>
    <w:p>
      <w:pPr>
        <w:pStyle w:val="TOC1"/>
        <w:tabs>
          <w:tab w:val="right" w:leader="dot" w:pos="8306"/>
        </w:tabs>
      </w:pPr>
      <w:hyperlink w:anchor="_Toc29634" w:history="1">
        <w:r>
          <w:rPr>
            <w:rFonts w:ascii="仿宋" w:eastAsia="仿宋" w:hAnsi="仿宋" w:cs="仿宋" w:hint="eastAsia"/>
            <w:lang w:eastAsia="zh-CN"/>
          </w:rPr>
          <w:t>四、建设风险评估分析</w:t>
        </w:r>
        <w:r>
          <w:tab/>
        </w:r>
        <w:r>
          <w:fldChar w:fldCharType="begin"/>
        </w:r>
        <w:r>
          <w:instrText xml:space="preserve"> PAGEREF _Toc29634 \h </w:instrText>
        </w:r>
        <w:r>
          <w:fldChar w:fldCharType="separate"/>
        </w:r>
        <w:r>
          <w:t>17</w:t>
        </w:r>
        <w:r>
          <w:fldChar w:fldCharType="end"/>
        </w:r>
      </w:hyperlink>
    </w:p>
    <w:p>
      <w:pPr>
        <w:pStyle w:val="TOC2"/>
        <w:tabs>
          <w:tab w:val="right" w:leader="dot" w:pos="8306"/>
        </w:tabs>
      </w:pPr>
      <w:hyperlink w:anchor="_Toc18740" w:history="1">
        <w:r>
          <w:rPr>
            <w:rFonts w:ascii="仿宋" w:eastAsia="仿宋" w:hAnsi="仿宋" w:cs="仿宋" w:hint="eastAsia"/>
            <w:lang w:eastAsia="zh-CN"/>
          </w:rPr>
          <w:t>(一)、政策风险分析</w:t>
        </w:r>
        <w:r>
          <w:tab/>
        </w:r>
        <w:r>
          <w:fldChar w:fldCharType="begin"/>
        </w:r>
        <w:r>
          <w:instrText xml:space="preserve"> PAGEREF _Toc18740 \h </w:instrText>
        </w:r>
        <w:r>
          <w:fldChar w:fldCharType="separate"/>
        </w:r>
        <w:r>
          <w:t>17</w:t>
        </w:r>
        <w:r>
          <w:fldChar w:fldCharType="end"/>
        </w:r>
      </w:hyperlink>
    </w:p>
    <w:p>
      <w:pPr>
        <w:pStyle w:val="TOC2"/>
        <w:tabs>
          <w:tab w:val="right" w:leader="dot" w:pos="8306"/>
        </w:tabs>
      </w:pPr>
      <w:hyperlink w:anchor="_Toc423" w:history="1">
        <w:r>
          <w:rPr>
            <w:rFonts w:ascii="仿宋" w:eastAsia="仿宋" w:hAnsi="仿宋" w:cs="仿宋" w:hint="eastAsia"/>
            <w:lang w:eastAsia="zh-CN"/>
          </w:rPr>
          <w:t>(二)、社会风险分析</w:t>
        </w:r>
        <w:r>
          <w:tab/>
        </w:r>
        <w:r>
          <w:fldChar w:fldCharType="begin"/>
        </w:r>
        <w:r>
          <w:instrText xml:space="preserve"> PAGEREF _Toc423 \h </w:instrText>
        </w:r>
        <w:r>
          <w:fldChar w:fldCharType="separate"/>
        </w:r>
        <w:r>
          <w:t>18</w:t>
        </w:r>
        <w:r>
          <w:fldChar w:fldCharType="end"/>
        </w:r>
      </w:hyperlink>
    </w:p>
    <w:p>
      <w:pPr>
        <w:pStyle w:val="TOC2"/>
        <w:tabs>
          <w:tab w:val="right" w:leader="dot" w:pos="8306"/>
        </w:tabs>
      </w:pPr>
      <w:hyperlink w:anchor="_Toc10600" w:history="1">
        <w:r>
          <w:rPr>
            <w:rFonts w:ascii="仿宋" w:eastAsia="仿宋" w:hAnsi="仿宋" w:cs="仿宋" w:hint="eastAsia"/>
            <w:lang w:eastAsia="zh-CN"/>
          </w:rPr>
          <w:t>(三)、市场风险分析</w:t>
        </w:r>
        <w:r>
          <w:tab/>
        </w:r>
        <w:r>
          <w:fldChar w:fldCharType="begin"/>
        </w:r>
        <w:r>
          <w:instrText xml:space="preserve"> PAGEREF _Toc10600 \h </w:instrText>
        </w:r>
        <w:r>
          <w:fldChar w:fldCharType="separate"/>
        </w:r>
        <w:r>
          <w:t>19</w:t>
        </w:r>
        <w:r>
          <w:fldChar w:fldCharType="end"/>
        </w:r>
      </w:hyperlink>
    </w:p>
    <w:p>
      <w:pPr>
        <w:pStyle w:val="TOC2"/>
        <w:tabs>
          <w:tab w:val="right" w:leader="dot" w:pos="8306"/>
        </w:tabs>
      </w:pPr>
      <w:hyperlink w:anchor="_Toc3213" w:history="1">
        <w:r>
          <w:rPr>
            <w:rFonts w:ascii="仿宋" w:eastAsia="仿宋" w:hAnsi="仿宋" w:cs="仿宋" w:hint="eastAsia"/>
            <w:lang w:eastAsia="zh-CN"/>
          </w:rPr>
          <w:t>(四)、资金风险分析</w:t>
        </w:r>
        <w:r>
          <w:tab/>
        </w:r>
        <w:r>
          <w:fldChar w:fldCharType="begin"/>
        </w:r>
        <w:r>
          <w:instrText xml:space="preserve"> PAGEREF _Toc3213 \h </w:instrText>
        </w:r>
        <w:r>
          <w:fldChar w:fldCharType="separate"/>
        </w:r>
        <w:r>
          <w:t>20</w:t>
        </w:r>
        <w:r>
          <w:fldChar w:fldCharType="end"/>
        </w:r>
      </w:hyperlink>
    </w:p>
    <w:p>
      <w:pPr>
        <w:pStyle w:val="TOC2"/>
        <w:tabs>
          <w:tab w:val="right" w:leader="dot" w:pos="8306"/>
        </w:tabs>
      </w:pPr>
      <w:hyperlink w:anchor="_Toc10962" w:history="1">
        <w:r>
          <w:rPr>
            <w:rFonts w:ascii="仿宋" w:eastAsia="仿宋" w:hAnsi="仿宋" w:cs="仿宋" w:hint="eastAsia"/>
            <w:lang w:eastAsia="zh-CN"/>
          </w:rPr>
          <w:t>(五)、技术风险分析</w:t>
        </w:r>
        <w:r>
          <w:tab/>
        </w:r>
        <w:r>
          <w:fldChar w:fldCharType="begin"/>
        </w:r>
        <w:r>
          <w:instrText xml:space="preserve"> PAGEREF _Toc10962 \h </w:instrText>
        </w:r>
        <w:r>
          <w:fldChar w:fldCharType="separate"/>
        </w:r>
        <w:r>
          <w:t>21</w:t>
        </w:r>
        <w:r>
          <w:fldChar w:fldCharType="end"/>
        </w:r>
      </w:hyperlink>
    </w:p>
    <w:p>
      <w:pPr>
        <w:pStyle w:val="TOC2"/>
        <w:tabs>
          <w:tab w:val="right" w:leader="dot" w:pos="8306"/>
        </w:tabs>
      </w:pPr>
      <w:hyperlink w:anchor="_Toc13333" w:history="1">
        <w:r>
          <w:rPr>
            <w:rFonts w:ascii="仿宋" w:eastAsia="仿宋" w:hAnsi="仿宋" w:cs="仿宋" w:hint="eastAsia"/>
            <w:lang w:eastAsia="zh-CN"/>
          </w:rPr>
          <w:t>(六)、财务风险分析</w:t>
        </w:r>
        <w:r>
          <w:tab/>
        </w:r>
        <w:r>
          <w:fldChar w:fldCharType="begin"/>
        </w:r>
        <w:r>
          <w:instrText xml:space="preserve"> PAGEREF _Toc13333 \h </w:instrText>
        </w:r>
        <w:r>
          <w:fldChar w:fldCharType="separate"/>
        </w:r>
        <w:r>
          <w:t>23</w:t>
        </w:r>
        <w:r>
          <w:fldChar w:fldCharType="end"/>
        </w:r>
      </w:hyperlink>
    </w:p>
    <w:p>
      <w:pPr>
        <w:pStyle w:val="TOC2"/>
        <w:tabs>
          <w:tab w:val="right" w:leader="dot" w:pos="8306"/>
        </w:tabs>
      </w:pPr>
      <w:hyperlink w:anchor="_Toc31370" w:history="1">
        <w:r>
          <w:rPr>
            <w:rFonts w:ascii="仿宋" w:eastAsia="仿宋" w:hAnsi="仿宋" w:cs="仿宋" w:hint="eastAsia"/>
            <w:lang w:eastAsia="zh-CN"/>
          </w:rPr>
          <w:t>(七)、管理风险分析</w:t>
        </w:r>
        <w:r>
          <w:tab/>
        </w:r>
        <w:r>
          <w:fldChar w:fldCharType="begin"/>
        </w:r>
        <w:r>
          <w:instrText xml:space="preserve"> PAGEREF _Toc31370 \h </w:instrText>
        </w:r>
        <w:r>
          <w:fldChar w:fldCharType="separate"/>
        </w:r>
        <w:r>
          <w:t>24</w:t>
        </w:r>
        <w:r>
          <w:fldChar w:fldCharType="end"/>
        </w:r>
      </w:hyperlink>
    </w:p>
    <w:p>
      <w:pPr>
        <w:pStyle w:val="TOC2"/>
        <w:tabs>
          <w:tab w:val="right" w:leader="dot" w:pos="8306"/>
        </w:tabs>
      </w:pPr>
      <w:hyperlink w:anchor="_Toc5410" w:history="1">
        <w:r>
          <w:rPr>
            <w:rFonts w:ascii="仿宋" w:eastAsia="仿宋" w:hAnsi="仿宋" w:cs="仿宋" w:hint="eastAsia"/>
            <w:lang w:eastAsia="zh-CN"/>
          </w:rPr>
          <w:t>(八)、其它风险分析</w:t>
        </w:r>
        <w:r>
          <w:tab/>
        </w:r>
        <w:r>
          <w:fldChar w:fldCharType="begin"/>
        </w:r>
        <w:r>
          <w:instrText xml:space="preserve"> PAGEREF _Toc5410 \h </w:instrText>
        </w:r>
        <w:r>
          <w:fldChar w:fldCharType="separate"/>
        </w:r>
        <w:r>
          <w:t>26</w:t>
        </w:r>
        <w:r>
          <w:fldChar w:fldCharType="end"/>
        </w:r>
      </w:hyperlink>
    </w:p>
    <w:p>
      <w:pPr>
        <w:pStyle w:val="TOC2"/>
        <w:tabs>
          <w:tab w:val="right" w:leader="dot" w:pos="8306"/>
        </w:tabs>
      </w:pPr>
      <w:hyperlink w:anchor="_Toc32099" w:history="1">
        <w:r>
          <w:rPr>
            <w:rFonts w:ascii="仿宋" w:eastAsia="仿宋" w:hAnsi="仿宋" w:cs="仿宋" w:hint="eastAsia"/>
            <w:lang w:eastAsia="zh-CN"/>
          </w:rPr>
          <w:t>(九)、社会影响评估</w:t>
        </w:r>
        <w:r>
          <w:tab/>
        </w:r>
        <w:r>
          <w:fldChar w:fldCharType="begin"/>
        </w:r>
        <w:r>
          <w:instrText xml:space="preserve"> PAGEREF _Toc32099 \h </w:instrText>
        </w:r>
        <w:r>
          <w:fldChar w:fldCharType="separate"/>
        </w:r>
        <w:r>
          <w:t>27</w:t>
        </w:r>
        <w:r>
          <w:fldChar w:fldCharType="end"/>
        </w:r>
      </w:hyperlink>
    </w:p>
    <w:p>
      <w:pPr>
        <w:pStyle w:val="TOC1"/>
        <w:tabs>
          <w:tab w:val="right" w:leader="dot" w:pos="8306"/>
        </w:tabs>
      </w:pPr>
      <w:hyperlink w:anchor="_Toc22198" w:history="1">
        <w:r>
          <w:rPr>
            <w:rFonts w:ascii="仿宋" w:eastAsia="仿宋" w:hAnsi="仿宋" w:cs="仿宋" w:hint="eastAsia"/>
            <w:lang w:eastAsia="zh-CN"/>
          </w:rPr>
          <w:t>五、资源开发及综合利用分析</w:t>
        </w:r>
        <w:r>
          <w:tab/>
        </w:r>
        <w:r>
          <w:fldChar w:fldCharType="begin"/>
        </w:r>
        <w:r>
          <w:instrText xml:space="preserve"> PAGEREF _Toc22198 \h </w:instrText>
        </w:r>
        <w:r>
          <w:fldChar w:fldCharType="separate"/>
        </w:r>
        <w:r>
          <w:t>29</w:t>
        </w:r>
        <w:r>
          <w:fldChar w:fldCharType="end"/>
        </w:r>
      </w:hyperlink>
    </w:p>
    <w:p>
      <w:pPr>
        <w:pStyle w:val="TOC2"/>
        <w:tabs>
          <w:tab w:val="right" w:leader="dot" w:pos="8306"/>
        </w:tabs>
      </w:pPr>
      <w:hyperlink w:anchor="_Toc9708" w:history="1">
        <w:r>
          <w:rPr>
            <w:rFonts w:ascii="仿宋" w:eastAsia="仿宋" w:hAnsi="仿宋" w:cs="仿宋" w:hint="eastAsia"/>
            <w:lang w:eastAsia="zh-CN"/>
          </w:rPr>
          <w:t>(一)、资源开发方案</w:t>
        </w:r>
        <w:r>
          <w:tab/>
        </w:r>
        <w:r>
          <w:fldChar w:fldCharType="begin"/>
        </w:r>
        <w:r>
          <w:instrText xml:space="preserve"> PAGEREF _Toc9708 \h </w:instrText>
        </w:r>
        <w:r>
          <w:fldChar w:fldCharType="separate"/>
        </w:r>
        <w:r>
          <w:t>29</w:t>
        </w:r>
        <w:r>
          <w:fldChar w:fldCharType="end"/>
        </w:r>
      </w:hyperlink>
    </w:p>
    <w:p>
      <w:pPr>
        <w:pStyle w:val="TOC2"/>
        <w:tabs>
          <w:tab w:val="right" w:leader="dot" w:pos="8306"/>
        </w:tabs>
      </w:pPr>
      <w:hyperlink w:anchor="_Toc12906" w:history="1">
        <w:r>
          <w:rPr>
            <w:rFonts w:ascii="仿宋" w:eastAsia="仿宋" w:hAnsi="仿宋" w:cs="仿宋" w:hint="eastAsia"/>
            <w:lang w:eastAsia="zh-CN"/>
          </w:rPr>
          <w:t>(二)、资源利用方案</w:t>
        </w:r>
        <w:r>
          <w:tab/>
        </w:r>
        <w:r>
          <w:fldChar w:fldCharType="begin"/>
        </w:r>
        <w:r>
          <w:instrText xml:space="preserve"> PAGEREF _Toc12906 \h </w:instrText>
        </w:r>
        <w:r>
          <w:fldChar w:fldCharType="separate"/>
        </w:r>
        <w:r>
          <w:t>30</w:t>
        </w:r>
        <w:r>
          <w:fldChar w:fldCharType="end"/>
        </w:r>
      </w:hyperlink>
    </w:p>
    <w:p>
      <w:pPr>
        <w:pStyle w:val="TOC2"/>
        <w:tabs>
          <w:tab w:val="right" w:leader="dot" w:pos="8306"/>
        </w:tabs>
      </w:pPr>
      <w:hyperlink w:anchor="_Toc15225" w:history="1">
        <w:r>
          <w:rPr>
            <w:rFonts w:ascii="仿宋" w:eastAsia="仿宋" w:hAnsi="仿宋" w:cs="仿宋" w:hint="eastAsia"/>
            <w:lang w:eastAsia="zh-CN"/>
          </w:rPr>
          <w:t>(三)、资源节约措施</w:t>
        </w:r>
        <w:r>
          <w:tab/>
        </w:r>
        <w:r>
          <w:fldChar w:fldCharType="begin"/>
        </w:r>
        <w:r>
          <w:instrText xml:space="preserve"> PAGEREF _Toc15225 \h </w:instrText>
        </w:r>
        <w:r>
          <w:fldChar w:fldCharType="separate"/>
        </w:r>
        <w:r>
          <w:t>31</w:t>
        </w:r>
        <w:r>
          <w:fldChar w:fldCharType="end"/>
        </w:r>
      </w:hyperlink>
    </w:p>
    <w:p>
      <w:pPr>
        <w:pStyle w:val="TOC1"/>
        <w:tabs>
          <w:tab w:val="right" w:leader="dot" w:pos="8306"/>
        </w:tabs>
      </w:pPr>
      <w:hyperlink w:anchor="_Toc32228" w:history="1">
        <w:r>
          <w:rPr>
            <w:rFonts w:ascii="仿宋" w:eastAsia="仿宋" w:hAnsi="仿宋" w:cs="仿宋" w:hint="eastAsia"/>
            <w:lang w:eastAsia="zh-CN"/>
          </w:rPr>
          <w:t>六、经济影响分析</w:t>
        </w:r>
        <w:r>
          <w:tab/>
        </w:r>
        <w:r>
          <w:fldChar w:fldCharType="begin"/>
        </w:r>
        <w:r>
          <w:instrText xml:space="preserve"> PAGEREF _Toc32228 \h </w:instrText>
        </w:r>
        <w:r>
          <w:fldChar w:fldCharType="separate"/>
        </w:r>
        <w:r>
          <w:t>33</w:t>
        </w:r>
        <w:r>
          <w:fldChar w:fldCharType="end"/>
        </w:r>
      </w:hyperlink>
    </w:p>
    <w:p>
      <w:pPr>
        <w:pStyle w:val="TOC2"/>
        <w:tabs>
          <w:tab w:val="right" w:leader="dot" w:pos="8306"/>
        </w:tabs>
      </w:pPr>
      <w:hyperlink w:anchor="_Toc8783" w:history="1">
        <w:r>
          <w:rPr>
            <w:rFonts w:ascii="仿宋" w:eastAsia="仿宋" w:hAnsi="仿宋" w:cs="仿宋" w:hint="eastAsia"/>
            <w:lang w:eastAsia="zh-CN"/>
          </w:rPr>
          <w:t>(一)、经济费用效益或费用效果分析</w:t>
        </w:r>
        <w:r>
          <w:tab/>
        </w:r>
        <w:r>
          <w:fldChar w:fldCharType="begin"/>
        </w:r>
        <w:r>
          <w:instrText xml:space="preserve"> PAGEREF _Toc8783 \h </w:instrText>
        </w:r>
        <w:r>
          <w:fldChar w:fldCharType="separate"/>
        </w:r>
        <w:r>
          <w:t>33</w:t>
        </w:r>
        <w:r>
          <w:fldChar w:fldCharType="end"/>
        </w:r>
      </w:hyperlink>
    </w:p>
    <w:p>
      <w:pPr>
        <w:pStyle w:val="TOC2"/>
        <w:tabs>
          <w:tab w:val="right" w:leader="dot" w:pos="8306"/>
        </w:tabs>
      </w:pPr>
      <w:hyperlink w:anchor="_Toc9399" w:history="1">
        <w:r>
          <w:rPr>
            <w:rFonts w:ascii="仿宋" w:eastAsia="仿宋" w:hAnsi="仿宋" w:cs="仿宋" w:hint="eastAsia"/>
            <w:lang w:eastAsia="zh-CN"/>
          </w:rPr>
          <w:t>(二)、行业影响分析</w:t>
        </w:r>
        <w:r>
          <w:tab/>
        </w:r>
        <w:r>
          <w:fldChar w:fldCharType="begin"/>
        </w:r>
        <w:r>
          <w:instrText xml:space="preserve"> PAGEREF _Toc9399 \h </w:instrText>
        </w:r>
        <w:r>
          <w:fldChar w:fldCharType="separate"/>
        </w:r>
        <w:r>
          <w:t>35</w:t>
        </w:r>
        <w:r>
          <w:fldChar w:fldCharType="end"/>
        </w:r>
      </w:hyperlink>
    </w:p>
    <w:p>
      <w:pPr>
        <w:pStyle w:val="TOC2"/>
        <w:tabs>
          <w:tab w:val="right" w:leader="dot" w:pos="8306"/>
        </w:tabs>
      </w:pPr>
      <w:hyperlink w:anchor="_Toc30323" w:history="1">
        <w:r>
          <w:rPr>
            <w:rFonts w:ascii="仿宋" w:eastAsia="仿宋" w:hAnsi="仿宋" w:cs="仿宋" w:hint="eastAsia"/>
            <w:lang w:eastAsia="zh-CN"/>
          </w:rPr>
          <w:t>(三)、区域经济影响分析</w:t>
        </w:r>
        <w:r>
          <w:tab/>
        </w:r>
        <w:r>
          <w:fldChar w:fldCharType="begin"/>
        </w:r>
        <w:r>
          <w:instrText xml:space="preserve"> PAGEREF _Toc30323 \h </w:instrText>
        </w:r>
        <w:r>
          <w:fldChar w:fldCharType="separate"/>
        </w:r>
        <w:r>
          <w:t>37</w:t>
        </w:r>
        <w:r>
          <w:fldChar w:fldCharType="end"/>
        </w:r>
      </w:hyperlink>
    </w:p>
    <w:p>
      <w:pPr>
        <w:pStyle w:val="TOC2"/>
        <w:tabs>
          <w:tab w:val="right" w:leader="dot" w:pos="8306"/>
        </w:tabs>
      </w:pPr>
      <w:hyperlink w:anchor="_Toc16019" w:history="1">
        <w:r>
          <w:rPr>
            <w:rFonts w:ascii="仿宋" w:eastAsia="仿宋" w:hAnsi="仿宋" w:cs="仿宋" w:hint="eastAsia"/>
            <w:lang w:eastAsia="zh-CN"/>
          </w:rPr>
          <w:t>(四)、宏观经济影响分析</w:t>
        </w:r>
        <w:r>
          <w:tab/>
        </w:r>
        <w:r>
          <w:fldChar w:fldCharType="begin"/>
        </w:r>
        <w:r>
          <w:instrText xml:space="preserve"> PAGEREF _Toc16019 \h </w:instrText>
        </w:r>
        <w:r>
          <w:fldChar w:fldCharType="separate"/>
        </w:r>
        <w:r>
          <w:t>37</w:t>
        </w:r>
        <w:r>
          <w:fldChar w:fldCharType="end"/>
        </w:r>
      </w:hyperlink>
    </w:p>
    <w:p>
      <w:pPr>
        <w:pStyle w:val="TOC1"/>
        <w:tabs>
          <w:tab w:val="right" w:leader="dot" w:pos="8306"/>
        </w:tabs>
      </w:pPr>
      <w:hyperlink w:anchor="_Toc5545" w:history="1">
        <w:r>
          <w:rPr>
            <w:rFonts w:ascii="仿宋" w:eastAsia="仿宋" w:hAnsi="仿宋" w:cs="仿宋" w:hint="eastAsia"/>
            <w:lang w:eastAsia="zh-CN"/>
          </w:rPr>
          <w:t>七、环境保护与绿色发展</w:t>
        </w:r>
        <w:r>
          <w:tab/>
        </w:r>
        <w:r>
          <w:fldChar w:fldCharType="begin"/>
        </w:r>
        <w:r>
          <w:instrText xml:space="preserve"> PAGEREF _Toc5545 \h </w:instrText>
        </w:r>
        <w:r>
          <w:fldChar w:fldCharType="separate"/>
        </w:r>
        <w:r>
          <w:t>39</w:t>
        </w:r>
        <w:r>
          <w:fldChar w:fldCharType="end"/>
        </w:r>
      </w:hyperlink>
    </w:p>
    <w:p>
      <w:pPr>
        <w:pStyle w:val="TOC2"/>
        <w:tabs>
          <w:tab w:val="right" w:leader="dot" w:pos="8306"/>
        </w:tabs>
      </w:pPr>
      <w:hyperlink w:anchor="_Toc2995" w:history="1">
        <w:r>
          <w:rPr>
            <w:rFonts w:ascii="仿宋" w:eastAsia="仿宋" w:hAnsi="仿宋" w:cs="仿宋" w:hint="eastAsia"/>
            <w:lang w:eastAsia="zh-CN"/>
          </w:rPr>
          <w:t>(一)、环境保护措施</w:t>
        </w:r>
        <w:r>
          <w:tab/>
        </w:r>
        <w:r>
          <w:fldChar w:fldCharType="begin"/>
        </w:r>
        <w:r>
          <w:instrText xml:space="preserve"> PAGEREF _Toc2995 \h </w:instrText>
        </w:r>
        <w:r>
          <w:fldChar w:fldCharType="separate"/>
        </w:r>
        <w:r>
          <w:t>39</w:t>
        </w:r>
        <w:r>
          <w:fldChar w:fldCharType="end"/>
        </w:r>
      </w:hyperlink>
    </w:p>
    <w:p>
      <w:pPr>
        <w:pStyle w:val="TOC2"/>
        <w:tabs>
          <w:tab w:val="right" w:leader="dot" w:pos="8306"/>
        </w:tabs>
      </w:pPr>
      <w:hyperlink w:anchor="_Toc23202" w:history="1">
        <w:r>
          <w:rPr>
            <w:rFonts w:ascii="仿宋" w:eastAsia="仿宋" w:hAnsi="仿宋" w:cs="仿宋" w:hint="eastAsia"/>
            <w:lang w:eastAsia="zh-CN"/>
          </w:rPr>
          <w:t>(二)、绿色发展与可持续发展策略</w:t>
        </w:r>
        <w:r>
          <w:tab/>
        </w:r>
        <w:r>
          <w:fldChar w:fldCharType="begin"/>
        </w:r>
        <w:r>
          <w:instrText xml:space="preserve"> PAGEREF _Toc23202 \h </w:instrText>
        </w:r>
        <w:r>
          <w:fldChar w:fldCharType="separate"/>
        </w:r>
        <w:r>
          <w:t>41</w:t>
        </w:r>
        <w:r>
          <w:fldChar w:fldCharType="end"/>
        </w:r>
      </w:hyperlink>
    </w:p>
    <w:p>
      <w:pPr>
        <w:pStyle w:val="TOC1"/>
        <w:tabs>
          <w:tab w:val="right" w:leader="dot" w:pos="8306"/>
        </w:tabs>
      </w:pPr>
      <w:hyperlink w:anchor="_Toc12770" w:history="1">
        <w:r>
          <w:rPr>
            <w:rFonts w:ascii="仿宋" w:eastAsia="仿宋" w:hAnsi="仿宋" w:cs="仿宋" w:hint="eastAsia"/>
            <w:lang w:eastAsia="zh-CN"/>
          </w:rPr>
          <w:t>八、经济效益与社会效益优化</w:t>
        </w:r>
        <w:r>
          <w:tab/>
        </w:r>
        <w:r>
          <w:fldChar w:fldCharType="begin"/>
        </w:r>
        <w:r>
          <w:instrText xml:space="preserve"> PAGEREF _Toc12770 \h </w:instrText>
        </w:r>
        <w:r>
          <w:fldChar w:fldCharType="separate"/>
        </w:r>
        <w:r>
          <w:t>42</w:t>
        </w:r>
        <w:r>
          <w:fldChar w:fldCharType="end"/>
        </w:r>
      </w:hyperlink>
    </w:p>
    <w:p>
      <w:pPr>
        <w:pStyle w:val="TOC2"/>
        <w:tabs>
          <w:tab w:val="right" w:leader="dot" w:pos="8306"/>
        </w:tabs>
      </w:pPr>
      <w:hyperlink w:anchor="_Toc6765" w:history="1">
        <w:r>
          <w:rPr>
            <w:rFonts w:ascii="仿宋" w:eastAsia="仿宋" w:hAnsi="仿宋" w:cs="仿宋" w:hint="eastAsia"/>
            <w:lang w:eastAsia="zh-CN"/>
          </w:rPr>
          <w:t>(一)、经济效益提升策略</w:t>
        </w:r>
        <w:r>
          <w:tab/>
        </w:r>
        <w:r>
          <w:fldChar w:fldCharType="begin"/>
        </w:r>
        <w:r>
          <w:instrText xml:space="preserve"> PAGEREF _Toc6765 \h </w:instrText>
        </w:r>
        <w:r>
          <w:fldChar w:fldCharType="separate"/>
        </w:r>
        <w:r>
          <w:t>42</w:t>
        </w:r>
        <w:r>
          <w:fldChar w:fldCharType="end"/>
        </w:r>
      </w:hyperlink>
    </w:p>
    <w:p>
      <w:pPr>
        <w:pStyle w:val="TOC2"/>
        <w:tabs>
          <w:tab w:val="right" w:leader="dot" w:pos="8306"/>
        </w:tabs>
      </w:pPr>
      <w:hyperlink w:anchor="_Toc9879" w:history="1">
        <w:r>
          <w:rPr>
            <w:rFonts w:ascii="仿宋" w:eastAsia="仿宋" w:hAnsi="仿宋" w:cs="仿宋" w:hint="eastAsia"/>
            <w:lang w:eastAsia="zh-CN"/>
          </w:rPr>
          <w:t>(二)、社会效益增强方案</w:t>
        </w:r>
        <w:r>
          <w:tab/>
        </w:r>
        <w:r>
          <w:fldChar w:fldCharType="begin"/>
        </w:r>
        <w:r>
          <w:instrText xml:space="preserve"> PAGEREF _Toc9879 \h </w:instrText>
        </w:r>
        <w:r>
          <w:fldChar w:fldCharType="separate"/>
        </w:r>
        <w:r>
          <w:t>43</w:t>
        </w:r>
        <w:r>
          <w:fldChar w:fldCharType="end"/>
        </w:r>
      </w:hyperlink>
    </w:p>
    <w:p>
      <w:pPr>
        <w:pStyle w:val="TOC1"/>
        <w:tabs>
          <w:tab w:val="right" w:leader="dot" w:pos="8306"/>
        </w:tabs>
      </w:pPr>
      <w:hyperlink w:anchor="_Toc16042" w:history="1">
        <w:r>
          <w:rPr>
            <w:rFonts w:ascii="仿宋" w:eastAsia="仿宋" w:hAnsi="仿宋" w:cs="仿宋" w:hint="eastAsia"/>
            <w:lang w:eastAsia="zh-CN"/>
          </w:rPr>
          <w:t>九、技术创新与产业升级</w:t>
        </w:r>
        <w:r>
          <w:tab/>
        </w:r>
        <w:r>
          <w:fldChar w:fldCharType="begin"/>
        </w:r>
        <w:r>
          <w:instrText xml:space="preserve"> PAGEREF _Toc16042 \h </w:instrText>
        </w:r>
        <w:r>
          <w:fldChar w:fldCharType="separate"/>
        </w:r>
        <w:r>
          <w:t>44</w:t>
        </w:r>
        <w:r>
          <w:fldChar w:fldCharType="end"/>
        </w:r>
      </w:hyperlink>
    </w:p>
    <w:p>
      <w:pPr>
        <w:pStyle w:val="TOC2"/>
        <w:tabs>
          <w:tab w:val="right" w:leader="dot" w:pos="8306"/>
        </w:tabs>
      </w:pPr>
      <w:hyperlink w:anchor="_Toc22256" w:history="1">
        <w:r>
          <w:rPr>
            <w:rFonts w:ascii="仿宋" w:eastAsia="仿宋" w:hAnsi="仿宋" w:cs="仿宋" w:hint="eastAsia"/>
            <w:lang w:eastAsia="zh-CN"/>
          </w:rPr>
          <w:t>(一)、技术创新方向与目标</w:t>
        </w:r>
        <w:r>
          <w:tab/>
        </w:r>
        <w:r>
          <w:fldChar w:fldCharType="begin"/>
        </w:r>
        <w:r>
          <w:instrText xml:space="preserve"> PAGEREF _Toc22256 \h </w:instrText>
        </w:r>
        <w:r>
          <w:fldChar w:fldCharType="separate"/>
        </w:r>
        <w:r>
          <w:t>44</w:t>
        </w:r>
        <w:r>
          <w:fldChar w:fldCharType="end"/>
        </w:r>
      </w:hyperlink>
    </w:p>
    <w:p>
      <w:pPr>
        <w:pStyle w:val="TOC2"/>
        <w:tabs>
          <w:tab w:val="right" w:leader="dot" w:pos="8306"/>
        </w:tabs>
      </w:pPr>
      <w:hyperlink w:anchor="_Toc27148" w:history="1">
        <w:r>
          <w:rPr>
            <w:rFonts w:ascii="仿宋" w:eastAsia="仿宋" w:hAnsi="仿宋" w:cs="仿宋" w:hint="eastAsia"/>
            <w:lang w:eastAsia="zh-CN"/>
          </w:rPr>
          <w:t>(二)、产业升级路径与措施</w:t>
        </w:r>
        <w:r>
          <w:tab/>
        </w:r>
        <w:r>
          <w:fldChar w:fldCharType="begin"/>
        </w:r>
        <w:r>
          <w:instrText xml:space="preserve"> PAGEREF _Toc27148 \h </w:instrText>
        </w:r>
        <w:r>
          <w:fldChar w:fldCharType="separate"/>
        </w:r>
        <w:r>
          <w:t>45</w:t>
        </w:r>
        <w:r>
          <w:fldChar w:fldCharType="end"/>
        </w:r>
      </w:hyperlink>
    </w:p>
    <w:p>
      <w:pPr>
        <w:pStyle w:val="TOC1"/>
        <w:tabs>
          <w:tab w:val="right" w:leader="dot" w:pos="8306"/>
        </w:tabs>
      </w:pPr>
      <w:hyperlink w:anchor="_Toc25757" w:history="1">
        <w:r>
          <w:rPr>
            <w:rFonts w:ascii="仿宋" w:eastAsia="仿宋" w:hAnsi="仿宋" w:cs="仿宋" w:hint="eastAsia"/>
            <w:lang w:eastAsia="zh-CN"/>
          </w:rPr>
          <w:t>十、资金管理与财务规划</w:t>
        </w:r>
        <w:r>
          <w:tab/>
        </w:r>
        <w:r>
          <w:fldChar w:fldCharType="begin"/>
        </w:r>
        <w:r>
          <w:instrText xml:space="preserve"> PAGEREF _Toc25757 \h </w:instrText>
        </w:r>
        <w:r>
          <w:fldChar w:fldCharType="separate"/>
        </w:r>
        <w:r>
          <w:t>47</w:t>
        </w:r>
        <w:r>
          <w:fldChar w:fldCharType="end"/>
        </w:r>
      </w:hyperlink>
    </w:p>
    <w:p>
      <w:pPr>
        <w:pStyle w:val="TOC2"/>
        <w:tabs>
          <w:tab w:val="right" w:leader="dot" w:pos="8306"/>
        </w:tabs>
      </w:pPr>
      <w:hyperlink w:anchor="_Toc16939" w:history="1">
        <w:r>
          <w:rPr>
            <w:rFonts w:ascii="仿宋" w:eastAsia="仿宋" w:hAnsi="仿宋" w:cs="仿宋" w:hint="eastAsia"/>
            <w:lang w:eastAsia="zh-CN"/>
          </w:rPr>
          <w:t>(一)、项目资金来源与筹措</w:t>
        </w:r>
        <w:r>
          <w:tab/>
        </w:r>
        <w:r>
          <w:fldChar w:fldCharType="begin"/>
        </w:r>
        <w:r>
          <w:instrText xml:space="preserve"> PAGEREF _Toc16939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61" w:history="1">
        <w:r>
          <w:rPr>
            <w:rFonts w:ascii="仿宋" w:eastAsia="仿宋" w:hAnsi="仿宋" w:cs="仿宋" w:hint="eastAsia"/>
            <w:lang w:eastAsia="zh-CN"/>
          </w:rPr>
          <w:t>(二)、资金使用与监管</w:t>
        </w:r>
        <w:r>
          <w:tab/>
        </w:r>
        <w:r>
          <w:fldChar w:fldCharType="begin"/>
        </w:r>
        <w:r>
          <w:instrText xml:space="preserve"> PAGEREF _Toc18161 \h </w:instrText>
        </w:r>
        <w:r>
          <w:fldChar w:fldCharType="separate"/>
        </w:r>
        <w:r>
          <w:t>48</w:t>
        </w:r>
        <w:r>
          <w:fldChar w:fldCharType="end"/>
        </w:r>
      </w:hyperlink>
    </w:p>
    <w:p>
      <w:pPr>
        <w:pStyle w:val="TOC2"/>
        <w:tabs>
          <w:tab w:val="right" w:leader="dot" w:pos="8306"/>
        </w:tabs>
      </w:pPr>
      <w:hyperlink w:anchor="_Toc4284" w:history="1">
        <w:r>
          <w:rPr>
            <w:rFonts w:ascii="仿宋" w:eastAsia="仿宋" w:hAnsi="仿宋" w:cs="仿宋" w:hint="eastAsia"/>
            <w:lang w:eastAsia="zh-CN"/>
          </w:rPr>
          <w:t>(三)、财务规划与预测</w:t>
        </w:r>
        <w:r>
          <w:tab/>
        </w:r>
        <w:r>
          <w:fldChar w:fldCharType="begin"/>
        </w:r>
        <w:r>
          <w:instrText xml:space="preserve"> PAGEREF _Toc4284 \h </w:instrText>
        </w:r>
        <w:r>
          <w:fldChar w:fldCharType="separate"/>
        </w:r>
        <w:r>
          <w:t>50</w:t>
        </w:r>
        <w:r>
          <w:fldChar w:fldCharType="end"/>
        </w:r>
      </w:hyperlink>
    </w:p>
    <w:p>
      <w:pPr>
        <w:pStyle w:val="TOC1"/>
        <w:tabs>
          <w:tab w:val="right" w:leader="dot" w:pos="8306"/>
        </w:tabs>
      </w:pPr>
      <w:hyperlink w:anchor="_Toc22967" w:history="1">
        <w:r>
          <w:rPr>
            <w:rFonts w:ascii="仿宋" w:eastAsia="仿宋" w:hAnsi="仿宋" w:cs="仿宋" w:hint="eastAsia"/>
            <w:lang w:eastAsia="zh-CN"/>
          </w:rPr>
          <w:t>十一、环境保护与治理方案</w:t>
        </w:r>
        <w:r>
          <w:tab/>
        </w:r>
        <w:r>
          <w:fldChar w:fldCharType="begin"/>
        </w:r>
        <w:r>
          <w:instrText xml:space="preserve"> PAGEREF _Toc22967 \h </w:instrText>
        </w:r>
        <w:r>
          <w:fldChar w:fldCharType="separate"/>
        </w:r>
        <w:r>
          <w:t>51</w:t>
        </w:r>
        <w:r>
          <w:fldChar w:fldCharType="end"/>
        </w:r>
      </w:hyperlink>
    </w:p>
    <w:p>
      <w:pPr>
        <w:pStyle w:val="TOC2"/>
        <w:tabs>
          <w:tab w:val="right" w:leader="dot" w:pos="8306"/>
        </w:tabs>
      </w:pPr>
      <w:hyperlink w:anchor="_Toc16289" w:history="1">
        <w:r>
          <w:rPr>
            <w:rFonts w:ascii="仿宋" w:eastAsia="仿宋" w:hAnsi="仿宋" w:cs="仿宋" w:hint="eastAsia"/>
            <w:lang w:eastAsia="zh-CN"/>
          </w:rPr>
          <w:t>(一)、项目环境影响评估</w:t>
        </w:r>
        <w:r>
          <w:tab/>
        </w:r>
        <w:r>
          <w:fldChar w:fldCharType="begin"/>
        </w:r>
        <w:r>
          <w:instrText xml:space="preserve"> PAGEREF _Toc16289 \h </w:instrText>
        </w:r>
        <w:r>
          <w:fldChar w:fldCharType="separate"/>
        </w:r>
        <w:r>
          <w:t>51</w:t>
        </w:r>
        <w:r>
          <w:fldChar w:fldCharType="end"/>
        </w:r>
      </w:hyperlink>
    </w:p>
    <w:p>
      <w:pPr>
        <w:pStyle w:val="TOC2"/>
        <w:tabs>
          <w:tab w:val="right" w:leader="dot" w:pos="8306"/>
        </w:tabs>
      </w:pPr>
      <w:hyperlink w:anchor="_Toc28545" w:history="1">
        <w:r>
          <w:rPr>
            <w:rFonts w:ascii="仿宋" w:eastAsia="仿宋" w:hAnsi="仿宋" w:cs="仿宋" w:hint="eastAsia"/>
            <w:lang w:eastAsia="zh-CN"/>
          </w:rPr>
          <w:t>(二)、环境保护措施与治理方案</w:t>
        </w:r>
        <w:r>
          <w:tab/>
        </w:r>
        <w:r>
          <w:fldChar w:fldCharType="begin"/>
        </w:r>
        <w:r>
          <w:instrText xml:space="preserve"> PAGEREF _Toc28545 \h </w:instrText>
        </w:r>
        <w:r>
          <w:fldChar w:fldCharType="separate"/>
        </w:r>
        <w:r>
          <w:t>51</w:t>
        </w:r>
        <w:r>
          <w:fldChar w:fldCharType="end"/>
        </w:r>
      </w:hyperlink>
    </w:p>
    <w:p>
      <w:pPr>
        <w:pStyle w:val="TOC1"/>
        <w:tabs>
          <w:tab w:val="right" w:leader="dot" w:pos="8306"/>
        </w:tabs>
      </w:pPr>
      <w:hyperlink w:anchor="_Toc3704" w:history="1">
        <w:r>
          <w:rPr>
            <w:rFonts w:ascii="仿宋" w:eastAsia="仿宋" w:hAnsi="仿宋" w:cs="仿宋" w:hint="eastAsia"/>
            <w:lang w:eastAsia="zh-CN"/>
          </w:rPr>
          <w:t>十二、安全与应急管理</w:t>
        </w:r>
        <w:r>
          <w:tab/>
        </w:r>
        <w:r>
          <w:fldChar w:fldCharType="begin"/>
        </w:r>
        <w:r>
          <w:instrText xml:space="preserve"> PAGEREF _Toc3704 \h </w:instrText>
        </w:r>
        <w:r>
          <w:fldChar w:fldCharType="separate"/>
        </w:r>
        <w:r>
          <w:t>52</w:t>
        </w:r>
        <w:r>
          <w:fldChar w:fldCharType="end"/>
        </w:r>
      </w:hyperlink>
    </w:p>
    <w:p>
      <w:pPr>
        <w:pStyle w:val="TOC2"/>
        <w:tabs>
          <w:tab w:val="right" w:leader="dot" w:pos="8306"/>
        </w:tabs>
      </w:pPr>
      <w:hyperlink w:anchor="_Toc27521" w:history="1">
        <w:r>
          <w:rPr>
            <w:rFonts w:ascii="仿宋" w:eastAsia="仿宋" w:hAnsi="仿宋" w:cs="仿宋" w:hint="eastAsia"/>
            <w:lang w:eastAsia="zh-CN"/>
          </w:rPr>
          <w:t>(一)、安全生产管理</w:t>
        </w:r>
        <w:r>
          <w:tab/>
        </w:r>
        <w:r>
          <w:fldChar w:fldCharType="begin"/>
        </w:r>
        <w:r>
          <w:instrText xml:space="preserve"> PAGEREF _Toc27521 \h </w:instrText>
        </w:r>
        <w:r>
          <w:fldChar w:fldCharType="separate"/>
        </w:r>
        <w:r>
          <w:t>52</w:t>
        </w:r>
        <w:r>
          <w:fldChar w:fldCharType="end"/>
        </w:r>
      </w:hyperlink>
    </w:p>
    <w:p>
      <w:pPr>
        <w:pStyle w:val="TOC2"/>
        <w:tabs>
          <w:tab w:val="right" w:leader="dot" w:pos="8306"/>
        </w:tabs>
      </w:pPr>
      <w:hyperlink w:anchor="_Toc5513" w:history="1">
        <w:r>
          <w:rPr>
            <w:rFonts w:ascii="仿宋" w:eastAsia="仿宋" w:hAnsi="仿宋" w:cs="仿宋" w:hint="eastAsia"/>
            <w:lang w:eastAsia="zh-CN"/>
          </w:rPr>
          <w:t>(二)、应急预案与响应</w:t>
        </w:r>
        <w:r>
          <w:tab/>
        </w:r>
        <w:r>
          <w:fldChar w:fldCharType="begin"/>
        </w:r>
        <w:r>
          <w:instrText xml:space="preserve"> PAGEREF _Toc5513 \h </w:instrText>
        </w:r>
        <w:r>
          <w:fldChar w:fldCharType="separate"/>
        </w:r>
        <w:r>
          <w:t>53</w:t>
        </w:r>
        <w:r>
          <w:fldChar w:fldCharType="end"/>
        </w:r>
      </w:hyperlink>
    </w:p>
    <w:p>
      <w:pPr>
        <w:pStyle w:val="TOC1"/>
        <w:tabs>
          <w:tab w:val="right" w:leader="dot" w:pos="8306"/>
        </w:tabs>
      </w:pPr>
      <w:hyperlink w:anchor="_Toc18231" w:history="1">
        <w:r>
          <w:rPr>
            <w:rFonts w:ascii="仿宋" w:eastAsia="仿宋" w:hAnsi="仿宋" w:cs="仿宋" w:hint="eastAsia"/>
            <w:lang w:eastAsia="zh-CN"/>
          </w:rPr>
          <w:t>十三、项目施工方案</w:t>
        </w:r>
        <w:r>
          <w:tab/>
        </w:r>
        <w:r>
          <w:fldChar w:fldCharType="begin"/>
        </w:r>
        <w:r>
          <w:instrText xml:space="preserve"> PAGEREF _Toc18231 \h </w:instrText>
        </w:r>
        <w:r>
          <w:fldChar w:fldCharType="separate"/>
        </w:r>
        <w:r>
          <w:t>55</w:t>
        </w:r>
        <w:r>
          <w:fldChar w:fldCharType="end"/>
        </w:r>
      </w:hyperlink>
    </w:p>
    <w:p>
      <w:pPr>
        <w:pStyle w:val="TOC2"/>
        <w:tabs>
          <w:tab w:val="right" w:leader="dot" w:pos="8306"/>
        </w:tabs>
      </w:pPr>
      <w:hyperlink w:anchor="_Toc2376" w:history="1">
        <w:r>
          <w:rPr>
            <w:rFonts w:ascii="仿宋" w:eastAsia="仿宋" w:hAnsi="仿宋" w:cs="仿宋" w:hint="eastAsia"/>
            <w:lang w:eastAsia="zh-CN"/>
          </w:rPr>
          <w:t>(一)、施工组织设计</w:t>
        </w:r>
        <w:r>
          <w:tab/>
        </w:r>
        <w:r>
          <w:fldChar w:fldCharType="begin"/>
        </w:r>
        <w:r>
          <w:instrText xml:space="preserve"> PAGEREF _Toc2376 \h </w:instrText>
        </w:r>
        <w:r>
          <w:fldChar w:fldCharType="separate"/>
        </w:r>
        <w:r>
          <w:t>55</w:t>
        </w:r>
        <w:r>
          <w:fldChar w:fldCharType="end"/>
        </w:r>
      </w:hyperlink>
    </w:p>
    <w:p>
      <w:pPr>
        <w:pStyle w:val="TOC2"/>
        <w:tabs>
          <w:tab w:val="right" w:leader="dot" w:pos="8306"/>
        </w:tabs>
      </w:pPr>
      <w:hyperlink w:anchor="_Toc19060" w:history="1">
        <w:r>
          <w:rPr>
            <w:rFonts w:ascii="仿宋" w:eastAsia="仿宋" w:hAnsi="仿宋" w:cs="仿宋" w:hint="eastAsia"/>
            <w:lang w:eastAsia="zh-CN"/>
          </w:rPr>
          <w:t>(二)、施工工艺与技术路线</w:t>
        </w:r>
        <w:r>
          <w:tab/>
        </w:r>
        <w:r>
          <w:fldChar w:fldCharType="begin"/>
        </w:r>
        <w:r>
          <w:instrText xml:space="preserve"> PAGEREF _Toc19060 \h </w:instrText>
        </w:r>
        <w:r>
          <w:fldChar w:fldCharType="separate"/>
        </w:r>
        <w:r>
          <w:t>57</w:t>
        </w:r>
        <w:r>
          <w:fldChar w:fldCharType="end"/>
        </w:r>
      </w:hyperlink>
    </w:p>
    <w:p>
      <w:pPr>
        <w:pStyle w:val="TOC2"/>
        <w:tabs>
          <w:tab w:val="right" w:leader="dot" w:pos="8306"/>
        </w:tabs>
      </w:pPr>
      <w:hyperlink w:anchor="_Toc2758" w:history="1">
        <w:r>
          <w:rPr>
            <w:rFonts w:ascii="仿宋" w:eastAsia="仿宋" w:hAnsi="仿宋" w:cs="仿宋" w:hint="eastAsia"/>
            <w:lang w:eastAsia="zh-CN"/>
          </w:rPr>
          <w:t>(三)、关键节点施工计划</w:t>
        </w:r>
        <w:r>
          <w:tab/>
        </w:r>
        <w:r>
          <w:fldChar w:fldCharType="begin"/>
        </w:r>
        <w:r>
          <w:instrText xml:space="preserve"> PAGEREF _Toc2758 \h </w:instrText>
        </w:r>
        <w:r>
          <w:fldChar w:fldCharType="separate"/>
        </w:r>
        <w:r>
          <w:t>58</w:t>
        </w:r>
        <w:r>
          <w:fldChar w:fldCharType="end"/>
        </w:r>
      </w:hyperlink>
    </w:p>
    <w:p>
      <w:pPr>
        <w:pStyle w:val="TOC2"/>
        <w:tabs>
          <w:tab w:val="right" w:leader="dot" w:pos="8306"/>
        </w:tabs>
      </w:pPr>
      <w:hyperlink w:anchor="_Toc12414" w:history="1">
        <w:r>
          <w:rPr>
            <w:rFonts w:ascii="仿宋" w:eastAsia="仿宋" w:hAnsi="仿宋" w:cs="仿宋" w:hint="eastAsia"/>
            <w:lang w:eastAsia="zh-CN"/>
          </w:rPr>
          <w:t>(四)、施工现场管理</w:t>
        </w:r>
        <w:r>
          <w:tab/>
        </w:r>
        <w:r>
          <w:fldChar w:fldCharType="begin"/>
        </w:r>
        <w:r>
          <w:instrText xml:space="preserve"> PAGEREF _Toc12414 \h </w:instrText>
        </w:r>
        <w:r>
          <w:fldChar w:fldCharType="separate"/>
        </w:r>
        <w:r>
          <w:t>59</w:t>
        </w:r>
        <w:r>
          <w:fldChar w:fldCharType="end"/>
        </w:r>
      </w:hyperlink>
    </w:p>
    <w:p>
      <w:pPr>
        <w:pStyle w:val="TOC1"/>
        <w:tabs>
          <w:tab w:val="right" w:leader="dot" w:pos="8306"/>
        </w:tabs>
      </w:pPr>
      <w:hyperlink w:anchor="_Toc29890" w:history="1">
        <w:r>
          <w:rPr>
            <w:rFonts w:ascii="仿宋" w:eastAsia="仿宋" w:hAnsi="仿宋" w:cs="仿宋" w:hint="eastAsia"/>
            <w:lang w:eastAsia="zh-CN"/>
          </w:rPr>
          <w:t>十四、法律法规与政策遵循</w:t>
        </w:r>
        <w:r>
          <w:tab/>
        </w:r>
        <w:r>
          <w:fldChar w:fldCharType="begin"/>
        </w:r>
        <w:r>
          <w:instrText xml:space="preserve"> PAGEREF _Toc29890 \h </w:instrText>
        </w:r>
        <w:r>
          <w:fldChar w:fldCharType="separate"/>
        </w:r>
        <w:r>
          <w:t>61</w:t>
        </w:r>
        <w:r>
          <w:fldChar w:fldCharType="end"/>
        </w:r>
      </w:hyperlink>
    </w:p>
    <w:p>
      <w:pPr>
        <w:pStyle w:val="TOC2"/>
        <w:tabs>
          <w:tab w:val="right" w:leader="dot" w:pos="8306"/>
        </w:tabs>
      </w:pPr>
      <w:hyperlink w:anchor="_Toc2909" w:history="1">
        <w:r>
          <w:rPr>
            <w:rFonts w:ascii="仿宋" w:eastAsia="仿宋" w:hAnsi="仿宋" w:cs="仿宋" w:hint="eastAsia"/>
            <w:lang w:eastAsia="zh-CN"/>
          </w:rPr>
          <w:t>(一)、法律法规遵守</w:t>
        </w:r>
        <w:r>
          <w:tab/>
        </w:r>
        <w:r>
          <w:fldChar w:fldCharType="begin"/>
        </w:r>
        <w:r>
          <w:instrText xml:space="preserve"> PAGEREF _Toc2909 \h </w:instrText>
        </w:r>
        <w:r>
          <w:fldChar w:fldCharType="separate"/>
        </w:r>
        <w:r>
          <w:t>61</w:t>
        </w:r>
        <w:r>
          <w:fldChar w:fldCharType="end"/>
        </w:r>
      </w:hyperlink>
    </w:p>
    <w:p>
      <w:pPr>
        <w:pStyle w:val="TOC2"/>
        <w:tabs>
          <w:tab w:val="right" w:leader="dot" w:pos="8306"/>
        </w:tabs>
      </w:pPr>
      <w:hyperlink w:anchor="_Toc21058" w:history="1">
        <w:r>
          <w:rPr>
            <w:rFonts w:ascii="仿宋" w:eastAsia="仿宋" w:hAnsi="仿宋" w:cs="仿宋" w:hint="eastAsia"/>
            <w:lang w:eastAsia="zh-CN"/>
          </w:rPr>
          <w:t>(二)、政策导向与利用</w:t>
        </w:r>
        <w:r>
          <w:tab/>
        </w:r>
        <w:r>
          <w:fldChar w:fldCharType="begin"/>
        </w:r>
        <w:r>
          <w:instrText xml:space="preserve"> PAGEREF _Toc21058 \h </w:instrText>
        </w:r>
        <w:r>
          <w:fldChar w:fldCharType="separate"/>
        </w:r>
        <w:r>
          <w:t>62</w:t>
        </w:r>
        <w:r>
          <w:fldChar w:fldCharType="end"/>
        </w:r>
      </w:hyperlink>
    </w:p>
    <w:p>
      <w:pPr>
        <w:pStyle w:val="TOC1"/>
        <w:tabs>
          <w:tab w:val="right" w:leader="dot" w:pos="8306"/>
        </w:tabs>
      </w:pPr>
      <w:hyperlink w:anchor="_Toc32416" w:history="1">
        <w:r>
          <w:rPr>
            <w:rFonts w:ascii="仿宋" w:eastAsia="仿宋" w:hAnsi="仿宋" w:cs="仿宋" w:hint="eastAsia"/>
            <w:lang w:eastAsia="zh-CN"/>
          </w:rPr>
          <w:t>十五、质量管理与控制</w:t>
        </w:r>
        <w:r>
          <w:tab/>
        </w:r>
        <w:r>
          <w:fldChar w:fldCharType="begin"/>
        </w:r>
        <w:r>
          <w:instrText xml:space="preserve"> PAGEREF _Toc32416 \h </w:instrText>
        </w:r>
        <w:r>
          <w:fldChar w:fldCharType="separate"/>
        </w:r>
        <w:r>
          <w:t>63</w:t>
        </w:r>
        <w:r>
          <w:fldChar w:fldCharType="end"/>
        </w:r>
      </w:hyperlink>
    </w:p>
    <w:p>
      <w:pPr>
        <w:pStyle w:val="TOC2"/>
        <w:tabs>
          <w:tab w:val="right" w:leader="dot" w:pos="8306"/>
        </w:tabs>
      </w:pPr>
      <w:hyperlink w:anchor="_Toc21201" w:history="1">
        <w:r>
          <w:rPr>
            <w:rFonts w:ascii="仿宋" w:eastAsia="仿宋" w:hAnsi="仿宋" w:cs="仿宋" w:hint="eastAsia"/>
            <w:lang w:eastAsia="zh-CN"/>
          </w:rPr>
          <w:t>(一)、质量管理体系建设</w:t>
        </w:r>
        <w:r>
          <w:tab/>
        </w:r>
        <w:r>
          <w:fldChar w:fldCharType="begin"/>
        </w:r>
        <w:r>
          <w:instrText xml:space="preserve"> PAGEREF _Toc21201 \h </w:instrText>
        </w:r>
        <w:r>
          <w:fldChar w:fldCharType="separate"/>
        </w:r>
        <w:r>
          <w:t>63</w:t>
        </w:r>
        <w:r>
          <w:fldChar w:fldCharType="end"/>
        </w:r>
      </w:hyperlink>
    </w:p>
    <w:p>
      <w:pPr>
        <w:pStyle w:val="TOC2"/>
        <w:tabs>
          <w:tab w:val="right" w:leader="dot" w:pos="8306"/>
        </w:tabs>
      </w:pPr>
      <w:hyperlink w:anchor="_Toc29966" w:history="1">
        <w:r>
          <w:rPr>
            <w:rFonts w:ascii="仿宋" w:eastAsia="仿宋" w:hAnsi="仿宋" w:cs="仿宋" w:hint="eastAsia"/>
            <w:lang w:eastAsia="zh-CN"/>
          </w:rPr>
          <w:t>(二)、质量控制措施</w:t>
        </w:r>
        <w:r>
          <w:tab/>
        </w:r>
        <w:r>
          <w:fldChar w:fldCharType="begin"/>
        </w:r>
        <w:r>
          <w:instrText xml:space="preserve"> PAGEREF _Toc29966 \h </w:instrText>
        </w:r>
        <w:r>
          <w:fldChar w:fldCharType="separate"/>
        </w:r>
        <w:r>
          <w:t>65</w:t>
        </w:r>
        <w:r>
          <w:fldChar w:fldCharType="end"/>
        </w:r>
      </w:hyperlink>
    </w:p>
    <w:p>
      <w:pPr>
        <w:pStyle w:val="TOC1"/>
        <w:tabs>
          <w:tab w:val="right" w:leader="dot" w:pos="8306"/>
        </w:tabs>
      </w:pPr>
      <w:hyperlink w:anchor="_Toc29144" w:history="1">
        <w:r>
          <w:rPr>
            <w:rFonts w:ascii="仿宋" w:eastAsia="仿宋" w:hAnsi="仿宋" w:cs="仿宋" w:hint="eastAsia"/>
            <w:lang w:eastAsia="zh-CN"/>
          </w:rPr>
          <w:t>十六、合作与交流机制建立</w:t>
        </w:r>
        <w:r>
          <w:tab/>
        </w:r>
        <w:r>
          <w:fldChar w:fldCharType="begin"/>
        </w:r>
        <w:r>
          <w:instrText xml:space="preserve"> PAGEREF _Toc29144 \h </w:instrText>
        </w:r>
        <w:r>
          <w:fldChar w:fldCharType="separate"/>
        </w:r>
        <w:r>
          <w:t>66</w:t>
        </w:r>
        <w:r>
          <w:fldChar w:fldCharType="end"/>
        </w:r>
      </w:hyperlink>
    </w:p>
    <w:p>
      <w:pPr>
        <w:pStyle w:val="TOC2"/>
        <w:tabs>
          <w:tab w:val="right" w:leader="dot" w:pos="8306"/>
        </w:tabs>
      </w:pPr>
      <w:hyperlink w:anchor="_Toc20772" w:history="1">
        <w:r>
          <w:rPr>
            <w:rFonts w:ascii="仿宋" w:eastAsia="仿宋" w:hAnsi="仿宋" w:cs="仿宋" w:hint="eastAsia"/>
            <w:lang w:eastAsia="zh-CN"/>
          </w:rPr>
          <w:t>(一)、合作伙伴选择与合作方式</w:t>
        </w:r>
        <w:r>
          <w:tab/>
        </w:r>
        <w:r>
          <w:fldChar w:fldCharType="begin"/>
        </w:r>
        <w:r>
          <w:instrText xml:space="preserve"> PAGEREF _Toc20772 \h </w:instrText>
        </w:r>
        <w:r>
          <w:fldChar w:fldCharType="separate"/>
        </w:r>
        <w:r>
          <w:t>66</w:t>
        </w:r>
        <w:r>
          <w:fldChar w:fldCharType="end"/>
        </w:r>
      </w:hyperlink>
    </w:p>
    <w:p>
      <w:pPr>
        <w:pStyle w:val="TOC2"/>
        <w:tabs>
          <w:tab w:val="right" w:leader="dot" w:pos="8306"/>
        </w:tabs>
      </w:pPr>
      <w:hyperlink w:anchor="_Toc29109" w:history="1">
        <w:r>
          <w:rPr>
            <w:rFonts w:ascii="仿宋" w:eastAsia="仿宋" w:hAnsi="仿宋" w:cs="仿宋" w:hint="eastAsia"/>
            <w:lang w:eastAsia="zh-CN"/>
          </w:rPr>
          <w:t>(二)、交流与合作平台搭建</w:t>
        </w:r>
        <w:r>
          <w:tab/>
        </w:r>
        <w:r>
          <w:fldChar w:fldCharType="begin"/>
        </w:r>
        <w:r>
          <w:instrText xml:space="preserve"> PAGEREF _Toc29109 \h </w:instrText>
        </w:r>
        <w:r>
          <w:fldChar w:fldCharType="separate"/>
        </w:r>
        <w:r>
          <w:t>67</w:t>
        </w:r>
        <w:r>
          <w:fldChar w:fldCharType="end"/>
        </w:r>
      </w:hyperlink>
    </w:p>
    <w:p>
      <w:pPr>
        <w:pStyle w:val="TOC1"/>
        <w:tabs>
          <w:tab w:val="right" w:leader="dot" w:pos="8306"/>
        </w:tabs>
      </w:pPr>
      <w:hyperlink w:anchor="_Toc22100" w:history="1">
        <w:r>
          <w:rPr>
            <w:rFonts w:ascii="仿宋" w:eastAsia="仿宋" w:hAnsi="仿宋" w:cs="仿宋" w:hint="eastAsia"/>
            <w:lang w:eastAsia="zh-CN"/>
          </w:rPr>
          <w:t>十七、人力资源管理与开发</w:t>
        </w:r>
        <w:r>
          <w:tab/>
        </w:r>
        <w:r>
          <w:fldChar w:fldCharType="begin"/>
        </w:r>
        <w:r>
          <w:instrText xml:space="preserve"> PAGEREF _Toc22100 \h </w:instrText>
        </w:r>
        <w:r>
          <w:fldChar w:fldCharType="separate"/>
        </w:r>
        <w:r>
          <w:t>69</w:t>
        </w:r>
        <w:r>
          <w:fldChar w:fldCharType="end"/>
        </w:r>
      </w:hyperlink>
    </w:p>
    <w:p>
      <w:pPr>
        <w:pStyle w:val="TOC2"/>
        <w:tabs>
          <w:tab w:val="right" w:leader="dot" w:pos="8306"/>
        </w:tabs>
      </w:pPr>
      <w:hyperlink w:anchor="_Toc4210" w:history="1">
        <w:r>
          <w:rPr>
            <w:rFonts w:ascii="仿宋" w:eastAsia="仿宋" w:hAnsi="仿宋" w:cs="仿宋" w:hint="eastAsia"/>
            <w:lang w:eastAsia="zh-CN"/>
          </w:rPr>
          <w:t>(一)、人力资源规划</w:t>
        </w:r>
        <w:r>
          <w:tab/>
        </w:r>
        <w:r>
          <w:fldChar w:fldCharType="begin"/>
        </w:r>
        <w:r>
          <w:instrText xml:space="preserve"> PAGEREF _Toc4210 \h </w:instrText>
        </w:r>
        <w:r>
          <w:fldChar w:fldCharType="separate"/>
        </w:r>
        <w:r>
          <w:t>69</w:t>
        </w:r>
        <w:r>
          <w:fldChar w:fldCharType="end"/>
        </w:r>
      </w:hyperlink>
    </w:p>
    <w:p>
      <w:pPr>
        <w:pStyle w:val="TOC2"/>
        <w:tabs>
          <w:tab w:val="right" w:leader="dot" w:pos="8306"/>
        </w:tabs>
      </w:pPr>
      <w:hyperlink w:anchor="_Toc14682" w:history="1">
        <w:r>
          <w:rPr>
            <w:rFonts w:ascii="仿宋" w:eastAsia="仿宋" w:hAnsi="仿宋" w:cs="仿宋" w:hint="eastAsia"/>
            <w:lang w:eastAsia="zh-CN"/>
          </w:rPr>
          <w:t>(二)、人力资源开发与培训</w:t>
        </w:r>
        <w:r>
          <w:tab/>
        </w:r>
        <w:r>
          <w:fldChar w:fldCharType="begin"/>
        </w:r>
        <w:r>
          <w:instrText xml:space="preserve"> PAGEREF _Toc14682 \h </w:instrText>
        </w:r>
        <w:r>
          <w:fldChar w:fldCharType="separate"/>
        </w:r>
        <w:r>
          <w:t>71</w:t>
        </w:r>
        <w:r>
          <w:fldChar w:fldCharType="end"/>
        </w:r>
      </w:hyperlink>
    </w:p>
    <w:p>
      <w:pPr>
        <w:pStyle w:val="TOC1"/>
        <w:tabs>
          <w:tab w:val="right" w:leader="dot" w:pos="8306"/>
        </w:tabs>
      </w:pPr>
      <w:hyperlink w:anchor="_Toc19275" w:history="1">
        <w:r>
          <w:rPr>
            <w:rFonts w:ascii="仿宋" w:eastAsia="仿宋" w:hAnsi="仿宋" w:cs="仿宋" w:hint="eastAsia"/>
            <w:lang w:eastAsia="zh-CN"/>
          </w:rPr>
          <w:t>十八、成果转化与推广应用</w:t>
        </w:r>
        <w:r>
          <w:tab/>
        </w:r>
        <w:r>
          <w:fldChar w:fldCharType="begin"/>
        </w:r>
        <w:r>
          <w:instrText xml:space="preserve"> PAGEREF _Toc19275 \h </w:instrText>
        </w:r>
        <w:r>
          <w:fldChar w:fldCharType="separate"/>
        </w:r>
        <w:r>
          <w:t>73</w:t>
        </w:r>
        <w:r>
          <w:fldChar w:fldCharType="end"/>
        </w:r>
      </w:hyperlink>
    </w:p>
    <w:p>
      <w:pPr>
        <w:pStyle w:val="TOC2"/>
        <w:tabs>
          <w:tab w:val="right" w:leader="dot" w:pos="8306"/>
        </w:tabs>
      </w:pPr>
      <w:hyperlink w:anchor="_Toc30761" w:history="1">
        <w:r>
          <w:rPr>
            <w:rFonts w:ascii="仿宋" w:eastAsia="仿宋" w:hAnsi="仿宋" w:cs="仿宋" w:hint="eastAsia"/>
            <w:lang w:eastAsia="zh-CN"/>
          </w:rPr>
          <w:t>(一)、成果转化策略制定</w:t>
        </w:r>
        <w:r>
          <w:tab/>
        </w:r>
        <w:r>
          <w:fldChar w:fldCharType="begin"/>
        </w:r>
        <w:r>
          <w:instrText xml:space="preserve"> PAGEREF _Toc30761 \h </w:instrText>
        </w:r>
        <w:r>
          <w:fldChar w:fldCharType="separate"/>
        </w:r>
        <w:r>
          <w:t>73</w:t>
        </w:r>
        <w:r>
          <w:fldChar w:fldCharType="end"/>
        </w:r>
      </w:hyperlink>
    </w:p>
    <w:p>
      <w:pPr>
        <w:pStyle w:val="TOC2"/>
        <w:tabs>
          <w:tab w:val="right" w:leader="dot" w:pos="8306"/>
        </w:tabs>
      </w:pPr>
      <w:hyperlink w:anchor="_Toc28526" w:history="1">
        <w:r>
          <w:rPr>
            <w:rFonts w:ascii="仿宋" w:eastAsia="仿宋" w:hAnsi="仿宋" w:cs="仿宋" w:hint="eastAsia"/>
            <w:lang w:eastAsia="zh-CN"/>
          </w:rPr>
          <w:t>(二)、成果推广应用方案</w:t>
        </w:r>
        <w:r>
          <w:tab/>
        </w:r>
        <w:r>
          <w:fldChar w:fldCharType="begin"/>
        </w:r>
        <w:r>
          <w:instrText xml:space="preserve"> PAGEREF _Toc28526 \h </w:instrText>
        </w:r>
        <w:r>
          <w:fldChar w:fldCharType="separate"/>
        </w:r>
        <w:r>
          <w:t>74</w:t>
        </w:r>
        <w:r>
          <w:fldChar w:fldCharType="end"/>
        </w:r>
      </w:hyperlink>
    </w:p>
    <w:p>
      <w:pPr>
        <w:pStyle w:val="TOC1"/>
        <w:tabs>
          <w:tab w:val="right" w:leader="dot" w:pos="8306"/>
        </w:tabs>
      </w:pPr>
      <w:hyperlink w:anchor="_Toc24116" w:history="1">
        <w:r>
          <w:rPr>
            <w:rFonts w:ascii="仿宋" w:eastAsia="仿宋" w:hAnsi="仿宋" w:cs="仿宋" w:hint="eastAsia"/>
            <w:lang w:eastAsia="zh-CN"/>
          </w:rPr>
          <w:t>十九、创新驱动与持续发展</w:t>
        </w:r>
        <w:r>
          <w:tab/>
        </w:r>
        <w:r>
          <w:fldChar w:fldCharType="begin"/>
        </w:r>
        <w:r>
          <w:instrText xml:space="preserve"> PAGEREF _Toc24116 \h </w:instrText>
        </w:r>
        <w:r>
          <w:fldChar w:fldCharType="separate"/>
        </w:r>
        <w:r>
          <w:t>76</w:t>
        </w:r>
        <w:r>
          <w:fldChar w:fldCharType="end"/>
        </w:r>
      </w:hyperlink>
    </w:p>
    <w:p>
      <w:pPr>
        <w:pStyle w:val="TOC2"/>
        <w:tabs>
          <w:tab w:val="right" w:leader="dot" w:pos="8306"/>
        </w:tabs>
      </w:pPr>
      <w:hyperlink w:anchor="_Toc27023" w:history="1">
        <w:r>
          <w:rPr>
            <w:rFonts w:ascii="仿宋" w:eastAsia="仿宋" w:hAnsi="仿宋" w:cs="仿宋" w:hint="eastAsia"/>
            <w:lang w:eastAsia="zh-CN"/>
          </w:rPr>
          <w:t>(一)、创新驱动战略实施</w:t>
        </w:r>
        <w:r>
          <w:tab/>
        </w:r>
        <w:r>
          <w:fldChar w:fldCharType="begin"/>
        </w:r>
        <w:r>
          <w:instrText xml:space="preserve"> PAGEREF _Toc27023 \h </w:instrText>
        </w:r>
        <w:r>
          <w:fldChar w:fldCharType="separate"/>
        </w:r>
        <w:r>
          <w:t>76</w:t>
        </w:r>
        <w:r>
          <w:fldChar w:fldCharType="end"/>
        </w:r>
      </w:hyperlink>
    </w:p>
    <w:p>
      <w:pPr>
        <w:pStyle w:val="TOC2"/>
        <w:tabs>
          <w:tab w:val="right" w:leader="dot" w:pos="8306"/>
        </w:tabs>
      </w:pPr>
      <w:hyperlink w:anchor="_Toc42" w:history="1">
        <w:r>
          <w:rPr>
            <w:rFonts w:ascii="仿宋" w:eastAsia="仿宋" w:hAnsi="仿宋" w:cs="仿宋" w:hint="eastAsia"/>
            <w:lang w:eastAsia="zh-CN"/>
          </w:rPr>
          <w:t>(二)、持续发展路径探索</w:t>
        </w:r>
        <w:r>
          <w:tab/>
        </w:r>
        <w:r>
          <w:fldChar w:fldCharType="begin"/>
        </w:r>
        <w:r>
          <w:instrText xml:space="preserve"> PAGEREF _Toc42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2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SMM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9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94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567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SMMA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SMMA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SMMA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SMMA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SMMA项目的社会影响是全面而深远的。从提供就业机会和提升公共服务，到促进社会结构和劳动市场的多元化，再到推动社会责任和伦理标准的提高，项目对于提升社区的经济、文化和社会福祉有着重要作用。通过这些正面影响，SMMA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68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为了融入当地社区，SMMA项目需深入理解当地的文化特色和社会习俗。例如，项目在设计广告和市场推广活动时，应考虑使用当地语言和符合地方文化的表达方式。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994"/>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为了确保SMMA项目的成功并最大限度地减轻潜在的社会风险，详细的风险分析和具体的应对策略至关重要。以下是针对项目可能面临的具体社会风险及相应对策的分析：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风险描述：SMMA项目可能遭遇社区抵制，尤其如果社区成员认为项目会破坏他们的生活环境或忽略他们的意见。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风险描述：SMMA项目的商业实践可能与当地的文化和价值观存在冲突，导致社会紧张和文化冲突。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风险描述：SMMA项目可能会增加对公共资源和基础设施的需求，给当地带来额外压力，例如在水资源、能源供应和交通系统方面。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https://d.book118.com/618073116003006050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15FD5"/>
    <w:rsid w:val="54D15F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7311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2024-03-14T11:21:00Z</dcterms:created>
  <dcterms:modified xsi:type="dcterms:W3CDTF">2024-03-14T11:22:21Z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3D3093D78CAC49F2BFA2BB1D868DBDD4_11</vt:lpwstr>
  </property>
  <property fmtid="{D5CDD505-2E9C-101B-9397-08002B2CF9AE}" pid="3" name="KSOProductBuildVer">
    <vt:lpwstr>2052-12.1.0.16250</vt:lpwstr>
  </property>
</Properties>
</file>