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市场管理服务项目规划设计蓝图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6" w:history="1">
        <w:r>
          <w:rPr>
            <w:rFonts w:ascii="仿宋" w:eastAsia="仿宋" w:hAnsi="仿宋" w:cs="仿宋" w:hint="eastAsia"/>
            <w:lang w:eastAsia="zh-CN"/>
          </w:rPr>
          <w:t>前言</w:t>
        </w:r>
        <w:r>
          <w:tab/>
        </w:r>
        <w:r>
          <w:fldChar w:fldCharType="begin"/>
        </w:r>
        <w:r>
          <w:instrText xml:space="preserve"> PAGEREF _Toc2226 \h </w:instrText>
        </w:r>
        <w:r>
          <w:fldChar w:fldCharType="separate"/>
        </w:r>
        <w:r>
          <w:t>3</w:t>
        </w:r>
        <w:r>
          <w:fldChar w:fldCharType="end"/>
        </w:r>
      </w:hyperlink>
    </w:p>
    <w:p>
      <w:pPr>
        <w:pStyle w:val="TOC1"/>
        <w:tabs>
          <w:tab w:val="right" w:leader="dot" w:pos="8306"/>
        </w:tabs>
      </w:pPr>
      <w:hyperlink w:anchor="_Toc30220" w:history="1">
        <w:r>
          <w:rPr>
            <w:rFonts w:ascii="仿宋" w:eastAsia="仿宋" w:hAnsi="仿宋" w:cs="仿宋" w:hint="eastAsia"/>
            <w:lang w:eastAsia="zh-CN"/>
          </w:rPr>
          <w:t>一、市场分析、调研</w:t>
        </w:r>
        <w:r>
          <w:tab/>
        </w:r>
        <w:r>
          <w:fldChar w:fldCharType="begin"/>
        </w:r>
        <w:r>
          <w:instrText xml:space="preserve"> PAGEREF _Toc30220 \h </w:instrText>
        </w:r>
        <w:r>
          <w:fldChar w:fldCharType="separate"/>
        </w:r>
        <w:r>
          <w:t>3</w:t>
        </w:r>
        <w:r>
          <w:fldChar w:fldCharType="end"/>
        </w:r>
      </w:hyperlink>
    </w:p>
    <w:p>
      <w:pPr>
        <w:pStyle w:val="TOC2"/>
        <w:tabs>
          <w:tab w:val="right" w:leader="dot" w:pos="8306"/>
        </w:tabs>
      </w:pPr>
      <w:hyperlink w:anchor="_Toc23200" w:history="1">
        <w:r>
          <w:rPr>
            <w:rFonts w:ascii="仿宋" w:eastAsia="仿宋" w:hAnsi="仿宋" w:cs="仿宋" w:hint="eastAsia"/>
            <w:lang w:eastAsia="zh-CN"/>
          </w:rPr>
          <w:t>(一)、市场管理服务行业分析</w:t>
        </w:r>
        <w:r>
          <w:tab/>
        </w:r>
        <w:r>
          <w:fldChar w:fldCharType="begin"/>
        </w:r>
        <w:r>
          <w:instrText xml:space="preserve"> PAGEREF _Toc23200 \h </w:instrText>
        </w:r>
        <w:r>
          <w:fldChar w:fldCharType="separate"/>
        </w:r>
        <w:r>
          <w:t>3</w:t>
        </w:r>
        <w:r>
          <w:fldChar w:fldCharType="end"/>
        </w:r>
      </w:hyperlink>
    </w:p>
    <w:p>
      <w:pPr>
        <w:pStyle w:val="TOC2"/>
        <w:tabs>
          <w:tab w:val="right" w:leader="dot" w:pos="8306"/>
        </w:tabs>
      </w:pPr>
      <w:hyperlink w:anchor="_Toc22705" w:history="1">
        <w:r>
          <w:rPr>
            <w:rFonts w:ascii="仿宋" w:eastAsia="仿宋" w:hAnsi="仿宋" w:cs="仿宋" w:hint="eastAsia"/>
            <w:lang w:eastAsia="zh-CN"/>
          </w:rPr>
          <w:t>(二)、市场管理服务市场分析预测</w:t>
        </w:r>
        <w:r>
          <w:tab/>
        </w:r>
        <w:r>
          <w:fldChar w:fldCharType="begin"/>
        </w:r>
        <w:r>
          <w:instrText xml:space="preserve"> PAGEREF _Toc22705 \h </w:instrText>
        </w:r>
        <w:r>
          <w:fldChar w:fldCharType="separate"/>
        </w:r>
        <w:r>
          <w:t>4</w:t>
        </w:r>
        <w:r>
          <w:fldChar w:fldCharType="end"/>
        </w:r>
      </w:hyperlink>
    </w:p>
    <w:p>
      <w:pPr>
        <w:pStyle w:val="TOC1"/>
        <w:tabs>
          <w:tab w:val="right" w:leader="dot" w:pos="8306"/>
        </w:tabs>
      </w:pPr>
      <w:hyperlink w:anchor="_Toc1539" w:history="1">
        <w:r>
          <w:rPr>
            <w:rFonts w:ascii="仿宋" w:eastAsia="仿宋" w:hAnsi="仿宋" w:cs="仿宋" w:hint="eastAsia"/>
            <w:lang w:eastAsia="zh-CN"/>
          </w:rPr>
          <w:t>二、工艺说明</w:t>
        </w:r>
        <w:r>
          <w:tab/>
        </w:r>
        <w:r>
          <w:fldChar w:fldCharType="begin"/>
        </w:r>
        <w:r>
          <w:instrText xml:space="preserve"> PAGEREF _Toc1539 \h </w:instrText>
        </w:r>
        <w:r>
          <w:fldChar w:fldCharType="separate"/>
        </w:r>
        <w:r>
          <w:t>5</w:t>
        </w:r>
        <w:r>
          <w:fldChar w:fldCharType="end"/>
        </w:r>
      </w:hyperlink>
    </w:p>
    <w:p>
      <w:pPr>
        <w:pStyle w:val="TOC2"/>
        <w:tabs>
          <w:tab w:val="right" w:leader="dot" w:pos="8306"/>
        </w:tabs>
      </w:pPr>
      <w:hyperlink w:anchor="_Toc18090" w:history="1">
        <w:r>
          <w:rPr>
            <w:rFonts w:ascii="仿宋" w:eastAsia="仿宋" w:hAnsi="仿宋" w:cs="仿宋" w:hint="eastAsia"/>
            <w:lang w:eastAsia="zh-CN"/>
          </w:rPr>
          <w:t>(一)、技术管理特点</w:t>
        </w:r>
        <w:r>
          <w:tab/>
        </w:r>
        <w:r>
          <w:fldChar w:fldCharType="begin"/>
        </w:r>
        <w:r>
          <w:instrText xml:space="preserve"> PAGEREF _Toc18090 \h </w:instrText>
        </w:r>
        <w:r>
          <w:fldChar w:fldCharType="separate"/>
        </w:r>
        <w:r>
          <w:t>5</w:t>
        </w:r>
        <w:r>
          <w:fldChar w:fldCharType="end"/>
        </w:r>
      </w:hyperlink>
    </w:p>
    <w:p>
      <w:pPr>
        <w:pStyle w:val="TOC2"/>
        <w:tabs>
          <w:tab w:val="right" w:leader="dot" w:pos="8306"/>
        </w:tabs>
      </w:pPr>
      <w:hyperlink w:anchor="_Toc11597" w:history="1">
        <w:r>
          <w:rPr>
            <w:rFonts w:ascii="仿宋" w:eastAsia="仿宋" w:hAnsi="仿宋" w:cs="仿宋" w:hint="eastAsia"/>
            <w:lang w:eastAsia="zh-CN"/>
          </w:rPr>
          <w:t>(二)、市场管理服务项目工艺技术设计方案</w:t>
        </w:r>
        <w:r>
          <w:tab/>
        </w:r>
        <w:r>
          <w:fldChar w:fldCharType="begin"/>
        </w:r>
        <w:r>
          <w:instrText xml:space="preserve"> PAGEREF _Toc11597 \h </w:instrText>
        </w:r>
        <w:r>
          <w:fldChar w:fldCharType="separate"/>
        </w:r>
        <w:r>
          <w:t>6</w:t>
        </w:r>
        <w:r>
          <w:fldChar w:fldCharType="end"/>
        </w:r>
      </w:hyperlink>
    </w:p>
    <w:p>
      <w:pPr>
        <w:pStyle w:val="TOC2"/>
        <w:tabs>
          <w:tab w:val="right" w:leader="dot" w:pos="8306"/>
        </w:tabs>
      </w:pPr>
      <w:hyperlink w:anchor="_Toc14417" w:history="1">
        <w:r>
          <w:rPr>
            <w:rFonts w:ascii="仿宋" w:eastAsia="仿宋" w:hAnsi="仿宋" w:cs="仿宋" w:hint="eastAsia"/>
            <w:lang w:eastAsia="zh-CN"/>
          </w:rPr>
          <w:t>(三)、设备选型方案</w:t>
        </w:r>
        <w:r>
          <w:tab/>
        </w:r>
        <w:r>
          <w:fldChar w:fldCharType="begin"/>
        </w:r>
        <w:r>
          <w:instrText xml:space="preserve"> PAGEREF _Toc14417 \h </w:instrText>
        </w:r>
        <w:r>
          <w:fldChar w:fldCharType="separate"/>
        </w:r>
        <w:r>
          <w:t>7</w:t>
        </w:r>
        <w:r>
          <w:fldChar w:fldCharType="end"/>
        </w:r>
      </w:hyperlink>
    </w:p>
    <w:p>
      <w:pPr>
        <w:pStyle w:val="TOC1"/>
        <w:tabs>
          <w:tab w:val="right" w:leader="dot" w:pos="8306"/>
        </w:tabs>
      </w:pPr>
      <w:hyperlink w:anchor="_Toc28783" w:history="1">
        <w:r>
          <w:rPr>
            <w:rFonts w:ascii="仿宋" w:eastAsia="仿宋" w:hAnsi="仿宋" w:cs="仿宋" w:hint="eastAsia"/>
            <w:lang w:eastAsia="zh-CN"/>
          </w:rPr>
          <w:t>三、市场管理服务项目建设背景及必要性分析</w:t>
        </w:r>
        <w:r>
          <w:tab/>
        </w:r>
        <w:r>
          <w:fldChar w:fldCharType="begin"/>
        </w:r>
        <w:r>
          <w:instrText xml:space="preserve"> PAGEREF _Toc28783 \h </w:instrText>
        </w:r>
        <w:r>
          <w:fldChar w:fldCharType="separate"/>
        </w:r>
        <w:r>
          <w:t>8</w:t>
        </w:r>
        <w:r>
          <w:fldChar w:fldCharType="end"/>
        </w:r>
      </w:hyperlink>
    </w:p>
    <w:p>
      <w:pPr>
        <w:pStyle w:val="TOC2"/>
        <w:tabs>
          <w:tab w:val="right" w:leader="dot" w:pos="8306"/>
        </w:tabs>
      </w:pPr>
      <w:hyperlink w:anchor="_Toc15046" w:history="1">
        <w:r>
          <w:rPr>
            <w:rFonts w:ascii="仿宋" w:eastAsia="仿宋" w:hAnsi="仿宋" w:cs="仿宋" w:hint="eastAsia"/>
            <w:lang w:eastAsia="zh-CN"/>
          </w:rPr>
          <w:t>(一)、市场管理服务项目背景分析</w:t>
        </w:r>
        <w:r>
          <w:tab/>
        </w:r>
        <w:r>
          <w:fldChar w:fldCharType="begin"/>
        </w:r>
        <w:r>
          <w:instrText xml:space="preserve"> PAGEREF _Toc15046 \h </w:instrText>
        </w:r>
        <w:r>
          <w:fldChar w:fldCharType="separate"/>
        </w:r>
        <w:r>
          <w:t>8</w:t>
        </w:r>
        <w:r>
          <w:fldChar w:fldCharType="end"/>
        </w:r>
      </w:hyperlink>
    </w:p>
    <w:p>
      <w:pPr>
        <w:pStyle w:val="TOC2"/>
        <w:tabs>
          <w:tab w:val="right" w:leader="dot" w:pos="8306"/>
        </w:tabs>
      </w:pPr>
      <w:hyperlink w:anchor="_Toc18713" w:history="1">
        <w:r>
          <w:rPr>
            <w:rFonts w:ascii="仿宋" w:eastAsia="仿宋" w:hAnsi="仿宋" w:cs="仿宋" w:hint="eastAsia"/>
            <w:lang w:eastAsia="zh-CN"/>
          </w:rPr>
          <w:t>(二)、市场管理服务项目建设必要性分析</w:t>
        </w:r>
        <w:r>
          <w:tab/>
        </w:r>
        <w:r>
          <w:fldChar w:fldCharType="begin"/>
        </w:r>
        <w:r>
          <w:instrText xml:space="preserve"> PAGEREF _Toc18713 \h </w:instrText>
        </w:r>
        <w:r>
          <w:fldChar w:fldCharType="separate"/>
        </w:r>
        <w:r>
          <w:t>10</w:t>
        </w:r>
        <w:r>
          <w:fldChar w:fldCharType="end"/>
        </w:r>
      </w:hyperlink>
    </w:p>
    <w:p>
      <w:pPr>
        <w:pStyle w:val="TOC1"/>
        <w:tabs>
          <w:tab w:val="right" w:leader="dot" w:pos="8306"/>
        </w:tabs>
      </w:pPr>
      <w:hyperlink w:anchor="_Toc17865" w:history="1">
        <w:r>
          <w:rPr>
            <w:rFonts w:ascii="仿宋" w:eastAsia="仿宋" w:hAnsi="仿宋" w:cs="仿宋" w:hint="eastAsia"/>
            <w:lang w:eastAsia="zh-CN"/>
          </w:rPr>
          <w:t>四、市场管理服务项目危机管理</w:t>
        </w:r>
        <w:r>
          <w:tab/>
        </w:r>
        <w:r>
          <w:fldChar w:fldCharType="begin"/>
        </w:r>
        <w:r>
          <w:instrText xml:space="preserve"> PAGEREF _Toc17865 \h </w:instrText>
        </w:r>
        <w:r>
          <w:fldChar w:fldCharType="separate"/>
        </w:r>
        <w:r>
          <w:t>12</w:t>
        </w:r>
        <w:r>
          <w:fldChar w:fldCharType="end"/>
        </w:r>
      </w:hyperlink>
    </w:p>
    <w:p>
      <w:pPr>
        <w:pStyle w:val="TOC2"/>
        <w:tabs>
          <w:tab w:val="right" w:leader="dot" w:pos="8306"/>
        </w:tabs>
      </w:pPr>
      <w:hyperlink w:anchor="_Toc18866" w:history="1">
        <w:r>
          <w:rPr>
            <w:rFonts w:ascii="仿宋" w:eastAsia="仿宋" w:hAnsi="仿宋" w:cs="仿宋" w:hint="eastAsia"/>
            <w:lang w:eastAsia="zh-CN"/>
          </w:rPr>
          <w:t>(一)、危机预警与识别</w:t>
        </w:r>
        <w:r>
          <w:tab/>
        </w:r>
        <w:r>
          <w:fldChar w:fldCharType="begin"/>
        </w:r>
        <w:r>
          <w:instrText xml:space="preserve"> PAGEREF _Toc18866 \h </w:instrText>
        </w:r>
        <w:r>
          <w:fldChar w:fldCharType="separate"/>
        </w:r>
        <w:r>
          <w:t>12</w:t>
        </w:r>
        <w:r>
          <w:fldChar w:fldCharType="end"/>
        </w:r>
      </w:hyperlink>
    </w:p>
    <w:p>
      <w:pPr>
        <w:pStyle w:val="TOC2"/>
        <w:tabs>
          <w:tab w:val="right" w:leader="dot" w:pos="8306"/>
        </w:tabs>
      </w:pPr>
      <w:hyperlink w:anchor="_Toc15675" w:history="1">
        <w:r>
          <w:rPr>
            <w:rFonts w:ascii="仿宋" w:eastAsia="仿宋" w:hAnsi="仿宋" w:cs="仿宋" w:hint="eastAsia"/>
            <w:lang w:eastAsia="zh-CN"/>
          </w:rPr>
          <w:t>(二)、危机应对与恢复</w:t>
        </w:r>
        <w:r>
          <w:tab/>
        </w:r>
        <w:r>
          <w:fldChar w:fldCharType="begin"/>
        </w:r>
        <w:r>
          <w:instrText xml:space="preserve"> PAGEREF _Toc15675 \h </w:instrText>
        </w:r>
        <w:r>
          <w:fldChar w:fldCharType="separate"/>
        </w:r>
        <w:r>
          <w:t>13</w:t>
        </w:r>
        <w:r>
          <w:fldChar w:fldCharType="end"/>
        </w:r>
      </w:hyperlink>
    </w:p>
    <w:p>
      <w:pPr>
        <w:pStyle w:val="TOC1"/>
        <w:tabs>
          <w:tab w:val="right" w:leader="dot" w:pos="8306"/>
        </w:tabs>
      </w:pPr>
      <w:hyperlink w:anchor="_Toc23878" w:history="1">
        <w:r>
          <w:rPr>
            <w:rFonts w:ascii="仿宋" w:eastAsia="仿宋" w:hAnsi="仿宋" w:cs="仿宋" w:hint="eastAsia"/>
            <w:lang w:eastAsia="zh-CN"/>
          </w:rPr>
          <w:t>五、市场管理服务项目文档管理</w:t>
        </w:r>
        <w:r>
          <w:tab/>
        </w:r>
        <w:r>
          <w:fldChar w:fldCharType="begin"/>
        </w:r>
        <w:r>
          <w:instrText xml:space="preserve"> PAGEREF _Toc23878 \h </w:instrText>
        </w:r>
        <w:r>
          <w:fldChar w:fldCharType="separate"/>
        </w:r>
        <w:r>
          <w:t>14</w:t>
        </w:r>
        <w:r>
          <w:fldChar w:fldCharType="end"/>
        </w:r>
      </w:hyperlink>
    </w:p>
    <w:p>
      <w:pPr>
        <w:pStyle w:val="TOC2"/>
        <w:tabs>
          <w:tab w:val="right" w:leader="dot" w:pos="8306"/>
        </w:tabs>
      </w:pPr>
      <w:hyperlink w:anchor="_Toc25569" w:history="1">
        <w:r>
          <w:rPr>
            <w:rFonts w:ascii="仿宋" w:eastAsia="仿宋" w:hAnsi="仿宋" w:cs="仿宋" w:hint="eastAsia"/>
            <w:lang w:eastAsia="zh-CN"/>
          </w:rPr>
          <w:t>(一)、文档编制与审查</w:t>
        </w:r>
        <w:r>
          <w:tab/>
        </w:r>
        <w:r>
          <w:fldChar w:fldCharType="begin"/>
        </w:r>
        <w:r>
          <w:instrText xml:space="preserve"> PAGEREF _Toc25569 \h </w:instrText>
        </w:r>
        <w:r>
          <w:fldChar w:fldCharType="separate"/>
        </w:r>
        <w:r>
          <w:t>14</w:t>
        </w:r>
        <w:r>
          <w:fldChar w:fldCharType="end"/>
        </w:r>
      </w:hyperlink>
    </w:p>
    <w:p>
      <w:pPr>
        <w:pStyle w:val="TOC2"/>
        <w:tabs>
          <w:tab w:val="right" w:leader="dot" w:pos="8306"/>
        </w:tabs>
      </w:pPr>
      <w:hyperlink w:anchor="_Toc22470" w:history="1">
        <w:r>
          <w:rPr>
            <w:rFonts w:ascii="仿宋" w:eastAsia="仿宋" w:hAnsi="仿宋" w:cs="仿宋" w:hint="eastAsia"/>
            <w:lang w:eastAsia="zh-CN"/>
          </w:rPr>
          <w:t>(二)、文档发布与分发</w:t>
        </w:r>
        <w:r>
          <w:tab/>
        </w:r>
        <w:r>
          <w:fldChar w:fldCharType="begin"/>
        </w:r>
        <w:r>
          <w:instrText xml:space="preserve"> PAGEREF _Toc22470 \h </w:instrText>
        </w:r>
        <w:r>
          <w:fldChar w:fldCharType="separate"/>
        </w:r>
        <w:r>
          <w:t>15</w:t>
        </w:r>
        <w:r>
          <w:fldChar w:fldCharType="end"/>
        </w:r>
      </w:hyperlink>
    </w:p>
    <w:p>
      <w:pPr>
        <w:pStyle w:val="TOC2"/>
        <w:tabs>
          <w:tab w:val="right" w:leader="dot" w:pos="8306"/>
        </w:tabs>
      </w:pPr>
      <w:hyperlink w:anchor="_Toc28969" w:history="1">
        <w:r>
          <w:rPr>
            <w:rFonts w:ascii="仿宋" w:eastAsia="仿宋" w:hAnsi="仿宋" w:cs="仿宋" w:hint="eastAsia"/>
            <w:lang w:eastAsia="zh-CN"/>
          </w:rPr>
          <w:t>(三)、文档存档与归档</w:t>
        </w:r>
        <w:r>
          <w:tab/>
        </w:r>
        <w:r>
          <w:fldChar w:fldCharType="begin"/>
        </w:r>
        <w:r>
          <w:instrText xml:space="preserve"> PAGEREF _Toc28969 \h </w:instrText>
        </w:r>
        <w:r>
          <w:fldChar w:fldCharType="separate"/>
        </w:r>
        <w:r>
          <w:t>16</w:t>
        </w:r>
        <w:r>
          <w:fldChar w:fldCharType="end"/>
        </w:r>
      </w:hyperlink>
    </w:p>
    <w:p>
      <w:pPr>
        <w:pStyle w:val="TOC1"/>
        <w:tabs>
          <w:tab w:val="right" w:leader="dot" w:pos="8306"/>
        </w:tabs>
      </w:pPr>
      <w:hyperlink w:anchor="_Toc24896" w:history="1">
        <w:r>
          <w:rPr>
            <w:rFonts w:ascii="仿宋" w:eastAsia="仿宋" w:hAnsi="仿宋" w:cs="仿宋" w:hint="eastAsia"/>
            <w:lang w:eastAsia="zh-CN"/>
          </w:rPr>
          <w:t>六、市场管理服务项目可持续发展</w:t>
        </w:r>
        <w:r>
          <w:tab/>
        </w:r>
        <w:r>
          <w:fldChar w:fldCharType="begin"/>
        </w:r>
        <w:r>
          <w:instrText xml:space="preserve"> PAGEREF _Toc24896 \h </w:instrText>
        </w:r>
        <w:r>
          <w:fldChar w:fldCharType="separate"/>
        </w:r>
        <w:r>
          <w:t>18</w:t>
        </w:r>
        <w:r>
          <w:fldChar w:fldCharType="end"/>
        </w:r>
      </w:hyperlink>
    </w:p>
    <w:p>
      <w:pPr>
        <w:pStyle w:val="TOC2"/>
        <w:tabs>
          <w:tab w:val="right" w:leader="dot" w:pos="8306"/>
        </w:tabs>
      </w:pPr>
      <w:hyperlink w:anchor="_Toc18923" w:history="1">
        <w:r>
          <w:rPr>
            <w:rFonts w:ascii="仿宋" w:eastAsia="仿宋" w:hAnsi="仿宋" w:cs="仿宋" w:hint="eastAsia"/>
            <w:lang w:eastAsia="zh-CN"/>
          </w:rPr>
          <w:t>(一)、可持续战略与实践</w:t>
        </w:r>
        <w:r>
          <w:tab/>
        </w:r>
        <w:r>
          <w:fldChar w:fldCharType="begin"/>
        </w:r>
        <w:r>
          <w:instrText xml:space="preserve"> PAGEREF _Toc18923 \h </w:instrText>
        </w:r>
        <w:r>
          <w:fldChar w:fldCharType="separate"/>
        </w:r>
        <w:r>
          <w:t>18</w:t>
        </w:r>
        <w:r>
          <w:fldChar w:fldCharType="end"/>
        </w:r>
      </w:hyperlink>
    </w:p>
    <w:p>
      <w:pPr>
        <w:pStyle w:val="TOC2"/>
        <w:tabs>
          <w:tab w:val="right" w:leader="dot" w:pos="8306"/>
        </w:tabs>
      </w:pPr>
      <w:hyperlink w:anchor="_Toc23558" w:history="1">
        <w:r>
          <w:rPr>
            <w:rFonts w:ascii="仿宋" w:eastAsia="仿宋" w:hAnsi="仿宋" w:cs="仿宋" w:hint="eastAsia"/>
            <w:lang w:eastAsia="zh-CN"/>
          </w:rPr>
          <w:t>(二)、环保与社会责任</w:t>
        </w:r>
        <w:r>
          <w:tab/>
        </w:r>
        <w:r>
          <w:fldChar w:fldCharType="begin"/>
        </w:r>
        <w:r>
          <w:instrText xml:space="preserve"> PAGEREF _Toc23558 \h </w:instrText>
        </w:r>
        <w:r>
          <w:fldChar w:fldCharType="separate"/>
        </w:r>
        <w:r>
          <w:t>18</w:t>
        </w:r>
        <w:r>
          <w:fldChar w:fldCharType="end"/>
        </w:r>
      </w:hyperlink>
    </w:p>
    <w:p>
      <w:pPr>
        <w:pStyle w:val="TOC1"/>
        <w:tabs>
          <w:tab w:val="right" w:leader="dot" w:pos="8306"/>
        </w:tabs>
      </w:pPr>
      <w:hyperlink w:anchor="_Toc7310" w:history="1">
        <w:r>
          <w:rPr>
            <w:rFonts w:ascii="仿宋" w:eastAsia="仿宋" w:hAnsi="仿宋" w:cs="仿宋" w:hint="eastAsia"/>
            <w:lang w:eastAsia="zh-CN"/>
          </w:rPr>
          <w:t>七、市场管理服务项目人力资源培养与发展</w:t>
        </w:r>
        <w:r>
          <w:tab/>
        </w:r>
        <w:r>
          <w:fldChar w:fldCharType="begin"/>
        </w:r>
        <w:r>
          <w:instrText xml:space="preserve"> PAGEREF _Toc7310 \h </w:instrText>
        </w:r>
        <w:r>
          <w:fldChar w:fldCharType="separate"/>
        </w:r>
        <w:r>
          <w:t>19</w:t>
        </w:r>
        <w:r>
          <w:fldChar w:fldCharType="end"/>
        </w:r>
      </w:hyperlink>
    </w:p>
    <w:p>
      <w:pPr>
        <w:pStyle w:val="TOC2"/>
        <w:tabs>
          <w:tab w:val="right" w:leader="dot" w:pos="8306"/>
        </w:tabs>
      </w:pPr>
      <w:hyperlink w:anchor="_Toc9434" w:history="1">
        <w:r>
          <w:rPr>
            <w:rFonts w:ascii="仿宋" w:eastAsia="仿宋" w:hAnsi="仿宋" w:cs="仿宋" w:hint="eastAsia"/>
            <w:lang w:eastAsia="zh-CN"/>
          </w:rPr>
          <w:t>(一)、人才需求与规划</w:t>
        </w:r>
        <w:r>
          <w:tab/>
        </w:r>
        <w:r>
          <w:fldChar w:fldCharType="begin"/>
        </w:r>
        <w:r>
          <w:instrText xml:space="preserve"> PAGEREF _Toc9434 \h </w:instrText>
        </w:r>
        <w:r>
          <w:fldChar w:fldCharType="separate"/>
        </w:r>
        <w:r>
          <w:t>19</w:t>
        </w:r>
        <w:r>
          <w:fldChar w:fldCharType="end"/>
        </w:r>
      </w:hyperlink>
    </w:p>
    <w:p>
      <w:pPr>
        <w:pStyle w:val="TOC2"/>
        <w:tabs>
          <w:tab w:val="right" w:leader="dot" w:pos="8306"/>
        </w:tabs>
      </w:pPr>
      <w:hyperlink w:anchor="_Toc25334" w:history="1">
        <w:r>
          <w:rPr>
            <w:rFonts w:ascii="仿宋" w:eastAsia="仿宋" w:hAnsi="仿宋" w:cs="仿宋" w:hint="eastAsia"/>
            <w:lang w:eastAsia="zh-CN"/>
          </w:rPr>
          <w:t>(二)、培训与发展计划</w:t>
        </w:r>
        <w:r>
          <w:tab/>
        </w:r>
        <w:r>
          <w:fldChar w:fldCharType="begin"/>
        </w:r>
        <w:r>
          <w:instrText xml:space="preserve"> PAGEREF _Toc25334 \h </w:instrText>
        </w:r>
        <w:r>
          <w:fldChar w:fldCharType="separate"/>
        </w:r>
        <w:r>
          <w:t>20</w:t>
        </w:r>
        <w:r>
          <w:fldChar w:fldCharType="end"/>
        </w:r>
      </w:hyperlink>
    </w:p>
    <w:p>
      <w:pPr>
        <w:pStyle w:val="TOC1"/>
        <w:tabs>
          <w:tab w:val="right" w:leader="dot" w:pos="8306"/>
        </w:tabs>
      </w:pPr>
      <w:hyperlink w:anchor="_Toc17811" w:history="1">
        <w:r>
          <w:rPr>
            <w:rFonts w:ascii="仿宋" w:eastAsia="仿宋" w:hAnsi="仿宋" w:cs="仿宋" w:hint="eastAsia"/>
            <w:lang w:eastAsia="zh-CN"/>
          </w:rPr>
          <w:t>八、市场管理服务项目经营效益</w:t>
        </w:r>
        <w:r>
          <w:tab/>
        </w:r>
        <w:r>
          <w:fldChar w:fldCharType="begin"/>
        </w:r>
        <w:r>
          <w:instrText xml:space="preserve"> PAGEREF _Toc17811 \h </w:instrText>
        </w:r>
        <w:r>
          <w:fldChar w:fldCharType="separate"/>
        </w:r>
        <w:r>
          <w:t>20</w:t>
        </w:r>
        <w:r>
          <w:fldChar w:fldCharType="end"/>
        </w:r>
      </w:hyperlink>
    </w:p>
    <w:p>
      <w:pPr>
        <w:pStyle w:val="TOC2"/>
        <w:tabs>
          <w:tab w:val="right" w:leader="dot" w:pos="8306"/>
        </w:tabs>
      </w:pPr>
      <w:hyperlink w:anchor="_Toc8475" w:history="1">
        <w:r>
          <w:rPr>
            <w:rFonts w:ascii="仿宋" w:eastAsia="仿宋" w:hAnsi="仿宋" w:cs="仿宋" w:hint="eastAsia"/>
            <w:lang w:eastAsia="zh-CN"/>
          </w:rPr>
          <w:t>(一)、经济评价财务测算</w:t>
        </w:r>
        <w:r>
          <w:tab/>
        </w:r>
        <w:r>
          <w:fldChar w:fldCharType="begin"/>
        </w:r>
        <w:r>
          <w:instrText xml:space="preserve"> PAGEREF _Toc8475 \h </w:instrText>
        </w:r>
        <w:r>
          <w:fldChar w:fldCharType="separate"/>
        </w:r>
        <w:r>
          <w:t>20</w:t>
        </w:r>
        <w:r>
          <w:fldChar w:fldCharType="end"/>
        </w:r>
      </w:hyperlink>
    </w:p>
    <w:p>
      <w:pPr>
        <w:pStyle w:val="TOC2"/>
        <w:tabs>
          <w:tab w:val="right" w:leader="dot" w:pos="8306"/>
        </w:tabs>
      </w:pPr>
      <w:hyperlink w:anchor="_Toc13787" w:history="1">
        <w:r>
          <w:rPr>
            <w:rFonts w:ascii="仿宋" w:eastAsia="仿宋" w:hAnsi="仿宋" w:cs="仿宋" w:hint="eastAsia"/>
            <w:lang w:eastAsia="zh-CN"/>
          </w:rPr>
          <w:t>(二)、市场管理服务项目盈利能力分析</w:t>
        </w:r>
        <w:r>
          <w:tab/>
        </w:r>
        <w:r>
          <w:fldChar w:fldCharType="begin"/>
        </w:r>
        <w:r>
          <w:instrText xml:space="preserve"> PAGEREF _Toc13787 \h </w:instrText>
        </w:r>
        <w:r>
          <w:fldChar w:fldCharType="separate"/>
        </w:r>
        <w:r>
          <w:t>22</w:t>
        </w:r>
        <w:r>
          <w:fldChar w:fldCharType="end"/>
        </w:r>
      </w:hyperlink>
    </w:p>
    <w:p>
      <w:pPr>
        <w:pStyle w:val="TOC1"/>
        <w:tabs>
          <w:tab w:val="right" w:leader="dot" w:pos="8306"/>
        </w:tabs>
      </w:pPr>
      <w:hyperlink w:anchor="_Toc11589" w:history="1">
        <w:r>
          <w:rPr>
            <w:rFonts w:ascii="仿宋" w:eastAsia="仿宋" w:hAnsi="仿宋" w:cs="仿宋" w:hint="eastAsia"/>
            <w:lang w:eastAsia="zh-CN"/>
          </w:rPr>
          <w:t>九、生产安全保护</w:t>
        </w:r>
        <w:r>
          <w:tab/>
        </w:r>
        <w:r>
          <w:fldChar w:fldCharType="begin"/>
        </w:r>
        <w:r>
          <w:instrText xml:space="preserve"> PAGEREF _Toc11589 \h </w:instrText>
        </w:r>
        <w:r>
          <w:fldChar w:fldCharType="separate"/>
        </w:r>
        <w:r>
          <w:t>22</w:t>
        </w:r>
        <w:r>
          <w:fldChar w:fldCharType="end"/>
        </w:r>
      </w:hyperlink>
    </w:p>
    <w:p>
      <w:pPr>
        <w:pStyle w:val="TOC2"/>
        <w:tabs>
          <w:tab w:val="right" w:leader="dot" w:pos="8306"/>
        </w:tabs>
      </w:pPr>
      <w:hyperlink w:anchor="_Toc25335" w:history="1">
        <w:r>
          <w:rPr>
            <w:rFonts w:ascii="仿宋" w:eastAsia="仿宋" w:hAnsi="仿宋" w:cs="仿宋" w:hint="eastAsia"/>
            <w:lang w:eastAsia="zh-CN"/>
          </w:rPr>
          <w:t>(一)、消防安全</w:t>
        </w:r>
        <w:r>
          <w:tab/>
        </w:r>
        <w:r>
          <w:fldChar w:fldCharType="begin"/>
        </w:r>
        <w:r>
          <w:instrText xml:space="preserve"> PAGEREF _Toc25335 \h </w:instrText>
        </w:r>
        <w:r>
          <w:fldChar w:fldCharType="separate"/>
        </w:r>
        <w:r>
          <w:t>22</w:t>
        </w:r>
        <w:r>
          <w:fldChar w:fldCharType="end"/>
        </w:r>
      </w:hyperlink>
    </w:p>
    <w:p>
      <w:pPr>
        <w:pStyle w:val="TOC2"/>
        <w:tabs>
          <w:tab w:val="right" w:leader="dot" w:pos="8306"/>
        </w:tabs>
      </w:pPr>
      <w:hyperlink w:anchor="_Toc30528" w:history="1">
        <w:r>
          <w:rPr>
            <w:rFonts w:ascii="仿宋" w:eastAsia="仿宋" w:hAnsi="仿宋" w:cs="仿宋" w:hint="eastAsia"/>
            <w:lang w:eastAsia="zh-CN"/>
          </w:rPr>
          <w:t>(二)、防火防爆总图布置措施</w:t>
        </w:r>
        <w:r>
          <w:tab/>
        </w:r>
        <w:r>
          <w:fldChar w:fldCharType="begin"/>
        </w:r>
        <w:r>
          <w:instrText xml:space="preserve"> PAGEREF _Toc30528 \h </w:instrText>
        </w:r>
        <w:r>
          <w:fldChar w:fldCharType="separate"/>
        </w:r>
        <w:r>
          <w:t>24</w:t>
        </w:r>
        <w:r>
          <w:fldChar w:fldCharType="end"/>
        </w:r>
      </w:hyperlink>
    </w:p>
    <w:p>
      <w:pPr>
        <w:pStyle w:val="TOC2"/>
        <w:tabs>
          <w:tab w:val="right" w:leader="dot" w:pos="8306"/>
        </w:tabs>
      </w:pPr>
      <w:hyperlink w:anchor="_Toc16057" w:history="1">
        <w:r>
          <w:rPr>
            <w:rFonts w:ascii="仿宋" w:eastAsia="仿宋" w:hAnsi="仿宋" w:cs="仿宋" w:hint="eastAsia"/>
            <w:lang w:eastAsia="zh-CN"/>
          </w:rPr>
          <w:t>(三)、自然灾害防范措施</w:t>
        </w:r>
        <w:r>
          <w:tab/>
        </w:r>
        <w:r>
          <w:fldChar w:fldCharType="begin"/>
        </w:r>
        <w:r>
          <w:instrText xml:space="preserve"> PAGEREF _Toc16057 \h </w:instrText>
        </w:r>
        <w:r>
          <w:fldChar w:fldCharType="separate"/>
        </w:r>
        <w:r>
          <w:t>25</w:t>
        </w:r>
        <w:r>
          <w:fldChar w:fldCharType="end"/>
        </w:r>
      </w:hyperlink>
    </w:p>
    <w:p>
      <w:pPr>
        <w:pStyle w:val="TOC2"/>
        <w:tabs>
          <w:tab w:val="right" w:leader="dot" w:pos="8306"/>
        </w:tabs>
      </w:pPr>
      <w:hyperlink w:anchor="_Toc11776" w:history="1">
        <w:r>
          <w:rPr>
            <w:rFonts w:ascii="仿宋" w:eastAsia="仿宋" w:hAnsi="仿宋" w:cs="仿宋" w:hint="eastAsia"/>
            <w:lang w:eastAsia="zh-CN"/>
          </w:rPr>
          <w:t>(四)、安全色及安全标志使用要求</w:t>
        </w:r>
        <w:r>
          <w:tab/>
        </w:r>
        <w:r>
          <w:fldChar w:fldCharType="begin"/>
        </w:r>
        <w:r>
          <w:instrText xml:space="preserve"> PAGEREF _Toc11776 \h </w:instrText>
        </w:r>
        <w:r>
          <w:fldChar w:fldCharType="separate"/>
        </w:r>
        <w:r>
          <w:t>26</w:t>
        </w:r>
        <w:r>
          <w:fldChar w:fldCharType="end"/>
        </w:r>
      </w:hyperlink>
    </w:p>
    <w:p>
      <w:pPr>
        <w:pStyle w:val="TOC2"/>
        <w:tabs>
          <w:tab w:val="right" w:leader="dot" w:pos="8306"/>
        </w:tabs>
      </w:pPr>
      <w:hyperlink w:anchor="_Toc22280" w:history="1">
        <w:r>
          <w:rPr>
            <w:rFonts w:ascii="仿宋" w:eastAsia="仿宋" w:hAnsi="仿宋" w:cs="仿宋" w:hint="eastAsia"/>
            <w:lang w:eastAsia="zh-CN"/>
          </w:rPr>
          <w:t>(五)、防尘防毒措施</w:t>
        </w:r>
        <w:r>
          <w:tab/>
        </w:r>
        <w:r>
          <w:fldChar w:fldCharType="begin"/>
        </w:r>
        <w:r>
          <w:instrText xml:space="preserve"> PAGEREF _Toc22280 \h </w:instrText>
        </w:r>
        <w:r>
          <w:fldChar w:fldCharType="separate"/>
        </w:r>
        <w:r>
          <w:t>27</w:t>
        </w:r>
        <w:r>
          <w:fldChar w:fldCharType="end"/>
        </w:r>
      </w:hyperlink>
    </w:p>
    <w:p>
      <w:pPr>
        <w:pStyle w:val="TOC2"/>
        <w:tabs>
          <w:tab w:val="right" w:leader="dot" w:pos="8306"/>
        </w:tabs>
      </w:pPr>
      <w:hyperlink w:anchor="_Toc24458" w:history="1">
        <w:r>
          <w:rPr>
            <w:rFonts w:ascii="仿宋" w:eastAsia="仿宋" w:hAnsi="仿宋" w:cs="仿宋" w:hint="eastAsia"/>
            <w:lang w:eastAsia="zh-CN"/>
          </w:rPr>
          <w:t>(六)、防静电、触电防护及防雷措施</w:t>
        </w:r>
        <w:r>
          <w:tab/>
        </w:r>
        <w:r>
          <w:fldChar w:fldCharType="begin"/>
        </w:r>
        <w:r>
          <w:instrText xml:space="preserve"> PAGEREF _Toc24458 \h </w:instrText>
        </w:r>
        <w:r>
          <w:fldChar w:fldCharType="separate"/>
        </w:r>
        <w:r>
          <w:t>28</w:t>
        </w:r>
        <w:r>
          <w:fldChar w:fldCharType="end"/>
        </w:r>
      </w:hyperlink>
    </w:p>
    <w:p>
      <w:pPr>
        <w:pStyle w:val="TOC2"/>
        <w:tabs>
          <w:tab w:val="right" w:leader="dot" w:pos="8306"/>
        </w:tabs>
      </w:pPr>
      <w:hyperlink w:anchor="_Toc17060" w:history="1">
        <w:r>
          <w:rPr>
            <w:rFonts w:ascii="仿宋" w:eastAsia="仿宋" w:hAnsi="仿宋" w:cs="仿宋" w:hint="eastAsia"/>
            <w:lang w:eastAsia="zh-CN"/>
          </w:rPr>
          <w:t>(七)、机械设备安全保障措施</w:t>
        </w:r>
        <w:r>
          <w:tab/>
        </w:r>
        <w:r>
          <w:fldChar w:fldCharType="begin"/>
        </w:r>
        <w:r>
          <w:instrText xml:space="preserve"> PAGEREF _Toc17060 \h </w:instrText>
        </w:r>
        <w:r>
          <w:fldChar w:fldCharType="separate"/>
        </w:r>
        <w:r>
          <w:t>29</w:t>
        </w:r>
        <w:r>
          <w:fldChar w:fldCharType="end"/>
        </w:r>
      </w:hyperlink>
    </w:p>
    <w:p>
      <w:pPr>
        <w:pStyle w:val="TOC1"/>
        <w:tabs>
          <w:tab w:val="right" w:leader="dot" w:pos="8306"/>
        </w:tabs>
      </w:pPr>
      <w:hyperlink w:anchor="_Toc19752" w:history="1">
        <w:r>
          <w:rPr>
            <w:rFonts w:ascii="仿宋" w:eastAsia="仿宋" w:hAnsi="仿宋" w:cs="仿宋" w:hint="eastAsia"/>
            <w:lang w:eastAsia="zh-CN"/>
          </w:rPr>
          <w:t>十、市场管理服务项目投资规划</w:t>
        </w:r>
        <w:r>
          <w:tab/>
        </w:r>
        <w:r>
          <w:fldChar w:fldCharType="begin"/>
        </w:r>
        <w:r>
          <w:instrText xml:space="preserve"> PAGEREF _Toc19752 \h </w:instrText>
        </w:r>
        <w:r>
          <w:fldChar w:fldCharType="separate"/>
        </w:r>
        <w:r>
          <w:t>31</w:t>
        </w:r>
        <w:r>
          <w:fldChar w:fldCharType="end"/>
        </w:r>
      </w:hyperlink>
    </w:p>
    <w:p>
      <w:pPr>
        <w:pStyle w:val="TOC2"/>
        <w:tabs>
          <w:tab w:val="right" w:leader="dot" w:pos="8306"/>
        </w:tabs>
      </w:pPr>
      <w:hyperlink w:anchor="_Toc21775" w:history="1">
        <w:r>
          <w:rPr>
            <w:rFonts w:ascii="仿宋" w:eastAsia="仿宋" w:hAnsi="仿宋" w:cs="仿宋" w:hint="eastAsia"/>
            <w:lang w:eastAsia="zh-CN"/>
          </w:rPr>
          <w:t>(一)、市场管理服务项目总投资估算</w:t>
        </w:r>
        <w:r>
          <w:tab/>
        </w:r>
        <w:r>
          <w:fldChar w:fldCharType="begin"/>
        </w:r>
        <w:r>
          <w:instrText xml:space="preserve"> PAGEREF _Toc21775 \h </w:instrText>
        </w:r>
        <w:r>
          <w:fldChar w:fldCharType="separate"/>
        </w:r>
        <w:r>
          <w:t>31</w:t>
        </w:r>
        <w:r>
          <w:fldChar w:fldCharType="end"/>
        </w:r>
      </w:hyperlink>
    </w:p>
    <w:p>
      <w:pPr>
        <w:pStyle w:val="TOC2"/>
        <w:tabs>
          <w:tab w:val="right" w:leader="dot" w:pos="8306"/>
        </w:tabs>
      </w:pPr>
      <w:hyperlink w:anchor="_Toc15918" w:history="1">
        <w:r>
          <w:rPr>
            <w:rFonts w:ascii="仿宋" w:eastAsia="仿宋" w:hAnsi="仿宋" w:cs="仿宋" w:hint="eastAsia"/>
            <w:lang w:eastAsia="zh-CN"/>
          </w:rPr>
          <w:t>(二)、资金筹措</w:t>
        </w:r>
        <w:r>
          <w:tab/>
        </w:r>
        <w:r>
          <w:fldChar w:fldCharType="begin"/>
        </w:r>
        <w:r>
          <w:instrText xml:space="preserve"> PAGEREF _Toc15918 \h </w:instrText>
        </w:r>
        <w:r>
          <w:fldChar w:fldCharType="separate"/>
        </w:r>
        <w:r>
          <w:t>32</w:t>
        </w:r>
        <w:r>
          <w:fldChar w:fldCharType="end"/>
        </w:r>
      </w:hyperlink>
    </w:p>
    <w:p>
      <w:pPr>
        <w:pStyle w:val="TOC1"/>
        <w:tabs>
          <w:tab w:val="right" w:leader="dot" w:pos="8306"/>
        </w:tabs>
      </w:pPr>
      <w:hyperlink w:anchor="_Toc23238" w:history="1">
        <w:r>
          <w:rPr>
            <w:rFonts w:ascii="仿宋" w:eastAsia="仿宋" w:hAnsi="仿宋" w:cs="仿宋" w:hint="eastAsia"/>
            <w:lang w:eastAsia="zh-CN"/>
          </w:rPr>
          <w:t>十一、市场管理服务项目环境影响分析</w:t>
        </w:r>
        <w:r>
          <w:tab/>
        </w:r>
        <w:r>
          <w:fldChar w:fldCharType="begin"/>
        </w:r>
        <w:r>
          <w:instrText xml:space="preserve"> PAGEREF _Toc23238 \h </w:instrText>
        </w:r>
        <w:r>
          <w:fldChar w:fldCharType="separate"/>
        </w:r>
        <w:r>
          <w:t>33</w:t>
        </w:r>
        <w:r>
          <w:fldChar w:fldCharType="end"/>
        </w:r>
      </w:hyperlink>
    </w:p>
    <w:p>
      <w:pPr>
        <w:pStyle w:val="TOC2"/>
        <w:tabs>
          <w:tab w:val="right" w:leader="dot" w:pos="8306"/>
        </w:tabs>
      </w:pPr>
      <w:hyperlink w:anchor="_Toc11728" w:history="1">
        <w:r>
          <w:rPr>
            <w:rFonts w:ascii="仿宋" w:eastAsia="仿宋" w:hAnsi="仿宋" w:cs="仿宋" w:hint="eastAsia"/>
            <w:lang w:eastAsia="zh-CN"/>
          </w:rPr>
          <w:t>(一)、建设区域环境质量现状</w:t>
        </w:r>
        <w:r>
          <w:tab/>
        </w:r>
        <w:r>
          <w:fldChar w:fldCharType="begin"/>
        </w:r>
        <w:r>
          <w:instrText xml:space="preserve"> PAGEREF _Toc11728 \h </w:instrText>
        </w:r>
        <w:r>
          <w:fldChar w:fldCharType="separate"/>
        </w:r>
        <w:r>
          <w:t>33</w:t>
        </w:r>
        <w:r>
          <w:fldChar w:fldCharType="end"/>
        </w:r>
      </w:hyperlink>
    </w:p>
    <w:p>
      <w:pPr>
        <w:pStyle w:val="TOC2"/>
        <w:tabs>
          <w:tab w:val="right" w:leader="dot" w:pos="8306"/>
        </w:tabs>
      </w:pPr>
      <w:hyperlink w:anchor="_Toc26666" w:history="1">
        <w:r>
          <w:rPr>
            <w:rFonts w:ascii="仿宋" w:eastAsia="仿宋" w:hAnsi="仿宋" w:cs="仿宋" w:hint="eastAsia"/>
            <w:lang w:eastAsia="zh-CN"/>
          </w:rPr>
          <w:t>(二)、建设期环境保护</w:t>
        </w:r>
        <w:r>
          <w:tab/>
        </w:r>
        <w:r>
          <w:fldChar w:fldCharType="begin"/>
        </w:r>
        <w:r>
          <w:instrText xml:space="preserve"> PAGEREF _Toc26666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734" w:history="1">
        <w:r>
          <w:rPr>
            <w:rFonts w:ascii="仿宋" w:eastAsia="仿宋" w:hAnsi="仿宋" w:cs="仿宋" w:hint="eastAsia"/>
            <w:lang w:eastAsia="zh-CN"/>
          </w:rPr>
          <w:t>(三)、运营期环境保护</w:t>
        </w:r>
        <w:r>
          <w:tab/>
        </w:r>
        <w:r>
          <w:fldChar w:fldCharType="begin"/>
        </w:r>
        <w:r>
          <w:instrText xml:space="preserve"> PAGEREF _Toc21734 \h </w:instrText>
        </w:r>
        <w:r>
          <w:fldChar w:fldCharType="separate"/>
        </w:r>
        <w:r>
          <w:t>35</w:t>
        </w:r>
        <w:r>
          <w:fldChar w:fldCharType="end"/>
        </w:r>
      </w:hyperlink>
    </w:p>
    <w:p>
      <w:pPr>
        <w:pStyle w:val="TOC2"/>
        <w:tabs>
          <w:tab w:val="right" w:leader="dot" w:pos="8306"/>
        </w:tabs>
      </w:pPr>
      <w:hyperlink w:anchor="_Toc22730" w:history="1">
        <w:r>
          <w:rPr>
            <w:rFonts w:ascii="仿宋" w:eastAsia="仿宋" w:hAnsi="仿宋" w:cs="仿宋" w:hint="eastAsia"/>
            <w:lang w:eastAsia="zh-CN"/>
          </w:rPr>
          <w:t>(四)、市场管理服务项目建设对区域经济的影响</w:t>
        </w:r>
        <w:r>
          <w:tab/>
        </w:r>
        <w:r>
          <w:fldChar w:fldCharType="begin"/>
        </w:r>
        <w:r>
          <w:instrText xml:space="preserve"> PAGEREF _Toc22730 \h </w:instrText>
        </w:r>
        <w:r>
          <w:fldChar w:fldCharType="separate"/>
        </w:r>
        <w:r>
          <w:t>37</w:t>
        </w:r>
        <w:r>
          <w:fldChar w:fldCharType="end"/>
        </w:r>
      </w:hyperlink>
    </w:p>
    <w:p>
      <w:pPr>
        <w:pStyle w:val="TOC2"/>
        <w:tabs>
          <w:tab w:val="right" w:leader="dot" w:pos="8306"/>
        </w:tabs>
      </w:pPr>
      <w:hyperlink w:anchor="_Toc22155" w:history="1">
        <w:r>
          <w:rPr>
            <w:rFonts w:ascii="仿宋" w:eastAsia="仿宋" w:hAnsi="仿宋" w:cs="仿宋" w:hint="eastAsia"/>
            <w:lang w:eastAsia="zh-CN"/>
          </w:rPr>
          <w:t>(五)、废弃物处理</w:t>
        </w:r>
        <w:r>
          <w:tab/>
        </w:r>
        <w:r>
          <w:fldChar w:fldCharType="begin"/>
        </w:r>
        <w:r>
          <w:instrText xml:space="preserve"> PAGEREF _Toc22155 \h </w:instrText>
        </w:r>
        <w:r>
          <w:fldChar w:fldCharType="separate"/>
        </w:r>
        <w:r>
          <w:t>39</w:t>
        </w:r>
        <w:r>
          <w:fldChar w:fldCharType="end"/>
        </w:r>
      </w:hyperlink>
    </w:p>
    <w:p>
      <w:pPr>
        <w:pStyle w:val="TOC2"/>
        <w:tabs>
          <w:tab w:val="right" w:leader="dot" w:pos="8306"/>
        </w:tabs>
      </w:pPr>
      <w:hyperlink w:anchor="_Toc18927" w:history="1">
        <w:r>
          <w:rPr>
            <w:rFonts w:ascii="仿宋" w:eastAsia="仿宋" w:hAnsi="仿宋" w:cs="仿宋" w:hint="eastAsia"/>
            <w:lang w:eastAsia="zh-CN"/>
          </w:rPr>
          <w:t>(六)、特殊环境影响分析</w:t>
        </w:r>
        <w:r>
          <w:tab/>
        </w:r>
        <w:r>
          <w:fldChar w:fldCharType="begin"/>
        </w:r>
        <w:r>
          <w:instrText xml:space="preserve"> PAGEREF _Toc18927 \h </w:instrText>
        </w:r>
        <w:r>
          <w:fldChar w:fldCharType="separate"/>
        </w:r>
        <w:r>
          <w:t>40</w:t>
        </w:r>
        <w:r>
          <w:fldChar w:fldCharType="end"/>
        </w:r>
      </w:hyperlink>
    </w:p>
    <w:p>
      <w:pPr>
        <w:pStyle w:val="TOC2"/>
        <w:tabs>
          <w:tab w:val="right" w:leader="dot" w:pos="8306"/>
        </w:tabs>
      </w:pPr>
      <w:hyperlink w:anchor="_Toc20219" w:history="1">
        <w:r>
          <w:rPr>
            <w:rFonts w:ascii="仿宋" w:eastAsia="仿宋" w:hAnsi="仿宋" w:cs="仿宋" w:hint="eastAsia"/>
            <w:lang w:eastAsia="zh-CN"/>
          </w:rPr>
          <w:t>(七)、清洁生产</w:t>
        </w:r>
        <w:r>
          <w:tab/>
        </w:r>
        <w:r>
          <w:fldChar w:fldCharType="begin"/>
        </w:r>
        <w:r>
          <w:instrText xml:space="preserve"> PAGEREF _Toc20219 \h </w:instrText>
        </w:r>
        <w:r>
          <w:fldChar w:fldCharType="separate"/>
        </w:r>
        <w:r>
          <w:t>41</w:t>
        </w:r>
        <w:r>
          <w:fldChar w:fldCharType="end"/>
        </w:r>
      </w:hyperlink>
    </w:p>
    <w:p>
      <w:pPr>
        <w:pStyle w:val="TOC2"/>
        <w:tabs>
          <w:tab w:val="right" w:leader="dot" w:pos="8306"/>
        </w:tabs>
      </w:pPr>
      <w:hyperlink w:anchor="_Toc29339" w:history="1">
        <w:r>
          <w:rPr>
            <w:rFonts w:ascii="仿宋" w:eastAsia="仿宋" w:hAnsi="仿宋" w:cs="仿宋" w:hint="eastAsia"/>
            <w:lang w:eastAsia="zh-CN"/>
          </w:rPr>
          <w:t>(八)、环境保护综合评价</w:t>
        </w:r>
        <w:r>
          <w:tab/>
        </w:r>
        <w:r>
          <w:fldChar w:fldCharType="begin"/>
        </w:r>
        <w:r>
          <w:instrText xml:space="preserve"> PAGEREF _Toc29339 \h </w:instrText>
        </w:r>
        <w:r>
          <w:fldChar w:fldCharType="separate"/>
        </w:r>
        <w:r>
          <w:t>42</w:t>
        </w:r>
        <w:r>
          <w:fldChar w:fldCharType="end"/>
        </w:r>
      </w:hyperlink>
    </w:p>
    <w:p>
      <w:pPr>
        <w:pStyle w:val="TOC1"/>
        <w:tabs>
          <w:tab w:val="right" w:leader="dot" w:pos="8306"/>
        </w:tabs>
      </w:pPr>
      <w:hyperlink w:anchor="_Toc15905" w:history="1">
        <w:r>
          <w:rPr>
            <w:rFonts w:ascii="仿宋" w:eastAsia="仿宋" w:hAnsi="仿宋" w:cs="仿宋" w:hint="eastAsia"/>
            <w:lang w:eastAsia="zh-CN"/>
          </w:rPr>
          <w:t>十二、市场管理服务项目技术管理</w:t>
        </w:r>
        <w:r>
          <w:tab/>
        </w:r>
        <w:r>
          <w:fldChar w:fldCharType="begin"/>
        </w:r>
        <w:r>
          <w:instrText xml:space="preserve"> PAGEREF _Toc15905 \h </w:instrText>
        </w:r>
        <w:r>
          <w:fldChar w:fldCharType="separate"/>
        </w:r>
        <w:r>
          <w:t>43</w:t>
        </w:r>
        <w:r>
          <w:fldChar w:fldCharType="end"/>
        </w:r>
      </w:hyperlink>
    </w:p>
    <w:p>
      <w:pPr>
        <w:pStyle w:val="TOC2"/>
        <w:tabs>
          <w:tab w:val="right" w:leader="dot" w:pos="8306"/>
        </w:tabs>
      </w:pPr>
      <w:hyperlink w:anchor="_Toc3154" w:history="1">
        <w:r>
          <w:rPr>
            <w:rFonts w:ascii="仿宋" w:eastAsia="仿宋" w:hAnsi="仿宋" w:cs="仿宋" w:hint="eastAsia"/>
            <w:lang w:eastAsia="zh-CN"/>
          </w:rPr>
          <w:t>(一)、技术方案选用方向</w:t>
        </w:r>
        <w:r>
          <w:tab/>
        </w:r>
        <w:r>
          <w:fldChar w:fldCharType="begin"/>
        </w:r>
        <w:r>
          <w:instrText xml:space="preserve"> PAGEREF _Toc3154 \h </w:instrText>
        </w:r>
        <w:r>
          <w:fldChar w:fldCharType="separate"/>
        </w:r>
        <w:r>
          <w:t>43</w:t>
        </w:r>
        <w:r>
          <w:fldChar w:fldCharType="end"/>
        </w:r>
      </w:hyperlink>
    </w:p>
    <w:p>
      <w:pPr>
        <w:pStyle w:val="TOC2"/>
        <w:tabs>
          <w:tab w:val="right" w:leader="dot" w:pos="8306"/>
        </w:tabs>
      </w:pPr>
      <w:hyperlink w:anchor="_Toc21411" w:history="1">
        <w:r>
          <w:rPr>
            <w:rFonts w:ascii="仿宋" w:eastAsia="仿宋" w:hAnsi="仿宋" w:cs="仿宋" w:hint="eastAsia"/>
            <w:lang w:eastAsia="zh-CN"/>
          </w:rPr>
          <w:t>(二)、工艺技术方案选用原则</w:t>
        </w:r>
        <w:r>
          <w:tab/>
        </w:r>
        <w:r>
          <w:fldChar w:fldCharType="begin"/>
        </w:r>
        <w:r>
          <w:instrText xml:space="preserve"> PAGEREF _Toc21411 \h </w:instrText>
        </w:r>
        <w:r>
          <w:fldChar w:fldCharType="separate"/>
        </w:r>
        <w:r>
          <w:t>45</w:t>
        </w:r>
        <w:r>
          <w:fldChar w:fldCharType="end"/>
        </w:r>
      </w:hyperlink>
    </w:p>
    <w:p>
      <w:pPr>
        <w:pStyle w:val="TOC2"/>
        <w:tabs>
          <w:tab w:val="right" w:leader="dot" w:pos="8306"/>
        </w:tabs>
      </w:pPr>
      <w:hyperlink w:anchor="_Toc23406" w:history="1">
        <w:r>
          <w:rPr>
            <w:rFonts w:ascii="仿宋" w:eastAsia="仿宋" w:hAnsi="仿宋" w:cs="仿宋" w:hint="eastAsia"/>
            <w:lang w:eastAsia="zh-CN"/>
          </w:rPr>
          <w:t>(三)、工艺技术方案要求</w:t>
        </w:r>
        <w:r>
          <w:tab/>
        </w:r>
        <w:r>
          <w:fldChar w:fldCharType="begin"/>
        </w:r>
        <w:r>
          <w:instrText xml:space="preserve"> PAGEREF _Toc23406 \h </w:instrText>
        </w:r>
        <w:r>
          <w:fldChar w:fldCharType="separate"/>
        </w:r>
        <w:r>
          <w:t>47</w:t>
        </w:r>
        <w:r>
          <w:fldChar w:fldCharType="end"/>
        </w:r>
      </w:hyperlink>
    </w:p>
    <w:p>
      <w:pPr>
        <w:pStyle w:val="TOC1"/>
        <w:tabs>
          <w:tab w:val="right" w:leader="dot" w:pos="8306"/>
        </w:tabs>
      </w:pPr>
      <w:hyperlink w:anchor="_Toc4230" w:history="1">
        <w:r>
          <w:rPr>
            <w:rFonts w:ascii="仿宋" w:eastAsia="仿宋" w:hAnsi="仿宋" w:cs="仿宋" w:hint="eastAsia"/>
            <w:lang w:eastAsia="zh-CN"/>
          </w:rPr>
          <w:t>十三、市场管理服务项目实施时间节点</w:t>
        </w:r>
        <w:r>
          <w:tab/>
        </w:r>
        <w:r>
          <w:fldChar w:fldCharType="begin"/>
        </w:r>
        <w:r>
          <w:instrText xml:space="preserve"> PAGEREF _Toc4230 \h </w:instrText>
        </w:r>
        <w:r>
          <w:fldChar w:fldCharType="separate"/>
        </w:r>
        <w:r>
          <w:t>50</w:t>
        </w:r>
        <w:r>
          <w:fldChar w:fldCharType="end"/>
        </w:r>
      </w:hyperlink>
    </w:p>
    <w:p>
      <w:pPr>
        <w:pStyle w:val="TOC2"/>
        <w:tabs>
          <w:tab w:val="right" w:leader="dot" w:pos="8306"/>
        </w:tabs>
      </w:pPr>
      <w:hyperlink w:anchor="_Toc6857" w:history="1">
        <w:r>
          <w:rPr>
            <w:rFonts w:ascii="仿宋" w:eastAsia="仿宋" w:hAnsi="仿宋" w:cs="仿宋" w:hint="eastAsia"/>
            <w:lang w:eastAsia="zh-CN"/>
          </w:rPr>
          <w:t>(一)、市场管理服务项目启动阶段时间节点</w:t>
        </w:r>
        <w:r>
          <w:tab/>
        </w:r>
        <w:r>
          <w:fldChar w:fldCharType="begin"/>
        </w:r>
        <w:r>
          <w:instrText xml:space="preserve"> PAGEREF _Toc6857 \h </w:instrText>
        </w:r>
        <w:r>
          <w:fldChar w:fldCharType="separate"/>
        </w:r>
        <w:r>
          <w:t>50</w:t>
        </w:r>
        <w:r>
          <w:fldChar w:fldCharType="end"/>
        </w:r>
      </w:hyperlink>
    </w:p>
    <w:p>
      <w:pPr>
        <w:pStyle w:val="TOC2"/>
        <w:tabs>
          <w:tab w:val="right" w:leader="dot" w:pos="8306"/>
        </w:tabs>
      </w:pPr>
      <w:hyperlink w:anchor="_Toc4750" w:history="1">
        <w:r>
          <w:rPr>
            <w:rFonts w:ascii="仿宋" w:eastAsia="仿宋" w:hAnsi="仿宋" w:cs="仿宋" w:hint="eastAsia"/>
            <w:lang w:eastAsia="zh-CN"/>
          </w:rPr>
          <w:t>(二)、市场管理服务项目执行阶段时间节点</w:t>
        </w:r>
        <w:r>
          <w:tab/>
        </w:r>
        <w:r>
          <w:fldChar w:fldCharType="begin"/>
        </w:r>
        <w:r>
          <w:instrText xml:space="preserve"> PAGEREF _Toc4750 \h </w:instrText>
        </w:r>
        <w:r>
          <w:fldChar w:fldCharType="separate"/>
        </w:r>
        <w:r>
          <w:t>51</w:t>
        </w:r>
        <w:r>
          <w:fldChar w:fldCharType="end"/>
        </w:r>
      </w:hyperlink>
    </w:p>
    <w:p>
      <w:pPr>
        <w:pStyle w:val="TOC2"/>
        <w:tabs>
          <w:tab w:val="right" w:leader="dot" w:pos="8306"/>
        </w:tabs>
      </w:pPr>
      <w:hyperlink w:anchor="_Toc28162" w:history="1">
        <w:r>
          <w:rPr>
            <w:rFonts w:ascii="仿宋" w:eastAsia="仿宋" w:hAnsi="仿宋" w:cs="仿宋" w:hint="eastAsia"/>
            <w:lang w:eastAsia="zh-CN"/>
          </w:rPr>
          <w:t>(三)、市场管理服务项目完成阶段时间节点</w:t>
        </w:r>
        <w:r>
          <w:tab/>
        </w:r>
        <w:r>
          <w:fldChar w:fldCharType="begin"/>
        </w:r>
        <w:r>
          <w:instrText xml:space="preserve"> PAGEREF _Toc28162 \h </w:instrText>
        </w:r>
        <w:r>
          <w:fldChar w:fldCharType="separate"/>
        </w:r>
        <w:r>
          <w:t>52</w:t>
        </w:r>
        <w:r>
          <w:fldChar w:fldCharType="end"/>
        </w:r>
      </w:hyperlink>
    </w:p>
    <w:p>
      <w:pPr>
        <w:pStyle w:val="TOC1"/>
        <w:tabs>
          <w:tab w:val="right" w:leader="dot" w:pos="8306"/>
        </w:tabs>
      </w:pPr>
      <w:hyperlink w:anchor="_Toc16396" w:history="1">
        <w:r>
          <w:rPr>
            <w:rFonts w:ascii="仿宋" w:eastAsia="仿宋" w:hAnsi="仿宋" w:cs="仿宋" w:hint="eastAsia"/>
            <w:lang w:eastAsia="zh-CN"/>
          </w:rPr>
          <w:t>十四、市场管理服务项目治理与监督</w:t>
        </w:r>
        <w:r>
          <w:tab/>
        </w:r>
        <w:r>
          <w:fldChar w:fldCharType="begin"/>
        </w:r>
        <w:r>
          <w:instrText xml:space="preserve"> PAGEREF _Toc16396 \h </w:instrText>
        </w:r>
        <w:r>
          <w:fldChar w:fldCharType="separate"/>
        </w:r>
        <w:r>
          <w:t>53</w:t>
        </w:r>
        <w:r>
          <w:fldChar w:fldCharType="end"/>
        </w:r>
      </w:hyperlink>
    </w:p>
    <w:p>
      <w:pPr>
        <w:pStyle w:val="TOC2"/>
        <w:tabs>
          <w:tab w:val="right" w:leader="dot" w:pos="8306"/>
        </w:tabs>
      </w:pPr>
      <w:hyperlink w:anchor="_Toc22190" w:history="1">
        <w:r>
          <w:rPr>
            <w:rFonts w:ascii="仿宋" w:eastAsia="仿宋" w:hAnsi="仿宋" w:cs="仿宋" w:hint="eastAsia"/>
            <w:lang w:eastAsia="zh-CN"/>
          </w:rPr>
          <w:t>(一)、市场管理服务项目治理结构</w:t>
        </w:r>
        <w:r>
          <w:tab/>
        </w:r>
        <w:r>
          <w:fldChar w:fldCharType="begin"/>
        </w:r>
        <w:r>
          <w:instrText xml:space="preserve"> PAGEREF _Toc22190 \h </w:instrText>
        </w:r>
        <w:r>
          <w:fldChar w:fldCharType="separate"/>
        </w:r>
        <w:r>
          <w:t>53</w:t>
        </w:r>
        <w:r>
          <w:fldChar w:fldCharType="end"/>
        </w:r>
      </w:hyperlink>
    </w:p>
    <w:p>
      <w:pPr>
        <w:pStyle w:val="TOC2"/>
        <w:tabs>
          <w:tab w:val="right" w:leader="dot" w:pos="8306"/>
        </w:tabs>
      </w:pPr>
      <w:hyperlink w:anchor="_Toc32444" w:history="1">
        <w:r>
          <w:rPr>
            <w:rFonts w:ascii="仿宋" w:eastAsia="仿宋" w:hAnsi="仿宋" w:cs="仿宋" w:hint="eastAsia"/>
            <w:lang w:eastAsia="zh-CN"/>
          </w:rPr>
          <w:t>(二)、监督与审计</w:t>
        </w:r>
        <w:r>
          <w:tab/>
        </w:r>
        <w:r>
          <w:fldChar w:fldCharType="begin"/>
        </w:r>
        <w:r>
          <w:instrText xml:space="preserve"> PAGEREF _Toc32444 \h </w:instrText>
        </w:r>
        <w:r>
          <w:fldChar w:fldCharType="separate"/>
        </w:r>
        <w:r>
          <w:t>54</w:t>
        </w:r>
        <w:r>
          <w:fldChar w:fldCharType="end"/>
        </w:r>
      </w:hyperlink>
    </w:p>
    <w:p>
      <w:pPr>
        <w:pStyle w:val="TOC1"/>
        <w:tabs>
          <w:tab w:val="right" w:leader="dot" w:pos="8306"/>
        </w:tabs>
      </w:pPr>
      <w:hyperlink w:anchor="_Toc19494" w:history="1">
        <w:r>
          <w:rPr>
            <w:rFonts w:ascii="仿宋" w:eastAsia="仿宋" w:hAnsi="仿宋" w:cs="仿宋" w:hint="eastAsia"/>
            <w:lang w:eastAsia="zh-CN"/>
          </w:rPr>
          <w:t>十五、市场管理服务项目变更管理</w:t>
        </w:r>
        <w:r>
          <w:tab/>
        </w:r>
        <w:r>
          <w:fldChar w:fldCharType="begin"/>
        </w:r>
        <w:r>
          <w:instrText xml:space="preserve"> PAGEREF _Toc19494 \h </w:instrText>
        </w:r>
        <w:r>
          <w:fldChar w:fldCharType="separate"/>
        </w:r>
        <w:r>
          <w:t>56</w:t>
        </w:r>
        <w:r>
          <w:fldChar w:fldCharType="end"/>
        </w:r>
      </w:hyperlink>
    </w:p>
    <w:p>
      <w:pPr>
        <w:pStyle w:val="TOC2"/>
        <w:tabs>
          <w:tab w:val="right" w:leader="dot" w:pos="8306"/>
        </w:tabs>
      </w:pPr>
      <w:hyperlink w:anchor="_Toc14039" w:history="1">
        <w:r>
          <w:rPr>
            <w:rFonts w:ascii="仿宋" w:eastAsia="仿宋" w:hAnsi="仿宋" w:cs="仿宋" w:hint="eastAsia"/>
            <w:lang w:eastAsia="zh-CN"/>
          </w:rPr>
          <w:t>(一)、变更申请与评估</w:t>
        </w:r>
        <w:r>
          <w:tab/>
        </w:r>
        <w:r>
          <w:fldChar w:fldCharType="begin"/>
        </w:r>
        <w:r>
          <w:instrText xml:space="preserve"> PAGEREF _Toc14039 \h </w:instrText>
        </w:r>
        <w:r>
          <w:fldChar w:fldCharType="separate"/>
        </w:r>
        <w:r>
          <w:t>56</w:t>
        </w:r>
        <w:r>
          <w:fldChar w:fldCharType="end"/>
        </w:r>
      </w:hyperlink>
    </w:p>
    <w:p>
      <w:pPr>
        <w:pStyle w:val="TOC2"/>
        <w:tabs>
          <w:tab w:val="right" w:leader="dot" w:pos="8306"/>
        </w:tabs>
      </w:pPr>
      <w:hyperlink w:anchor="_Toc21220" w:history="1">
        <w:r>
          <w:rPr>
            <w:rFonts w:ascii="仿宋" w:eastAsia="仿宋" w:hAnsi="仿宋" w:cs="仿宋" w:hint="eastAsia"/>
            <w:lang w:eastAsia="zh-CN"/>
          </w:rPr>
          <w:t>(二)、变更实施与控制</w:t>
        </w:r>
        <w:r>
          <w:tab/>
        </w:r>
        <w:r>
          <w:fldChar w:fldCharType="begin"/>
        </w:r>
        <w:r>
          <w:instrText xml:space="preserve"> PAGEREF _Toc21220 \h </w:instrText>
        </w:r>
        <w:r>
          <w:fldChar w:fldCharType="separate"/>
        </w:r>
        <w:r>
          <w:t>56</w:t>
        </w:r>
        <w:r>
          <w:fldChar w:fldCharType="end"/>
        </w:r>
      </w:hyperlink>
    </w:p>
    <w:p>
      <w:pPr>
        <w:pStyle w:val="TOC1"/>
        <w:tabs>
          <w:tab w:val="right" w:leader="dot" w:pos="8306"/>
        </w:tabs>
      </w:pPr>
      <w:hyperlink w:anchor="_Toc11153" w:history="1">
        <w:r>
          <w:rPr>
            <w:rFonts w:ascii="仿宋" w:eastAsia="仿宋" w:hAnsi="仿宋" w:cs="仿宋" w:hint="eastAsia"/>
            <w:lang w:eastAsia="zh-CN"/>
          </w:rPr>
          <w:t>十六、供应链管理</w:t>
        </w:r>
        <w:r>
          <w:tab/>
        </w:r>
        <w:r>
          <w:fldChar w:fldCharType="begin"/>
        </w:r>
        <w:r>
          <w:instrText xml:space="preserve"> PAGEREF _Toc11153 \h </w:instrText>
        </w:r>
        <w:r>
          <w:fldChar w:fldCharType="separate"/>
        </w:r>
        <w:r>
          <w:t>57</w:t>
        </w:r>
        <w:r>
          <w:fldChar w:fldCharType="end"/>
        </w:r>
      </w:hyperlink>
    </w:p>
    <w:p>
      <w:pPr>
        <w:pStyle w:val="TOC2"/>
        <w:tabs>
          <w:tab w:val="right" w:leader="dot" w:pos="8306"/>
        </w:tabs>
      </w:pPr>
      <w:hyperlink w:anchor="_Toc6013" w:history="1">
        <w:r>
          <w:rPr>
            <w:rFonts w:ascii="仿宋" w:eastAsia="仿宋" w:hAnsi="仿宋" w:cs="仿宋" w:hint="eastAsia"/>
            <w:lang w:eastAsia="zh-CN"/>
          </w:rPr>
          <w:t>(一)、供应链战略规划</w:t>
        </w:r>
        <w:r>
          <w:tab/>
        </w:r>
        <w:r>
          <w:fldChar w:fldCharType="begin"/>
        </w:r>
        <w:r>
          <w:instrText xml:space="preserve"> PAGEREF _Toc6013 \h </w:instrText>
        </w:r>
        <w:r>
          <w:fldChar w:fldCharType="separate"/>
        </w:r>
        <w:r>
          <w:t>57</w:t>
        </w:r>
        <w:r>
          <w:fldChar w:fldCharType="end"/>
        </w:r>
      </w:hyperlink>
    </w:p>
    <w:p>
      <w:pPr>
        <w:pStyle w:val="TOC2"/>
        <w:tabs>
          <w:tab w:val="right" w:leader="dot" w:pos="8306"/>
        </w:tabs>
      </w:pPr>
      <w:hyperlink w:anchor="_Toc15505" w:history="1">
        <w:r>
          <w:rPr>
            <w:rFonts w:ascii="仿宋" w:eastAsia="仿宋" w:hAnsi="仿宋" w:cs="仿宋" w:hint="eastAsia"/>
            <w:lang w:eastAsia="zh-CN"/>
          </w:rPr>
          <w:t>(二)、供应商选择与合作</w:t>
        </w:r>
        <w:r>
          <w:tab/>
        </w:r>
        <w:r>
          <w:fldChar w:fldCharType="begin"/>
        </w:r>
        <w:r>
          <w:instrText xml:space="preserve"> PAGEREF _Toc15505 \h </w:instrText>
        </w:r>
        <w:r>
          <w:fldChar w:fldCharType="separate"/>
        </w:r>
        <w:r>
          <w:t>58</w:t>
        </w:r>
        <w:r>
          <w:fldChar w:fldCharType="end"/>
        </w:r>
      </w:hyperlink>
    </w:p>
    <w:p>
      <w:pPr>
        <w:pStyle w:val="TOC2"/>
        <w:tabs>
          <w:tab w:val="right" w:leader="dot" w:pos="8306"/>
        </w:tabs>
      </w:pPr>
      <w:hyperlink w:anchor="_Toc29373" w:history="1">
        <w:r>
          <w:rPr>
            <w:rFonts w:ascii="仿宋" w:eastAsia="仿宋" w:hAnsi="仿宋" w:cs="仿宋" w:hint="eastAsia"/>
            <w:lang w:eastAsia="zh-CN"/>
          </w:rPr>
          <w:t>(三)、物流与库存管理</w:t>
        </w:r>
        <w:r>
          <w:tab/>
        </w:r>
        <w:r>
          <w:fldChar w:fldCharType="begin"/>
        </w:r>
        <w:r>
          <w:instrText xml:space="preserve"> PAGEREF _Toc29373 \h </w:instrText>
        </w:r>
        <w:r>
          <w:fldChar w:fldCharType="separate"/>
        </w:r>
        <w:r>
          <w:t>60</w:t>
        </w:r>
        <w:r>
          <w:fldChar w:fldCharType="end"/>
        </w:r>
      </w:hyperlink>
    </w:p>
    <w:p>
      <w:pPr>
        <w:pStyle w:val="TOC1"/>
        <w:tabs>
          <w:tab w:val="right" w:leader="dot" w:pos="8306"/>
        </w:tabs>
      </w:pPr>
      <w:hyperlink w:anchor="_Toc43" w:history="1">
        <w:r>
          <w:rPr>
            <w:rFonts w:ascii="仿宋" w:eastAsia="仿宋" w:hAnsi="仿宋" w:cs="仿宋" w:hint="eastAsia"/>
            <w:lang w:eastAsia="zh-CN"/>
          </w:rPr>
          <w:t>十七、市场管理服务项目工程方案分析</w:t>
        </w:r>
        <w:r>
          <w:tab/>
        </w:r>
        <w:r>
          <w:fldChar w:fldCharType="begin"/>
        </w:r>
        <w:r>
          <w:instrText xml:space="preserve"> PAGEREF _Toc43 \h </w:instrText>
        </w:r>
        <w:r>
          <w:fldChar w:fldCharType="separate"/>
        </w:r>
        <w:r>
          <w:t>61</w:t>
        </w:r>
        <w:r>
          <w:fldChar w:fldCharType="end"/>
        </w:r>
      </w:hyperlink>
    </w:p>
    <w:p>
      <w:pPr>
        <w:pStyle w:val="TOC2"/>
        <w:tabs>
          <w:tab w:val="right" w:leader="dot" w:pos="8306"/>
        </w:tabs>
      </w:pPr>
      <w:hyperlink w:anchor="_Toc10110" w:history="1">
        <w:r>
          <w:rPr>
            <w:rFonts w:ascii="仿宋" w:eastAsia="仿宋" w:hAnsi="仿宋" w:cs="仿宋" w:hint="eastAsia"/>
            <w:lang w:eastAsia="zh-CN"/>
          </w:rPr>
          <w:t>(一)、建筑工程设计原则</w:t>
        </w:r>
        <w:r>
          <w:tab/>
        </w:r>
        <w:r>
          <w:fldChar w:fldCharType="begin"/>
        </w:r>
        <w:r>
          <w:instrText xml:space="preserve"> PAGEREF _Toc10110 \h </w:instrText>
        </w:r>
        <w:r>
          <w:fldChar w:fldCharType="separate"/>
        </w:r>
        <w:r>
          <w:t>61</w:t>
        </w:r>
        <w:r>
          <w:fldChar w:fldCharType="end"/>
        </w:r>
      </w:hyperlink>
    </w:p>
    <w:p>
      <w:pPr>
        <w:pStyle w:val="TOC2"/>
        <w:tabs>
          <w:tab w:val="right" w:leader="dot" w:pos="8306"/>
        </w:tabs>
      </w:pPr>
      <w:hyperlink w:anchor="_Toc25696" w:history="1">
        <w:r>
          <w:rPr>
            <w:rFonts w:ascii="仿宋" w:eastAsia="仿宋" w:hAnsi="仿宋" w:cs="仿宋" w:hint="eastAsia"/>
            <w:lang w:eastAsia="zh-CN"/>
          </w:rPr>
          <w:t>(二)、土建工程建设指标</w:t>
        </w:r>
        <w:r>
          <w:tab/>
        </w:r>
        <w:r>
          <w:fldChar w:fldCharType="begin"/>
        </w:r>
        <w:r>
          <w:instrText xml:space="preserve"> PAGEREF _Toc25696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22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3200"/>
      <w:r>
        <w:rPr>
          <w:rFonts w:ascii="仿宋" w:eastAsia="仿宋" w:hAnsi="仿宋" w:cs="仿宋" w:hint="eastAsia"/>
          <w:lang w:eastAsia="zh-CN"/>
        </w:rPr>
        <w:t>(一)、市场管理服务行业分析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行业一直以来都是市场的关注焦点。行业内的发展趋势、竞争态势以及潜在机会都对市场管理服务项目的推进产生深远的影响。通过深入研究行业的整体概貌，我们将更好地理解行业的核心特征，为市场管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管理服务行业，技术一直是推动创新和发展的关键因素。我们将对当前技术趋势进行详尽分析，包括但不限于人工智能、大数据应用、先进制造技术等。这有助于市场管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市场管理服务项目成功的基础。我们将对主要竞争对手进行深入研究，包括其市场份额、产品特点、市场定位等。通过全面了解竞争对手的优势和劣势，市场管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2705"/>
      <w:r>
        <w:rPr>
          <w:rFonts w:ascii="仿宋" w:eastAsia="仿宋" w:hAnsi="仿宋" w:cs="仿宋" w:hint="eastAsia"/>
          <w:sz w:val="28"/>
          <w:lang w:eastAsia="zh-CN"/>
        </w:rPr>
        <w:t>(二)、市场管理服务市场分析预测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市场管理服务市场未来的增长趋势。这包括市场的整体规模、各细分领域的发展趋势等。市场管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市场管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市场管理服务项目实施过程中需要充分考虑的因素。我们将对市场风险进行全面评估，包括但不限于政策法规风险、市场竞争风险、技术变革风险等。通过对潜在风险的深入分析，市场管理服务项目可以制定相应的风险缓解策略，降低不确定性对市场管理服务项目的影响。</w:t>
      </w:r>
    </w:p>
    <w:p>
      <w:pPr>
        <w:pStyle w:val="Heading1"/>
        <w:ind w:firstLine="560" w:firstLineChars="200"/>
        <w:rPr>
          <w:rFonts w:ascii="仿宋" w:eastAsia="仿宋" w:hAnsi="仿宋" w:cs="仿宋" w:hint="eastAsia"/>
          <w:sz w:val="28"/>
          <w:lang w:eastAsia="zh-CN"/>
        </w:rPr>
      </w:pPr>
      <w:bookmarkStart w:id="5" w:name="_Toc153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80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的技术管理特点体现在其创新导向。通过引入最先进的技术趋势和解决方案，市场管理服务项目致力于提升科技含量、提高质量和效率水平。这意味着我们将采用最新的工具和方法，确保市场管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市场管理服务项目技术管理的显著特征。通过整合不同领域的技术资源，我们实现了跨学科的协同工作。这有助于优化技术架构，提高整体效能。此外，整合性策略还促进了不同技术团队之间的紧密沟通和高效合作，确保市场管理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市场管理服务项目所采用的技术。通过不断优化技术方案，市场管理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市场管理服务项目团队将在市场管理服务项目初期识别可能的技术风险，并采取相应的预防和应对措施。通过建立健全的风险评估机制，市场管理服务项目能够在实施过程中及时发现并解决潜在的技术问题，保障市场管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市场管理服务项目中，技术将成为市场管理服务项目成功的有力支持。这一深度剖析揭示了技术管理在市场管理服务项目实施中的关键作用，为市场管理服务项目的技术基础奠定了坚实的基础。</w:t>
      </w:r>
    </w:p>
    <w:p>
      <w:pPr>
        <w:pStyle w:val="Heading2"/>
        <w:ind w:firstLine="560" w:firstLineChars="200"/>
        <w:rPr>
          <w:rFonts w:ascii="仿宋" w:eastAsia="仿宋" w:hAnsi="仿宋" w:cs="仿宋" w:hint="eastAsia"/>
          <w:sz w:val="28"/>
          <w:lang w:eastAsia="zh-CN"/>
        </w:rPr>
      </w:pPr>
      <w:bookmarkStart w:id="7" w:name="_Toc11597"/>
      <w:r>
        <w:rPr>
          <w:rFonts w:ascii="仿宋" w:eastAsia="仿宋" w:hAnsi="仿宋" w:cs="仿宋" w:hint="eastAsia"/>
          <w:sz w:val="28"/>
          <w:lang w:eastAsia="zh-CN"/>
        </w:rPr>
        <w:t>(二)、市场管理服务项目工艺技术设计方案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市场管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市场管理服务项目将严格按照相关行业规范要求进行组织。通过有效控制产品质量，市场管理服务项目将致力于为顾客提供优质的市场管理服务项目产品和良好的服务。这体现了市场管理服务项目对于生产活动合规性和质量标准的高度重视，为市场管理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市场管理服务项目注重生态效益和清洁生产原则。市场管理服务项目建设将紧密结合地方特色经济发展，与社会经济发展规划和区域环境保护规划方案相协调一致。通过与当地区域自然生态系统的结合，市场管理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市场管理服务项目产品具有多样化的客户需求和个性化的特点。因此，市场管理服务项目产品规格品种多样，且单批生产数量较小。为满足这一特点，市场管理服务项目承办单位将建设先进的柔性制造生产线。通过广泛应用柔性制造技术，市场管理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市场管理服务项目采用的技术具有较高的技术含量和自动化水平，处于国内先进水平。这一技术选用不仅体现了对生产效率、质量和环境友好性的高标准要求，同时为市场管理服务项目的可持续发展奠定了坚实的基础。</w:t>
      </w:r>
    </w:p>
    <w:p>
      <w:pPr>
        <w:pStyle w:val="Heading2"/>
        <w:ind w:firstLine="560" w:firstLineChars="200"/>
        <w:rPr>
          <w:rFonts w:ascii="仿宋" w:eastAsia="仿宋" w:hAnsi="仿宋" w:cs="仿宋" w:hint="eastAsia"/>
          <w:sz w:val="28"/>
          <w:lang w:eastAsia="zh-CN"/>
        </w:rPr>
      </w:pPr>
      <w:bookmarkStart w:id="8" w:name="_Toc1441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为确保市场管理服务项目的高效生产和技术实施，我们制定了一套精心设计的设备选型方案，以满足市场管理服务项目生产、质量和环保的要求。该方案的主要特点如下：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市场管理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针对市场管理服务项目产品的多样性和小批量生产的特点，我们将建设柔性制造生产线。通过在设备选型中考虑柔性制造技术，可以灵活应对不同产品规格和生产需求，实现生产线的高度灵活性和适应性。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783"/>
      <w:r>
        <w:rPr>
          <w:rFonts w:ascii="仿宋" w:eastAsia="仿宋" w:hAnsi="仿宋" w:cs="仿宋" w:hint="eastAsia"/>
          <w:sz w:val="28"/>
          <w:lang w:eastAsia="zh-CN"/>
        </w:rPr>
        <w:t>三、市场管理服务项目建设背景及必要性分析</w:t>
      </w:r>
      <w:bookmarkEnd w:id="9"/>
    </w:p>
    <w:p>
      <w:pPr>
        <w:pStyle w:val="Heading2"/>
        <w:rPr>
          <w:rFonts w:ascii="仿宋" w:eastAsia="仿宋" w:hAnsi="仿宋" w:cs="仿宋" w:hint="eastAsia"/>
          <w:lang w:eastAsia="zh-CN"/>
        </w:rPr>
      </w:pPr>
      <w:bookmarkStart w:id="10" w:name="_Toc15046"/>
      <w:r>
        <w:rPr>
          <w:rFonts w:ascii="仿宋" w:eastAsia="仿宋" w:hAnsi="仿宋" w:cs="仿宋" w:hint="eastAsia"/>
          <w:lang w:eastAsia="zh-CN"/>
        </w:rPr>
        <w:t>(一)、市场管理服务项目背景分析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市场管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市场管理服务项目在这个潮流中的定位。同时，我们将关注行业内涌现的新兴机遇，以便市场管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市场管理服务项目提供了强大的发展动力。我们将聚焦于行业内最新的技术发展趋势，包括但不限于人工智能、大数据分析、物联网等领域。通过深度的技术研究，我们将确保市场管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市场管理服务项目发展的源泉。我们将投入更多的精力对市场需求进行深入剖析，超越表面的需求，深入挖掘潜在的市场痛点和机遇。通过对市场需求的细致了解，市场管理服务项目将更有针对性地设计解决方案，满足市场的多样化需求，从而更好地促进市场管理服务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市场管理服务项目战略至关重要。我们将对竞争态势进行更为深入的分析，包括但不限于市场份额、产品特点、客户满意度等多个维度。通过深度的竞争分析，市场管理服务项目将能够更准确地把握市场脉搏，制定具有竞争力的市场管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市场管理服务项目的发展具有直接的影响。我们将进行更为全面的法规和政策分析，了解行业发展中的潜在法律风险和合规挑战。通过充分了解和遵守相关法规，市场管理服务项目将确保在法律框架内合法合规运营，为市场管理服务项目的稳健发展提供有力支持。</w:t>
      </w:r>
    </w:p>
    <w:p>
      <w:pPr>
        <w:pStyle w:val="Heading2"/>
        <w:ind w:firstLine="560" w:firstLineChars="200"/>
        <w:rPr>
          <w:rFonts w:ascii="仿宋" w:eastAsia="仿宋" w:hAnsi="仿宋" w:cs="仿宋" w:hint="eastAsia"/>
          <w:sz w:val="28"/>
          <w:lang w:eastAsia="zh-CN"/>
        </w:rPr>
      </w:pPr>
      <w:bookmarkStart w:id="11" w:name="_Toc18713"/>
      <w:r>
        <w:rPr>
          <w:rFonts w:ascii="仿宋" w:eastAsia="仿宋" w:hAnsi="仿宋" w:cs="仿宋" w:hint="eastAsia"/>
          <w:sz w:val="28"/>
          <w:lang w:eastAsia="zh-CN"/>
        </w:rPr>
        <w:t>(二)、市场管理服务项目建设必要性分析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建设的迫切性源于对行业发展趋势的深刻洞察。我们正处于一个行业变革的时代，科技创新、数字化转型成为企业发展的关键动力。市场管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建设不仅仅是为了跟上潮流，更是为了通过技术创新推动企业的持续发展。通过引入先进的技术和解决方案，市场管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市场管理服务项目的建设成为必然选择，通过提高产品质量、拓展服务领域，从而在竞争中获得更多的机会。市场管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市场管理服务项目建设的必要性体现在对客户需求更精准的满足。通过市场管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管理服务项目建设的背后是对企业持续创新的追求。只有通过不断创新，企业才能在竞争中立于不败之地。市场管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865"/>
      <w:r>
        <w:rPr>
          <w:rFonts w:ascii="仿宋" w:eastAsia="仿宋" w:hAnsi="仿宋" w:cs="仿宋" w:hint="eastAsia"/>
          <w:sz w:val="28"/>
          <w:lang w:eastAsia="zh-CN"/>
        </w:rPr>
        <w:t>四、市场管理服务项目危机管理</w:t>
      </w:r>
      <w:bookmarkEnd w:id="12"/>
    </w:p>
    <w:p>
      <w:pPr>
        <w:pStyle w:val="Heading2"/>
        <w:rPr>
          <w:rFonts w:ascii="仿宋" w:eastAsia="仿宋" w:hAnsi="仿宋" w:cs="仿宋" w:hint="eastAsia"/>
          <w:lang w:eastAsia="zh-CN"/>
        </w:rPr>
      </w:pPr>
      <w:bookmarkStart w:id="13" w:name="_Toc1886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管理服务项目危机管理中，危机预警与识别是确保市场管理服务项目稳健运行的核心步骤。通过建立全面的监测机制，市场管理服务项目团队旨在及时发现和理解潜在的风险和危机因素，以便采取及时的预防和应对措施，确保市场管理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首先，通过深入的风险评估，市场管理服务项目团队全面分析了整个市场管理服务项目和各个阶段可能存在的威胁。这包括准确评估每个潜在风险的发生概率和可能影响的程度，为后续危机预警提供了有力支持。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市场管理服务项目团队着重于明确定义市场管理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市场管理服务项目进展的持续监控，团队能够及时发现潜在问题并作出迅速反应。市场管理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在这一阶段，团队的专业素养和反应速度将发挥至关重要的作用，以确保潜在危机能够在初期得到有效的处理，最大程度地减轻负面影响。通过危机预警与识别，市场管理服务项目得以更有序、可控地推进。</w:t>
      </w:r>
    </w:p>
    <w:p>
      <w:pPr>
        <w:pStyle w:val="Heading2"/>
        <w:ind w:firstLine="560" w:firstLineChars="200"/>
        <w:rPr>
          <w:rFonts w:ascii="仿宋" w:eastAsia="仿宋" w:hAnsi="仿宋" w:cs="仿宋" w:hint="eastAsia"/>
          <w:sz w:val="28"/>
          <w:lang w:eastAsia="zh-CN"/>
        </w:rPr>
      </w:pPr>
      <w:bookmarkStart w:id="14" w:name="_Toc1567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在危机发生时，市场管理服务项目团队立即行动，成立了应急小组。该小组的任务是迅速制定并实施紧急应对措施，以最小化潜在损失。以下是采取的主要措施：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暂停市场管理服务项目进度：为遏制危机蔓延，市场管理服务项目暂时停止进行，以便全面评估当前状况。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资源重新分配：重新评估市场管理服务项目资源的分配，确保最大限度地减小损失。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实时沟通：与关键利益相关者建立实时沟通机制，向他们传递市场管理服务项目危机的实际状况，保障市场管理服务项目核心利益。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在紧急应对的同时，市场管理服务项目团队强调了团队协作和有效沟通的重要性。以下是团队协作的关键举措：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信息共享机制：建立了信息共享平台，确保团队成员能够及时获取市场管理服务项目危机的实时信息。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领导者沟通：市场管理服务项目领导者通过定期会议和即时沟通工具，指导团队应对危机，保持团队稳定运行。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随着危机得到初步控制，市场管理服务项目团队转向制定恢复计划，以确保市场管理服务项目能够从中迅速恢复。主要恢复计划包括：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修复受损的进度计划：重新评估市场管理服务项目进度，制定修复计划，确保市场管理服务项目尽快回归正常进程。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重新调整资源分配：优化资源分配，确保市场管理服务项目在有限资源下高效运转。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风险管理机制加强：对市场管理服务项目风险进行全面评估，制定更强化的风险管理策略，以预防未来可能的危机。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3878"/>
      <w:r>
        <w:rPr>
          <w:rFonts w:ascii="仿宋" w:eastAsia="仿宋" w:hAnsi="仿宋" w:cs="仿宋" w:hint="eastAsia"/>
          <w:sz w:val="28"/>
          <w:lang w:eastAsia="zh-CN"/>
        </w:rPr>
        <w:t>五、市场管理服务项目文档管理</w:t>
      </w:r>
      <w:bookmarkEnd w:id="15"/>
    </w:p>
    <w:p>
      <w:pPr>
        <w:pStyle w:val="Heading2"/>
        <w:rPr>
          <w:rFonts w:ascii="仿宋" w:eastAsia="仿宋" w:hAnsi="仿宋" w:cs="仿宋" w:hint="eastAsia"/>
          <w:lang w:eastAsia="zh-CN"/>
        </w:rPr>
      </w:pPr>
      <w:bookmarkStart w:id="16" w:name="_Toc25569"/>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市场管理服务项目高度重视文档的质量和准确性，以支持市场管理服务项目的各项活动和决策。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文档的编制始于市场管理服务项目计划的初期，我们制定了详细的文档编制计划，明确了每个文档的内容、格式和编写责任人。在市场管理服务项目启动阶段，我们首先编制了市场管理服务项目章程，明确定义了市场管理服务项目的目标、范围、风险等关键要素。随后，市场管理服务项目团队根据计划陆续编制了需求文档、设计文档、测试文档等各类文档，确保市场管理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市场管理服务项目管理中的重要环节，旨在确保市场管理服务项目文档符合质量标准和市场管理服务项目需求。在市场管理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市场管理服务项目相关利益方和专业领域的专家对文档进行独立审查。这有助于获取更全面、客观的反馈，确保市场管理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市场管理服务项目在文档编制与审查方面建立了严格的管理机制，通过规范的流程和多维度的审查，确保市场管理服务项目文档的质量、准确性和可靠性，为市场管理服务项目的顺利推进提供了有力支持。</w:t>
      </w:r>
    </w:p>
    <w:p>
      <w:pPr>
        <w:pStyle w:val="Heading2"/>
        <w:ind w:firstLine="560" w:firstLineChars="200"/>
        <w:rPr>
          <w:rFonts w:ascii="仿宋" w:eastAsia="仿宋" w:hAnsi="仿宋" w:cs="仿宋" w:hint="eastAsia"/>
          <w:sz w:val="28"/>
          <w:lang w:eastAsia="zh-CN"/>
        </w:rPr>
      </w:pPr>
      <w:bookmarkStart w:id="17" w:name="_Toc22470"/>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在市场管理服务项目中，我们致力于优化文档发布与分发过程，以确保信息的高效传递和团队间协作的顺畅进行。以下是我们采取的关键优化策略：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我们通过多渠道发布文档，包括电子邮件、市场管理服务项目管理平台、内部网站等，以满足不同团队成员的偏好和需求。多渠道发布确保了信息的全面覆盖。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我们采用了精细的权限控制，确保只有授权人员可以访问敏感信息。这种安全措施保护了市场管理服务项目文档的机密性，防止了未经授权的信息泄露。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896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https://d.book118.com/618100120107006032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市场管理服务项目规划设计蓝图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687D0A"/>
    <w:rsid w:val="20687D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8100120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2024-01-30T19:59:00Z</dcterms:created>
  <dcterms:modified xsi:type="dcterms:W3CDTF">2024-01-30T19:59:21Z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5513AD163F324D97A5C0F194C83E1206_11</vt:lpwstr>
  </property>
  <property fmtid="{D5CDD505-2E9C-101B-9397-08002B2CF9AE}" pid="3" name="KSOProductBuildVer">
    <vt:lpwstr>2052-12.1.0.16250</vt:lpwstr>
  </property>
</Properties>
</file>