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橡胶管项目规划设计蓝图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842" w:history="1">
        <w:r>
          <w:rPr>
            <w:rFonts w:ascii="仿宋" w:eastAsia="仿宋" w:hAnsi="仿宋" w:cs="仿宋" w:hint="eastAsia"/>
            <w:lang w:eastAsia="zh-CN"/>
          </w:rPr>
          <w:t>概论</w:t>
        </w:r>
        <w:r>
          <w:tab/>
        </w:r>
        <w:r>
          <w:fldChar w:fldCharType="begin"/>
        </w:r>
        <w:r>
          <w:instrText xml:space="preserve"> PAGEREF _Toc27842 \h </w:instrText>
        </w:r>
        <w:r>
          <w:fldChar w:fldCharType="separate"/>
        </w:r>
        <w:r>
          <w:t>3</w:t>
        </w:r>
        <w:r>
          <w:fldChar w:fldCharType="end"/>
        </w:r>
      </w:hyperlink>
    </w:p>
    <w:p>
      <w:pPr>
        <w:pStyle w:val="TOC1"/>
        <w:tabs>
          <w:tab w:val="right" w:leader="dot" w:pos="8306"/>
        </w:tabs>
      </w:pPr>
      <w:hyperlink w:anchor="_Toc28254" w:history="1">
        <w:r>
          <w:rPr>
            <w:rFonts w:ascii="仿宋" w:eastAsia="仿宋" w:hAnsi="仿宋" w:cs="仿宋" w:hint="eastAsia"/>
            <w:lang w:eastAsia="zh-CN"/>
          </w:rPr>
          <w:t>一、橡胶管项目绩效评估</w:t>
        </w:r>
        <w:r>
          <w:tab/>
        </w:r>
        <w:r>
          <w:fldChar w:fldCharType="begin"/>
        </w:r>
        <w:r>
          <w:instrText xml:space="preserve"> PAGEREF _Toc28254 \h </w:instrText>
        </w:r>
        <w:r>
          <w:fldChar w:fldCharType="separate"/>
        </w:r>
        <w:r>
          <w:t>3</w:t>
        </w:r>
        <w:r>
          <w:fldChar w:fldCharType="end"/>
        </w:r>
      </w:hyperlink>
    </w:p>
    <w:p>
      <w:pPr>
        <w:pStyle w:val="TOC2"/>
        <w:tabs>
          <w:tab w:val="right" w:leader="dot" w:pos="8306"/>
        </w:tabs>
      </w:pPr>
      <w:hyperlink w:anchor="_Toc3805" w:history="1">
        <w:r>
          <w:rPr>
            <w:rFonts w:ascii="仿宋" w:eastAsia="仿宋" w:hAnsi="仿宋" w:cs="仿宋" w:hint="eastAsia"/>
            <w:lang w:eastAsia="zh-CN"/>
          </w:rPr>
          <w:t>(一)、绩效评估指标</w:t>
        </w:r>
        <w:r>
          <w:tab/>
        </w:r>
        <w:r>
          <w:fldChar w:fldCharType="begin"/>
        </w:r>
        <w:r>
          <w:instrText xml:space="preserve"> PAGEREF _Toc3805 \h </w:instrText>
        </w:r>
        <w:r>
          <w:fldChar w:fldCharType="separate"/>
        </w:r>
        <w:r>
          <w:t>3</w:t>
        </w:r>
        <w:r>
          <w:fldChar w:fldCharType="end"/>
        </w:r>
      </w:hyperlink>
    </w:p>
    <w:p>
      <w:pPr>
        <w:pStyle w:val="TOC2"/>
        <w:tabs>
          <w:tab w:val="right" w:leader="dot" w:pos="8306"/>
        </w:tabs>
      </w:pPr>
      <w:hyperlink w:anchor="_Toc17433" w:history="1">
        <w:r>
          <w:rPr>
            <w:rFonts w:ascii="仿宋" w:eastAsia="仿宋" w:hAnsi="仿宋" w:cs="仿宋" w:hint="eastAsia"/>
            <w:lang w:eastAsia="zh-CN"/>
          </w:rPr>
          <w:t>(二)、绩效评估方法</w:t>
        </w:r>
        <w:r>
          <w:tab/>
        </w:r>
        <w:r>
          <w:fldChar w:fldCharType="begin"/>
        </w:r>
        <w:r>
          <w:instrText xml:space="preserve"> PAGEREF _Toc17433 \h </w:instrText>
        </w:r>
        <w:r>
          <w:fldChar w:fldCharType="separate"/>
        </w:r>
        <w:r>
          <w:t>4</w:t>
        </w:r>
        <w:r>
          <w:fldChar w:fldCharType="end"/>
        </w:r>
      </w:hyperlink>
    </w:p>
    <w:p>
      <w:pPr>
        <w:pStyle w:val="TOC2"/>
        <w:tabs>
          <w:tab w:val="right" w:leader="dot" w:pos="8306"/>
        </w:tabs>
      </w:pPr>
      <w:hyperlink w:anchor="_Toc3112" w:history="1">
        <w:r>
          <w:rPr>
            <w:rFonts w:ascii="仿宋" w:eastAsia="仿宋" w:hAnsi="仿宋" w:cs="仿宋" w:hint="eastAsia"/>
            <w:lang w:eastAsia="zh-CN"/>
          </w:rPr>
          <w:t>(三)、绩效评估周期</w:t>
        </w:r>
        <w:r>
          <w:tab/>
        </w:r>
        <w:r>
          <w:fldChar w:fldCharType="begin"/>
        </w:r>
        <w:r>
          <w:instrText xml:space="preserve"> PAGEREF _Toc3112 \h </w:instrText>
        </w:r>
        <w:r>
          <w:fldChar w:fldCharType="separate"/>
        </w:r>
        <w:r>
          <w:t>5</w:t>
        </w:r>
        <w:r>
          <w:fldChar w:fldCharType="end"/>
        </w:r>
      </w:hyperlink>
    </w:p>
    <w:p>
      <w:pPr>
        <w:pStyle w:val="TOC1"/>
        <w:tabs>
          <w:tab w:val="right" w:leader="dot" w:pos="8306"/>
        </w:tabs>
      </w:pPr>
      <w:hyperlink w:anchor="_Toc14568" w:history="1">
        <w:r>
          <w:rPr>
            <w:rFonts w:ascii="仿宋" w:eastAsia="仿宋" w:hAnsi="仿宋" w:cs="仿宋" w:hint="eastAsia"/>
            <w:lang w:eastAsia="zh-CN"/>
          </w:rPr>
          <w:t>二、橡胶管项目危机管理</w:t>
        </w:r>
        <w:r>
          <w:tab/>
        </w:r>
        <w:r>
          <w:fldChar w:fldCharType="begin"/>
        </w:r>
        <w:r>
          <w:instrText xml:space="preserve"> PAGEREF _Toc14568 \h </w:instrText>
        </w:r>
        <w:r>
          <w:fldChar w:fldCharType="separate"/>
        </w:r>
        <w:r>
          <w:t>6</w:t>
        </w:r>
        <w:r>
          <w:fldChar w:fldCharType="end"/>
        </w:r>
      </w:hyperlink>
    </w:p>
    <w:p>
      <w:pPr>
        <w:pStyle w:val="TOC2"/>
        <w:tabs>
          <w:tab w:val="right" w:leader="dot" w:pos="8306"/>
        </w:tabs>
      </w:pPr>
      <w:hyperlink w:anchor="_Toc12115" w:history="1">
        <w:r>
          <w:rPr>
            <w:rFonts w:ascii="仿宋" w:eastAsia="仿宋" w:hAnsi="仿宋" w:cs="仿宋" w:hint="eastAsia"/>
            <w:lang w:eastAsia="zh-CN"/>
          </w:rPr>
          <w:t>(一)、危机预警与识别</w:t>
        </w:r>
        <w:r>
          <w:tab/>
        </w:r>
        <w:r>
          <w:fldChar w:fldCharType="begin"/>
        </w:r>
        <w:r>
          <w:instrText xml:space="preserve"> PAGEREF _Toc12115 \h </w:instrText>
        </w:r>
        <w:r>
          <w:fldChar w:fldCharType="separate"/>
        </w:r>
        <w:r>
          <w:t>6</w:t>
        </w:r>
        <w:r>
          <w:fldChar w:fldCharType="end"/>
        </w:r>
      </w:hyperlink>
    </w:p>
    <w:p>
      <w:pPr>
        <w:pStyle w:val="TOC2"/>
        <w:tabs>
          <w:tab w:val="right" w:leader="dot" w:pos="8306"/>
        </w:tabs>
      </w:pPr>
      <w:hyperlink w:anchor="_Toc29629" w:history="1">
        <w:r>
          <w:rPr>
            <w:rFonts w:ascii="仿宋" w:eastAsia="仿宋" w:hAnsi="仿宋" w:cs="仿宋" w:hint="eastAsia"/>
            <w:lang w:eastAsia="zh-CN"/>
          </w:rPr>
          <w:t>(二)、危机应对与恢复</w:t>
        </w:r>
        <w:r>
          <w:tab/>
        </w:r>
        <w:r>
          <w:fldChar w:fldCharType="begin"/>
        </w:r>
        <w:r>
          <w:instrText xml:space="preserve"> PAGEREF _Toc29629 \h </w:instrText>
        </w:r>
        <w:r>
          <w:fldChar w:fldCharType="separate"/>
        </w:r>
        <w:r>
          <w:t>7</w:t>
        </w:r>
        <w:r>
          <w:fldChar w:fldCharType="end"/>
        </w:r>
      </w:hyperlink>
    </w:p>
    <w:p>
      <w:pPr>
        <w:pStyle w:val="TOC1"/>
        <w:tabs>
          <w:tab w:val="right" w:leader="dot" w:pos="8306"/>
        </w:tabs>
      </w:pPr>
      <w:hyperlink w:anchor="_Toc5737" w:history="1">
        <w:r>
          <w:rPr>
            <w:rFonts w:ascii="仿宋" w:eastAsia="仿宋" w:hAnsi="仿宋" w:cs="仿宋" w:hint="eastAsia"/>
            <w:lang w:eastAsia="zh-CN"/>
          </w:rPr>
          <w:t>三、市场分析、调研</w:t>
        </w:r>
        <w:r>
          <w:tab/>
        </w:r>
        <w:r>
          <w:fldChar w:fldCharType="begin"/>
        </w:r>
        <w:r>
          <w:instrText xml:space="preserve"> PAGEREF _Toc5737 \h </w:instrText>
        </w:r>
        <w:r>
          <w:fldChar w:fldCharType="separate"/>
        </w:r>
        <w:r>
          <w:t>8</w:t>
        </w:r>
        <w:r>
          <w:fldChar w:fldCharType="end"/>
        </w:r>
      </w:hyperlink>
    </w:p>
    <w:p>
      <w:pPr>
        <w:pStyle w:val="TOC2"/>
        <w:tabs>
          <w:tab w:val="right" w:leader="dot" w:pos="8306"/>
        </w:tabs>
      </w:pPr>
      <w:hyperlink w:anchor="_Toc27100" w:history="1">
        <w:r>
          <w:rPr>
            <w:rFonts w:ascii="仿宋" w:eastAsia="仿宋" w:hAnsi="仿宋" w:cs="仿宋" w:hint="eastAsia"/>
            <w:lang w:eastAsia="zh-CN"/>
          </w:rPr>
          <w:t>(一)、橡胶管行业分析</w:t>
        </w:r>
        <w:r>
          <w:tab/>
        </w:r>
        <w:r>
          <w:fldChar w:fldCharType="begin"/>
        </w:r>
        <w:r>
          <w:instrText xml:space="preserve"> PAGEREF _Toc27100 \h </w:instrText>
        </w:r>
        <w:r>
          <w:fldChar w:fldCharType="separate"/>
        </w:r>
        <w:r>
          <w:t>8</w:t>
        </w:r>
        <w:r>
          <w:fldChar w:fldCharType="end"/>
        </w:r>
      </w:hyperlink>
    </w:p>
    <w:p>
      <w:pPr>
        <w:pStyle w:val="TOC2"/>
        <w:tabs>
          <w:tab w:val="right" w:leader="dot" w:pos="8306"/>
        </w:tabs>
      </w:pPr>
      <w:hyperlink w:anchor="_Toc23444" w:history="1">
        <w:r>
          <w:rPr>
            <w:rFonts w:ascii="仿宋" w:eastAsia="仿宋" w:hAnsi="仿宋" w:cs="仿宋" w:hint="eastAsia"/>
            <w:lang w:eastAsia="zh-CN"/>
          </w:rPr>
          <w:t>(二)、橡胶管市场分析预测</w:t>
        </w:r>
        <w:r>
          <w:tab/>
        </w:r>
        <w:r>
          <w:fldChar w:fldCharType="begin"/>
        </w:r>
        <w:r>
          <w:instrText xml:space="preserve"> PAGEREF _Toc23444 \h </w:instrText>
        </w:r>
        <w:r>
          <w:fldChar w:fldCharType="separate"/>
        </w:r>
        <w:r>
          <w:t>9</w:t>
        </w:r>
        <w:r>
          <w:fldChar w:fldCharType="end"/>
        </w:r>
      </w:hyperlink>
    </w:p>
    <w:p>
      <w:pPr>
        <w:pStyle w:val="TOC1"/>
        <w:tabs>
          <w:tab w:val="right" w:leader="dot" w:pos="8306"/>
        </w:tabs>
      </w:pPr>
      <w:hyperlink w:anchor="_Toc9959" w:history="1">
        <w:r>
          <w:rPr>
            <w:rFonts w:ascii="仿宋" w:eastAsia="仿宋" w:hAnsi="仿宋" w:cs="仿宋" w:hint="eastAsia"/>
            <w:lang w:eastAsia="zh-CN"/>
          </w:rPr>
          <w:t>四、橡胶管项目土建工程</w:t>
        </w:r>
        <w:r>
          <w:tab/>
        </w:r>
        <w:r>
          <w:fldChar w:fldCharType="begin"/>
        </w:r>
        <w:r>
          <w:instrText xml:space="preserve"> PAGEREF _Toc9959 \h </w:instrText>
        </w:r>
        <w:r>
          <w:fldChar w:fldCharType="separate"/>
        </w:r>
        <w:r>
          <w:t>10</w:t>
        </w:r>
        <w:r>
          <w:fldChar w:fldCharType="end"/>
        </w:r>
      </w:hyperlink>
    </w:p>
    <w:p>
      <w:pPr>
        <w:pStyle w:val="TOC2"/>
        <w:tabs>
          <w:tab w:val="right" w:leader="dot" w:pos="8306"/>
        </w:tabs>
      </w:pPr>
      <w:hyperlink w:anchor="_Toc30058" w:history="1">
        <w:r>
          <w:rPr>
            <w:rFonts w:ascii="仿宋" w:eastAsia="仿宋" w:hAnsi="仿宋" w:cs="仿宋" w:hint="eastAsia"/>
            <w:lang w:eastAsia="zh-CN"/>
          </w:rPr>
          <w:t>(一)、建筑工程设计原则</w:t>
        </w:r>
        <w:r>
          <w:tab/>
        </w:r>
        <w:r>
          <w:fldChar w:fldCharType="begin"/>
        </w:r>
        <w:r>
          <w:instrText xml:space="preserve"> PAGEREF _Toc30058 \h </w:instrText>
        </w:r>
        <w:r>
          <w:fldChar w:fldCharType="separate"/>
        </w:r>
        <w:r>
          <w:t>10</w:t>
        </w:r>
        <w:r>
          <w:fldChar w:fldCharType="end"/>
        </w:r>
      </w:hyperlink>
    </w:p>
    <w:p>
      <w:pPr>
        <w:pStyle w:val="TOC2"/>
        <w:tabs>
          <w:tab w:val="right" w:leader="dot" w:pos="8306"/>
        </w:tabs>
      </w:pPr>
      <w:hyperlink w:anchor="_Toc668" w:history="1">
        <w:r>
          <w:rPr>
            <w:rFonts w:ascii="仿宋" w:eastAsia="仿宋" w:hAnsi="仿宋" w:cs="仿宋" w:hint="eastAsia"/>
            <w:lang w:eastAsia="zh-CN"/>
          </w:rPr>
          <w:t>(二)、土建工程设计年限及安全等级</w:t>
        </w:r>
        <w:r>
          <w:tab/>
        </w:r>
        <w:r>
          <w:fldChar w:fldCharType="begin"/>
        </w:r>
        <w:r>
          <w:instrText xml:space="preserve"> PAGEREF _Toc668 \h </w:instrText>
        </w:r>
        <w:r>
          <w:fldChar w:fldCharType="separate"/>
        </w:r>
        <w:r>
          <w:t>11</w:t>
        </w:r>
        <w:r>
          <w:fldChar w:fldCharType="end"/>
        </w:r>
      </w:hyperlink>
    </w:p>
    <w:p>
      <w:pPr>
        <w:pStyle w:val="TOC2"/>
        <w:tabs>
          <w:tab w:val="right" w:leader="dot" w:pos="8306"/>
        </w:tabs>
      </w:pPr>
      <w:hyperlink w:anchor="_Toc4679" w:history="1">
        <w:r>
          <w:rPr>
            <w:rFonts w:ascii="仿宋" w:eastAsia="仿宋" w:hAnsi="仿宋" w:cs="仿宋" w:hint="eastAsia"/>
            <w:lang w:eastAsia="zh-CN"/>
          </w:rPr>
          <w:t>(三)、建筑工程设计总体要求</w:t>
        </w:r>
        <w:r>
          <w:tab/>
        </w:r>
        <w:r>
          <w:fldChar w:fldCharType="begin"/>
        </w:r>
        <w:r>
          <w:instrText xml:space="preserve"> PAGEREF _Toc4679 \h </w:instrText>
        </w:r>
        <w:r>
          <w:fldChar w:fldCharType="separate"/>
        </w:r>
        <w:r>
          <w:t>12</w:t>
        </w:r>
        <w:r>
          <w:fldChar w:fldCharType="end"/>
        </w:r>
      </w:hyperlink>
    </w:p>
    <w:p>
      <w:pPr>
        <w:pStyle w:val="TOC2"/>
        <w:tabs>
          <w:tab w:val="right" w:leader="dot" w:pos="8306"/>
        </w:tabs>
      </w:pPr>
      <w:hyperlink w:anchor="_Toc6445" w:history="1">
        <w:r>
          <w:rPr>
            <w:rFonts w:ascii="仿宋" w:eastAsia="仿宋" w:hAnsi="仿宋" w:cs="仿宋" w:hint="eastAsia"/>
            <w:lang w:eastAsia="zh-CN"/>
          </w:rPr>
          <w:t>(四)、土建工程建设指标</w:t>
        </w:r>
        <w:r>
          <w:tab/>
        </w:r>
        <w:r>
          <w:fldChar w:fldCharType="begin"/>
        </w:r>
        <w:r>
          <w:instrText xml:space="preserve"> PAGEREF _Toc6445 \h </w:instrText>
        </w:r>
        <w:r>
          <w:fldChar w:fldCharType="separate"/>
        </w:r>
        <w:r>
          <w:t>13</w:t>
        </w:r>
        <w:r>
          <w:fldChar w:fldCharType="end"/>
        </w:r>
      </w:hyperlink>
    </w:p>
    <w:p>
      <w:pPr>
        <w:pStyle w:val="TOC1"/>
        <w:tabs>
          <w:tab w:val="right" w:leader="dot" w:pos="8306"/>
        </w:tabs>
      </w:pPr>
      <w:hyperlink w:anchor="_Toc4024" w:history="1">
        <w:r>
          <w:rPr>
            <w:rFonts w:ascii="仿宋" w:eastAsia="仿宋" w:hAnsi="仿宋" w:cs="仿宋" w:hint="eastAsia"/>
            <w:lang w:eastAsia="zh-CN"/>
          </w:rPr>
          <w:t>五、橡胶管项目选址可行性分析</w:t>
        </w:r>
        <w:r>
          <w:tab/>
        </w:r>
        <w:r>
          <w:fldChar w:fldCharType="begin"/>
        </w:r>
        <w:r>
          <w:instrText xml:space="preserve"> PAGEREF _Toc4024 \h </w:instrText>
        </w:r>
        <w:r>
          <w:fldChar w:fldCharType="separate"/>
        </w:r>
        <w:r>
          <w:t>13</w:t>
        </w:r>
        <w:r>
          <w:fldChar w:fldCharType="end"/>
        </w:r>
      </w:hyperlink>
    </w:p>
    <w:p>
      <w:pPr>
        <w:pStyle w:val="TOC2"/>
        <w:tabs>
          <w:tab w:val="right" w:leader="dot" w:pos="8306"/>
        </w:tabs>
      </w:pPr>
      <w:hyperlink w:anchor="_Toc17296" w:history="1">
        <w:r>
          <w:rPr>
            <w:rFonts w:ascii="仿宋" w:eastAsia="仿宋" w:hAnsi="仿宋" w:cs="仿宋" w:hint="eastAsia"/>
            <w:lang w:eastAsia="zh-CN"/>
          </w:rPr>
          <w:t>(一)、橡胶管项目选址</w:t>
        </w:r>
        <w:r>
          <w:tab/>
        </w:r>
        <w:r>
          <w:fldChar w:fldCharType="begin"/>
        </w:r>
        <w:r>
          <w:instrText xml:space="preserve"> PAGEREF _Toc17296 \h </w:instrText>
        </w:r>
        <w:r>
          <w:fldChar w:fldCharType="separate"/>
        </w:r>
        <w:r>
          <w:t>13</w:t>
        </w:r>
        <w:r>
          <w:fldChar w:fldCharType="end"/>
        </w:r>
      </w:hyperlink>
    </w:p>
    <w:p>
      <w:pPr>
        <w:pStyle w:val="TOC2"/>
        <w:tabs>
          <w:tab w:val="right" w:leader="dot" w:pos="8306"/>
        </w:tabs>
      </w:pPr>
      <w:hyperlink w:anchor="_Toc30218" w:history="1">
        <w:r>
          <w:rPr>
            <w:rFonts w:ascii="仿宋" w:eastAsia="仿宋" w:hAnsi="仿宋" w:cs="仿宋" w:hint="eastAsia"/>
            <w:lang w:eastAsia="zh-CN"/>
          </w:rPr>
          <w:t>(二)、用地控制指标</w:t>
        </w:r>
        <w:r>
          <w:tab/>
        </w:r>
        <w:r>
          <w:fldChar w:fldCharType="begin"/>
        </w:r>
        <w:r>
          <w:instrText xml:space="preserve"> PAGEREF _Toc30218 \h </w:instrText>
        </w:r>
        <w:r>
          <w:fldChar w:fldCharType="separate"/>
        </w:r>
        <w:r>
          <w:t>13</w:t>
        </w:r>
        <w:r>
          <w:fldChar w:fldCharType="end"/>
        </w:r>
      </w:hyperlink>
    </w:p>
    <w:p>
      <w:pPr>
        <w:pStyle w:val="TOC2"/>
        <w:tabs>
          <w:tab w:val="right" w:leader="dot" w:pos="8306"/>
        </w:tabs>
      </w:pPr>
      <w:hyperlink w:anchor="_Toc30539" w:history="1">
        <w:r>
          <w:rPr>
            <w:rFonts w:ascii="仿宋" w:eastAsia="仿宋" w:hAnsi="仿宋" w:cs="仿宋" w:hint="eastAsia"/>
            <w:lang w:eastAsia="zh-CN"/>
          </w:rPr>
          <w:t>(三)、节约用地措施</w:t>
        </w:r>
        <w:r>
          <w:tab/>
        </w:r>
        <w:r>
          <w:fldChar w:fldCharType="begin"/>
        </w:r>
        <w:r>
          <w:instrText xml:space="preserve"> PAGEREF _Toc30539 \h </w:instrText>
        </w:r>
        <w:r>
          <w:fldChar w:fldCharType="separate"/>
        </w:r>
        <w:r>
          <w:t>15</w:t>
        </w:r>
        <w:r>
          <w:fldChar w:fldCharType="end"/>
        </w:r>
      </w:hyperlink>
    </w:p>
    <w:p>
      <w:pPr>
        <w:pStyle w:val="TOC2"/>
        <w:tabs>
          <w:tab w:val="right" w:leader="dot" w:pos="8306"/>
        </w:tabs>
      </w:pPr>
      <w:hyperlink w:anchor="_Toc24944" w:history="1">
        <w:r>
          <w:rPr>
            <w:rFonts w:ascii="仿宋" w:eastAsia="仿宋" w:hAnsi="仿宋" w:cs="仿宋" w:hint="eastAsia"/>
            <w:lang w:eastAsia="zh-CN"/>
          </w:rPr>
          <w:t>(四)、总图布置方案</w:t>
        </w:r>
        <w:r>
          <w:tab/>
        </w:r>
        <w:r>
          <w:fldChar w:fldCharType="begin"/>
        </w:r>
        <w:r>
          <w:instrText xml:space="preserve"> PAGEREF _Toc24944 \h </w:instrText>
        </w:r>
        <w:r>
          <w:fldChar w:fldCharType="separate"/>
        </w:r>
        <w:r>
          <w:t>16</w:t>
        </w:r>
        <w:r>
          <w:fldChar w:fldCharType="end"/>
        </w:r>
      </w:hyperlink>
    </w:p>
    <w:p>
      <w:pPr>
        <w:pStyle w:val="TOC2"/>
        <w:tabs>
          <w:tab w:val="right" w:leader="dot" w:pos="8306"/>
        </w:tabs>
      </w:pPr>
      <w:hyperlink w:anchor="_Toc29047" w:history="1">
        <w:r>
          <w:rPr>
            <w:rFonts w:ascii="仿宋" w:eastAsia="仿宋" w:hAnsi="仿宋" w:cs="仿宋" w:hint="eastAsia"/>
            <w:lang w:eastAsia="zh-CN"/>
          </w:rPr>
          <w:t>(五)、选址综合评价</w:t>
        </w:r>
        <w:r>
          <w:tab/>
        </w:r>
        <w:r>
          <w:fldChar w:fldCharType="begin"/>
        </w:r>
        <w:r>
          <w:instrText xml:space="preserve"> PAGEREF _Toc29047 \h </w:instrText>
        </w:r>
        <w:r>
          <w:fldChar w:fldCharType="separate"/>
        </w:r>
        <w:r>
          <w:t>17</w:t>
        </w:r>
        <w:r>
          <w:fldChar w:fldCharType="end"/>
        </w:r>
      </w:hyperlink>
    </w:p>
    <w:p>
      <w:pPr>
        <w:pStyle w:val="TOC1"/>
        <w:tabs>
          <w:tab w:val="right" w:leader="dot" w:pos="8306"/>
        </w:tabs>
      </w:pPr>
      <w:hyperlink w:anchor="_Toc19822" w:history="1">
        <w:r>
          <w:rPr>
            <w:rFonts w:ascii="仿宋" w:eastAsia="仿宋" w:hAnsi="仿宋" w:cs="仿宋" w:hint="eastAsia"/>
            <w:lang w:eastAsia="zh-CN"/>
          </w:rPr>
          <w:t>六、橡胶管项目建设背景及必要性分析</w:t>
        </w:r>
        <w:r>
          <w:tab/>
        </w:r>
        <w:r>
          <w:fldChar w:fldCharType="begin"/>
        </w:r>
        <w:r>
          <w:instrText xml:space="preserve"> PAGEREF _Toc19822 \h </w:instrText>
        </w:r>
        <w:r>
          <w:fldChar w:fldCharType="separate"/>
        </w:r>
        <w:r>
          <w:t>18</w:t>
        </w:r>
        <w:r>
          <w:fldChar w:fldCharType="end"/>
        </w:r>
      </w:hyperlink>
    </w:p>
    <w:p>
      <w:pPr>
        <w:pStyle w:val="TOC2"/>
        <w:tabs>
          <w:tab w:val="right" w:leader="dot" w:pos="8306"/>
        </w:tabs>
      </w:pPr>
      <w:hyperlink w:anchor="_Toc28439" w:history="1">
        <w:r>
          <w:rPr>
            <w:rFonts w:ascii="仿宋" w:eastAsia="仿宋" w:hAnsi="仿宋" w:cs="仿宋" w:hint="eastAsia"/>
            <w:lang w:eastAsia="zh-CN"/>
          </w:rPr>
          <w:t>(一)、橡胶管项目背景分析</w:t>
        </w:r>
        <w:r>
          <w:tab/>
        </w:r>
        <w:r>
          <w:fldChar w:fldCharType="begin"/>
        </w:r>
        <w:r>
          <w:instrText xml:space="preserve"> PAGEREF _Toc28439 \h </w:instrText>
        </w:r>
        <w:r>
          <w:fldChar w:fldCharType="separate"/>
        </w:r>
        <w:r>
          <w:t>18</w:t>
        </w:r>
        <w:r>
          <w:fldChar w:fldCharType="end"/>
        </w:r>
      </w:hyperlink>
    </w:p>
    <w:p>
      <w:pPr>
        <w:pStyle w:val="TOC2"/>
        <w:tabs>
          <w:tab w:val="right" w:leader="dot" w:pos="8306"/>
        </w:tabs>
      </w:pPr>
      <w:hyperlink w:anchor="_Toc7261" w:history="1">
        <w:r>
          <w:rPr>
            <w:rFonts w:ascii="仿宋" w:eastAsia="仿宋" w:hAnsi="仿宋" w:cs="仿宋" w:hint="eastAsia"/>
            <w:lang w:eastAsia="zh-CN"/>
          </w:rPr>
          <w:t>(二)、橡胶管项目建设必要性分析</w:t>
        </w:r>
        <w:r>
          <w:tab/>
        </w:r>
        <w:r>
          <w:fldChar w:fldCharType="begin"/>
        </w:r>
        <w:r>
          <w:instrText xml:space="preserve"> PAGEREF _Toc7261 \h </w:instrText>
        </w:r>
        <w:r>
          <w:fldChar w:fldCharType="separate"/>
        </w:r>
        <w:r>
          <w:t>20</w:t>
        </w:r>
        <w:r>
          <w:fldChar w:fldCharType="end"/>
        </w:r>
      </w:hyperlink>
    </w:p>
    <w:p>
      <w:pPr>
        <w:pStyle w:val="TOC1"/>
        <w:tabs>
          <w:tab w:val="right" w:leader="dot" w:pos="8306"/>
        </w:tabs>
      </w:pPr>
      <w:hyperlink w:anchor="_Toc1274" w:history="1">
        <w:r>
          <w:rPr>
            <w:rFonts w:ascii="仿宋" w:eastAsia="仿宋" w:hAnsi="仿宋" w:cs="仿宋" w:hint="eastAsia"/>
            <w:lang w:eastAsia="zh-CN"/>
          </w:rPr>
          <w:t>七、橡胶管项目环境影响分析</w:t>
        </w:r>
        <w:r>
          <w:tab/>
        </w:r>
        <w:r>
          <w:fldChar w:fldCharType="begin"/>
        </w:r>
        <w:r>
          <w:instrText xml:space="preserve"> PAGEREF _Toc1274 \h </w:instrText>
        </w:r>
        <w:r>
          <w:fldChar w:fldCharType="separate"/>
        </w:r>
        <w:r>
          <w:t>21</w:t>
        </w:r>
        <w:r>
          <w:fldChar w:fldCharType="end"/>
        </w:r>
      </w:hyperlink>
    </w:p>
    <w:p>
      <w:pPr>
        <w:pStyle w:val="TOC2"/>
        <w:tabs>
          <w:tab w:val="right" w:leader="dot" w:pos="8306"/>
        </w:tabs>
      </w:pPr>
      <w:hyperlink w:anchor="_Toc17475" w:history="1">
        <w:r>
          <w:rPr>
            <w:rFonts w:ascii="仿宋" w:eastAsia="仿宋" w:hAnsi="仿宋" w:cs="仿宋" w:hint="eastAsia"/>
            <w:lang w:eastAsia="zh-CN"/>
          </w:rPr>
          <w:t>(一)、建设区域环境质量现状</w:t>
        </w:r>
        <w:r>
          <w:tab/>
        </w:r>
        <w:r>
          <w:fldChar w:fldCharType="begin"/>
        </w:r>
        <w:r>
          <w:instrText xml:space="preserve"> PAGEREF _Toc17475 \h </w:instrText>
        </w:r>
        <w:r>
          <w:fldChar w:fldCharType="separate"/>
        </w:r>
        <w:r>
          <w:t>21</w:t>
        </w:r>
        <w:r>
          <w:fldChar w:fldCharType="end"/>
        </w:r>
      </w:hyperlink>
    </w:p>
    <w:p>
      <w:pPr>
        <w:pStyle w:val="TOC2"/>
        <w:tabs>
          <w:tab w:val="right" w:leader="dot" w:pos="8306"/>
        </w:tabs>
      </w:pPr>
      <w:hyperlink w:anchor="_Toc31671" w:history="1">
        <w:r>
          <w:rPr>
            <w:rFonts w:ascii="仿宋" w:eastAsia="仿宋" w:hAnsi="仿宋" w:cs="仿宋" w:hint="eastAsia"/>
            <w:lang w:eastAsia="zh-CN"/>
          </w:rPr>
          <w:t>(二)、建设期环境保护</w:t>
        </w:r>
        <w:r>
          <w:tab/>
        </w:r>
        <w:r>
          <w:fldChar w:fldCharType="begin"/>
        </w:r>
        <w:r>
          <w:instrText xml:space="preserve"> PAGEREF _Toc31671 \h </w:instrText>
        </w:r>
        <w:r>
          <w:fldChar w:fldCharType="separate"/>
        </w:r>
        <w:r>
          <w:t>23</w:t>
        </w:r>
        <w:r>
          <w:fldChar w:fldCharType="end"/>
        </w:r>
      </w:hyperlink>
    </w:p>
    <w:p>
      <w:pPr>
        <w:pStyle w:val="TOC2"/>
        <w:tabs>
          <w:tab w:val="right" w:leader="dot" w:pos="8306"/>
        </w:tabs>
      </w:pPr>
      <w:hyperlink w:anchor="_Toc4961" w:history="1">
        <w:r>
          <w:rPr>
            <w:rFonts w:ascii="仿宋" w:eastAsia="仿宋" w:hAnsi="仿宋" w:cs="仿宋" w:hint="eastAsia"/>
            <w:lang w:eastAsia="zh-CN"/>
          </w:rPr>
          <w:t>(三)、运营期环境保护</w:t>
        </w:r>
        <w:r>
          <w:tab/>
        </w:r>
        <w:r>
          <w:fldChar w:fldCharType="begin"/>
        </w:r>
        <w:r>
          <w:instrText xml:space="preserve"> PAGEREF _Toc4961 \h </w:instrText>
        </w:r>
        <w:r>
          <w:fldChar w:fldCharType="separate"/>
        </w:r>
        <w:r>
          <w:t>24</w:t>
        </w:r>
        <w:r>
          <w:fldChar w:fldCharType="end"/>
        </w:r>
      </w:hyperlink>
    </w:p>
    <w:p>
      <w:pPr>
        <w:pStyle w:val="TOC2"/>
        <w:tabs>
          <w:tab w:val="right" w:leader="dot" w:pos="8306"/>
        </w:tabs>
      </w:pPr>
      <w:hyperlink w:anchor="_Toc30855" w:history="1">
        <w:r>
          <w:rPr>
            <w:rFonts w:ascii="仿宋" w:eastAsia="仿宋" w:hAnsi="仿宋" w:cs="仿宋" w:hint="eastAsia"/>
            <w:lang w:eastAsia="zh-CN"/>
          </w:rPr>
          <w:t>(四)、橡胶管项目建设对区域经济的影响</w:t>
        </w:r>
        <w:r>
          <w:tab/>
        </w:r>
        <w:r>
          <w:fldChar w:fldCharType="begin"/>
        </w:r>
        <w:r>
          <w:instrText xml:space="preserve"> PAGEREF _Toc30855 \h </w:instrText>
        </w:r>
        <w:r>
          <w:fldChar w:fldCharType="separate"/>
        </w:r>
        <w:r>
          <w:t>26</w:t>
        </w:r>
        <w:r>
          <w:fldChar w:fldCharType="end"/>
        </w:r>
      </w:hyperlink>
    </w:p>
    <w:p>
      <w:pPr>
        <w:pStyle w:val="TOC2"/>
        <w:tabs>
          <w:tab w:val="right" w:leader="dot" w:pos="8306"/>
        </w:tabs>
      </w:pPr>
      <w:hyperlink w:anchor="_Toc21015" w:history="1">
        <w:r>
          <w:rPr>
            <w:rFonts w:ascii="仿宋" w:eastAsia="仿宋" w:hAnsi="仿宋" w:cs="仿宋" w:hint="eastAsia"/>
            <w:lang w:eastAsia="zh-CN"/>
          </w:rPr>
          <w:t>(五)、废弃物处理</w:t>
        </w:r>
        <w:r>
          <w:tab/>
        </w:r>
        <w:r>
          <w:fldChar w:fldCharType="begin"/>
        </w:r>
        <w:r>
          <w:instrText xml:space="preserve"> PAGEREF _Toc21015 \h </w:instrText>
        </w:r>
        <w:r>
          <w:fldChar w:fldCharType="separate"/>
        </w:r>
        <w:r>
          <w:t>27</w:t>
        </w:r>
        <w:r>
          <w:fldChar w:fldCharType="end"/>
        </w:r>
      </w:hyperlink>
    </w:p>
    <w:p>
      <w:pPr>
        <w:pStyle w:val="TOC2"/>
        <w:tabs>
          <w:tab w:val="right" w:leader="dot" w:pos="8306"/>
        </w:tabs>
      </w:pPr>
      <w:hyperlink w:anchor="_Toc16913" w:history="1">
        <w:r>
          <w:rPr>
            <w:rFonts w:ascii="仿宋" w:eastAsia="仿宋" w:hAnsi="仿宋" w:cs="仿宋" w:hint="eastAsia"/>
            <w:lang w:eastAsia="zh-CN"/>
          </w:rPr>
          <w:t>(六)、特殊环境影响分析</w:t>
        </w:r>
        <w:r>
          <w:tab/>
        </w:r>
        <w:r>
          <w:fldChar w:fldCharType="begin"/>
        </w:r>
        <w:r>
          <w:instrText xml:space="preserve"> PAGEREF _Toc16913 \h </w:instrText>
        </w:r>
        <w:r>
          <w:fldChar w:fldCharType="separate"/>
        </w:r>
        <w:r>
          <w:t>29</w:t>
        </w:r>
        <w:r>
          <w:fldChar w:fldCharType="end"/>
        </w:r>
      </w:hyperlink>
    </w:p>
    <w:p>
      <w:pPr>
        <w:pStyle w:val="TOC2"/>
        <w:tabs>
          <w:tab w:val="right" w:leader="dot" w:pos="8306"/>
        </w:tabs>
      </w:pPr>
      <w:hyperlink w:anchor="_Toc29974" w:history="1">
        <w:r>
          <w:rPr>
            <w:rFonts w:ascii="仿宋" w:eastAsia="仿宋" w:hAnsi="仿宋" w:cs="仿宋" w:hint="eastAsia"/>
            <w:lang w:eastAsia="zh-CN"/>
          </w:rPr>
          <w:t>(七)、清洁生产</w:t>
        </w:r>
        <w:r>
          <w:tab/>
        </w:r>
        <w:r>
          <w:fldChar w:fldCharType="begin"/>
        </w:r>
        <w:r>
          <w:instrText xml:space="preserve"> PAGEREF _Toc29974 \h </w:instrText>
        </w:r>
        <w:r>
          <w:fldChar w:fldCharType="separate"/>
        </w:r>
        <w:r>
          <w:t>30</w:t>
        </w:r>
        <w:r>
          <w:fldChar w:fldCharType="end"/>
        </w:r>
      </w:hyperlink>
    </w:p>
    <w:p>
      <w:pPr>
        <w:pStyle w:val="TOC2"/>
        <w:tabs>
          <w:tab w:val="right" w:leader="dot" w:pos="8306"/>
        </w:tabs>
      </w:pPr>
      <w:hyperlink w:anchor="_Toc10332" w:history="1">
        <w:r>
          <w:rPr>
            <w:rFonts w:ascii="仿宋" w:eastAsia="仿宋" w:hAnsi="仿宋" w:cs="仿宋" w:hint="eastAsia"/>
            <w:lang w:eastAsia="zh-CN"/>
          </w:rPr>
          <w:t>(八)、环境保护综合评价</w:t>
        </w:r>
        <w:r>
          <w:tab/>
        </w:r>
        <w:r>
          <w:fldChar w:fldCharType="begin"/>
        </w:r>
        <w:r>
          <w:instrText xml:space="preserve"> PAGEREF _Toc10332 \h </w:instrText>
        </w:r>
        <w:r>
          <w:fldChar w:fldCharType="separate"/>
        </w:r>
        <w:r>
          <w:t>31</w:t>
        </w:r>
        <w:r>
          <w:fldChar w:fldCharType="end"/>
        </w:r>
      </w:hyperlink>
    </w:p>
    <w:p>
      <w:pPr>
        <w:pStyle w:val="TOC1"/>
        <w:tabs>
          <w:tab w:val="right" w:leader="dot" w:pos="8306"/>
        </w:tabs>
      </w:pPr>
      <w:hyperlink w:anchor="_Toc27129" w:history="1">
        <w:r>
          <w:rPr>
            <w:rFonts w:ascii="仿宋" w:eastAsia="仿宋" w:hAnsi="仿宋" w:cs="仿宋" w:hint="eastAsia"/>
            <w:lang w:eastAsia="zh-CN"/>
          </w:rPr>
          <w:t>八、橡胶管项目计划安排</w:t>
        </w:r>
        <w:r>
          <w:tab/>
        </w:r>
        <w:r>
          <w:fldChar w:fldCharType="begin"/>
        </w:r>
        <w:r>
          <w:instrText xml:space="preserve"> PAGEREF _Toc27129 \h </w:instrText>
        </w:r>
        <w:r>
          <w:fldChar w:fldCharType="separate"/>
        </w:r>
        <w:r>
          <w:t>32</w:t>
        </w:r>
        <w:r>
          <w:fldChar w:fldCharType="end"/>
        </w:r>
      </w:hyperlink>
    </w:p>
    <w:p>
      <w:pPr>
        <w:pStyle w:val="TOC2"/>
        <w:tabs>
          <w:tab w:val="right" w:leader="dot" w:pos="8306"/>
        </w:tabs>
      </w:pPr>
      <w:hyperlink w:anchor="_Toc4483" w:history="1">
        <w:r>
          <w:rPr>
            <w:rFonts w:ascii="仿宋" w:eastAsia="仿宋" w:hAnsi="仿宋" w:cs="仿宋" w:hint="eastAsia"/>
            <w:lang w:eastAsia="zh-CN"/>
          </w:rPr>
          <w:t>(一)、建设周期</w:t>
        </w:r>
        <w:r>
          <w:tab/>
        </w:r>
        <w:r>
          <w:fldChar w:fldCharType="begin"/>
        </w:r>
        <w:r>
          <w:instrText xml:space="preserve"> PAGEREF _Toc4483 \h </w:instrText>
        </w:r>
        <w:r>
          <w:fldChar w:fldCharType="separate"/>
        </w:r>
        <w:r>
          <w:t>32</w:t>
        </w:r>
        <w:r>
          <w:fldChar w:fldCharType="end"/>
        </w:r>
      </w:hyperlink>
    </w:p>
    <w:p>
      <w:pPr>
        <w:pStyle w:val="TOC2"/>
        <w:tabs>
          <w:tab w:val="right" w:leader="dot" w:pos="8306"/>
        </w:tabs>
      </w:pPr>
      <w:hyperlink w:anchor="_Toc6580" w:history="1">
        <w:r>
          <w:rPr>
            <w:rFonts w:ascii="仿宋" w:eastAsia="仿宋" w:hAnsi="仿宋" w:cs="仿宋" w:hint="eastAsia"/>
            <w:lang w:eastAsia="zh-CN"/>
          </w:rPr>
          <w:t>(二)、建设进度</w:t>
        </w:r>
        <w:r>
          <w:tab/>
        </w:r>
        <w:r>
          <w:fldChar w:fldCharType="begin"/>
        </w:r>
        <w:r>
          <w:instrText xml:space="preserve"> PAGEREF _Toc6580 \h </w:instrText>
        </w:r>
        <w:r>
          <w:fldChar w:fldCharType="separate"/>
        </w:r>
        <w:r>
          <w:t>33</w:t>
        </w:r>
        <w:r>
          <w:fldChar w:fldCharType="end"/>
        </w:r>
      </w:hyperlink>
    </w:p>
    <w:p>
      <w:pPr>
        <w:pStyle w:val="TOC2"/>
        <w:tabs>
          <w:tab w:val="right" w:leader="dot" w:pos="8306"/>
        </w:tabs>
      </w:pPr>
      <w:hyperlink w:anchor="_Toc30946" w:history="1">
        <w:r>
          <w:rPr>
            <w:rFonts w:ascii="仿宋" w:eastAsia="仿宋" w:hAnsi="仿宋" w:cs="仿宋" w:hint="eastAsia"/>
            <w:lang w:eastAsia="zh-CN"/>
          </w:rPr>
          <w:t>(三)、进度安排注意事项</w:t>
        </w:r>
        <w:r>
          <w:tab/>
        </w:r>
        <w:r>
          <w:fldChar w:fldCharType="begin"/>
        </w:r>
        <w:r>
          <w:instrText xml:space="preserve"> PAGEREF _Toc30946 \h </w:instrText>
        </w:r>
        <w:r>
          <w:fldChar w:fldCharType="separate"/>
        </w:r>
        <w:r>
          <w:t>34</w:t>
        </w:r>
        <w:r>
          <w:fldChar w:fldCharType="end"/>
        </w:r>
      </w:hyperlink>
    </w:p>
    <w:p>
      <w:pPr>
        <w:pStyle w:val="TOC2"/>
        <w:tabs>
          <w:tab w:val="right" w:leader="dot" w:pos="8306"/>
        </w:tabs>
      </w:pPr>
      <w:hyperlink w:anchor="_Toc22403" w:history="1">
        <w:r>
          <w:rPr>
            <w:rFonts w:ascii="仿宋" w:eastAsia="仿宋" w:hAnsi="仿宋" w:cs="仿宋" w:hint="eastAsia"/>
            <w:lang w:eastAsia="zh-CN"/>
          </w:rPr>
          <w:t>(四)、人力资源配置</w:t>
        </w:r>
        <w:r>
          <w:tab/>
        </w:r>
        <w:r>
          <w:fldChar w:fldCharType="begin"/>
        </w:r>
        <w:r>
          <w:instrText xml:space="preserve"> PAGEREF _Toc22403 \h </w:instrText>
        </w:r>
        <w:r>
          <w:fldChar w:fldCharType="separate"/>
        </w:r>
        <w:r>
          <w:t>35</w:t>
        </w:r>
        <w:r>
          <w:fldChar w:fldCharType="end"/>
        </w:r>
      </w:hyperlink>
    </w:p>
    <w:p>
      <w:pPr>
        <w:pStyle w:val="TOC1"/>
        <w:tabs>
          <w:tab w:val="right" w:leader="dot" w:pos="8306"/>
        </w:tabs>
      </w:pPr>
      <w:hyperlink w:anchor="_Toc23764" w:history="1">
        <w:r>
          <w:rPr>
            <w:rFonts w:ascii="仿宋" w:eastAsia="仿宋" w:hAnsi="仿宋" w:cs="仿宋" w:hint="eastAsia"/>
            <w:lang w:eastAsia="zh-CN"/>
          </w:rPr>
          <w:t>九、橡胶管项目技术管理</w:t>
        </w:r>
        <w:r>
          <w:tab/>
        </w:r>
        <w:r>
          <w:fldChar w:fldCharType="begin"/>
        </w:r>
        <w:r>
          <w:instrText xml:space="preserve"> PAGEREF _Toc23764 \h </w:instrText>
        </w:r>
        <w:r>
          <w:fldChar w:fldCharType="separate"/>
        </w:r>
        <w:r>
          <w:t>36</w:t>
        </w:r>
        <w:r>
          <w:fldChar w:fldCharType="end"/>
        </w:r>
      </w:hyperlink>
    </w:p>
    <w:p>
      <w:pPr>
        <w:pStyle w:val="TOC2"/>
        <w:tabs>
          <w:tab w:val="right" w:leader="dot" w:pos="8306"/>
        </w:tabs>
      </w:pPr>
      <w:hyperlink w:anchor="_Toc26678" w:history="1">
        <w:r>
          <w:rPr>
            <w:rFonts w:ascii="仿宋" w:eastAsia="仿宋" w:hAnsi="仿宋" w:cs="仿宋" w:hint="eastAsia"/>
            <w:lang w:eastAsia="zh-CN"/>
          </w:rPr>
          <w:t>(一)、技术方案选用方向</w:t>
        </w:r>
        <w:r>
          <w:tab/>
        </w:r>
        <w:r>
          <w:fldChar w:fldCharType="begin"/>
        </w:r>
        <w:r>
          <w:instrText xml:space="preserve"> PAGEREF _Toc26678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141" w:history="1">
        <w:r>
          <w:rPr>
            <w:rFonts w:ascii="仿宋" w:eastAsia="仿宋" w:hAnsi="仿宋" w:cs="仿宋" w:hint="eastAsia"/>
            <w:lang w:eastAsia="zh-CN"/>
          </w:rPr>
          <w:t>(二)、工艺技术方案选用原则</w:t>
        </w:r>
        <w:r>
          <w:tab/>
        </w:r>
        <w:r>
          <w:fldChar w:fldCharType="begin"/>
        </w:r>
        <w:r>
          <w:instrText xml:space="preserve"> PAGEREF _Toc14141 \h </w:instrText>
        </w:r>
        <w:r>
          <w:fldChar w:fldCharType="separate"/>
        </w:r>
        <w:r>
          <w:t>38</w:t>
        </w:r>
        <w:r>
          <w:fldChar w:fldCharType="end"/>
        </w:r>
      </w:hyperlink>
    </w:p>
    <w:p>
      <w:pPr>
        <w:pStyle w:val="TOC2"/>
        <w:tabs>
          <w:tab w:val="right" w:leader="dot" w:pos="8306"/>
        </w:tabs>
      </w:pPr>
      <w:hyperlink w:anchor="_Toc27927" w:history="1">
        <w:r>
          <w:rPr>
            <w:rFonts w:ascii="仿宋" w:eastAsia="仿宋" w:hAnsi="仿宋" w:cs="仿宋" w:hint="eastAsia"/>
            <w:lang w:eastAsia="zh-CN"/>
          </w:rPr>
          <w:t>(三)、工艺技术方案要求</w:t>
        </w:r>
        <w:r>
          <w:tab/>
        </w:r>
        <w:r>
          <w:fldChar w:fldCharType="begin"/>
        </w:r>
        <w:r>
          <w:instrText xml:space="preserve"> PAGEREF _Toc27927 \h </w:instrText>
        </w:r>
        <w:r>
          <w:fldChar w:fldCharType="separate"/>
        </w:r>
        <w:r>
          <w:t>40</w:t>
        </w:r>
        <w:r>
          <w:fldChar w:fldCharType="end"/>
        </w:r>
      </w:hyperlink>
    </w:p>
    <w:p>
      <w:pPr>
        <w:pStyle w:val="TOC1"/>
        <w:tabs>
          <w:tab w:val="right" w:leader="dot" w:pos="8306"/>
        </w:tabs>
      </w:pPr>
      <w:hyperlink w:anchor="_Toc16235" w:history="1">
        <w:r>
          <w:rPr>
            <w:rFonts w:ascii="仿宋" w:eastAsia="仿宋" w:hAnsi="仿宋" w:cs="仿宋" w:hint="eastAsia"/>
            <w:lang w:eastAsia="zh-CN"/>
          </w:rPr>
          <w:t>十、橡胶管项目财务管理</w:t>
        </w:r>
        <w:r>
          <w:tab/>
        </w:r>
        <w:r>
          <w:fldChar w:fldCharType="begin"/>
        </w:r>
        <w:r>
          <w:instrText xml:space="preserve"> PAGEREF _Toc16235 \h </w:instrText>
        </w:r>
        <w:r>
          <w:fldChar w:fldCharType="separate"/>
        </w:r>
        <w:r>
          <w:t>42</w:t>
        </w:r>
        <w:r>
          <w:fldChar w:fldCharType="end"/>
        </w:r>
      </w:hyperlink>
    </w:p>
    <w:p>
      <w:pPr>
        <w:pStyle w:val="TOC2"/>
        <w:tabs>
          <w:tab w:val="right" w:leader="dot" w:pos="8306"/>
        </w:tabs>
      </w:pPr>
      <w:hyperlink w:anchor="_Toc5816" w:history="1">
        <w:r>
          <w:rPr>
            <w:rFonts w:ascii="仿宋" w:eastAsia="仿宋" w:hAnsi="仿宋" w:cs="仿宋" w:hint="eastAsia"/>
            <w:lang w:eastAsia="zh-CN"/>
          </w:rPr>
          <w:t>(一)、资金需求大</w:t>
        </w:r>
        <w:r>
          <w:tab/>
        </w:r>
        <w:r>
          <w:fldChar w:fldCharType="begin"/>
        </w:r>
        <w:r>
          <w:instrText xml:space="preserve"> PAGEREF _Toc5816 \h </w:instrText>
        </w:r>
        <w:r>
          <w:fldChar w:fldCharType="separate"/>
        </w:r>
        <w:r>
          <w:t>42</w:t>
        </w:r>
        <w:r>
          <w:fldChar w:fldCharType="end"/>
        </w:r>
      </w:hyperlink>
    </w:p>
    <w:p>
      <w:pPr>
        <w:pStyle w:val="TOC2"/>
        <w:tabs>
          <w:tab w:val="right" w:leader="dot" w:pos="8306"/>
        </w:tabs>
      </w:pPr>
      <w:hyperlink w:anchor="_Toc26657" w:history="1">
        <w:r>
          <w:rPr>
            <w:rFonts w:ascii="仿宋" w:eastAsia="仿宋" w:hAnsi="仿宋" w:cs="仿宋" w:hint="eastAsia"/>
            <w:lang w:eastAsia="zh-CN"/>
          </w:rPr>
          <w:t>(二)、研发周期长</w:t>
        </w:r>
        <w:r>
          <w:tab/>
        </w:r>
        <w:r>
          <w:fldChar w:fldCharType="begin"/>
        </w:r>
        <w:r>
          <w:instrText xml:space="preserve"> PAGEREF _Toc26657 \h </w:instrText>
        </w:r>
        <w:r>
          <w:fldChar w:fldCharType="separate"/>
        </w:r>
        <w:r>
          <w:t>43</w:t>
        </w:r>
        <w:r>
          <w:fldChar w:fldCharType="end"/>
        </w:r>
      </w:hyperlink>
    </w:p>
    <w:p>
      <w:pPr>
        <w:pStyle w:val="TOC2"/>
        <w:tabs>
          <w:tab w:val="right" w:leader="dot" w:pos="8306"/>
        </w:tabs>
      </w:pPr>
      <w:hyperlink w:anchor="_Toc26472" w:history="1">
        <w:r>
          <w:rPr>
            <w:rFonts w:ascii="仿宋" w:eastAsia="仿宋" w:hAnsi="仿宋" w:cs="仿宋" w:hint="eastAsia"/>
            <w:lang w:eastAsia="zh-CN"/>
          </w:rPr>
          <w:t>(三)、市场风险大</w:t>
        </w:r>
        <w:r>
          <w:tab/>
        </w:r>
        <w:r>
          <w:fldChar w:fldCharType="begin"/>
        </w:r>
        <w:r>
          <w:instrText xml:space="preserve"> PAGEREF _Toc26472 \h </w:instrText>
        </w:r>
        <w:r>
          <w:fldChar w:fldCharType="separate"/>
        </w:r>
        <w:r>
          <w:t>44</w:t>
        </w:r>
        <w:r>
          <w:fldChar w:fldCharType="end"/>
        </w:r>
      </w:hyperlink>
    </w:p>
    <w:p>
      <w:pPr>
        <w:pStyle w:val="TOC2"/>
        <w:tabs>
          <w:tab w:val="right" w:leader="dot" w:pos="8306"/>
        </w:tabs>
      </w:pPr>
      <w:hyperlink w:anchor="_Toc25279" w:history="1">
        <w:r>
          <w:rPr>
            <w:rFonts w:ascii="仿宋" w:eastAsia="仿宋" w:hAnsi="仿宋" w:cs="仿宋" w:hint="eastAsia"/>
            <w:lang w:eastAsia="zh-CN"/>
          </w:rPr>
          <w:t>(四)、利润率高</w:t>
        </w:r>
        <w:r>
          <w:tab/>
        </w:r>
        <w:r>
          <w:fldChar w:fldCharType="begin"/>
        </w:r>
        <w:r>
          <w:instrText xml:space="preserve"> PAGEREF _Toc25279 \h </w:instrText>
        </w:r>
        <w:r>
          <w:fldChar w:fldCharType="separate"/>
        </w:r>
        <w:r>
          <w:t>47</w:t>
        </w:r>
        <w:r>
          <w:fldChar w:fldCharType="end"/>
        </w:r>
      </w:hyperlink>
    </w:p>
    <w:p>
      <w:pPr>
        <w:pStyle w:val="TOC1"/>
        <w:tabs>
          <w:tab w:val="right" w:leader="dot" w:pos="8306"/>
        </w:tabs>
      </w:pPr>
      <w:hyperlink w:anchor="_Toc18980" w:history="1">
        <w:r>
          <w:rPr>
            <w:rFonts w:ascii="仿宋" w:eastAsia="仿宋" w:hAnsi="仿宋" w:cs="仿宋" w:hint="eastAsia"/>
            <w:lang w:eastAsia="zh-CN"/>
          </w:rPr>
          <w:t>十一、橡胶管项目投资规划</w:t>
        </w:r>
        <w:r>
          <w:tab/>
        </w:r>
        <w:r>
          <w:fldChar w:fldCharType="begin"/>
        </w:r>
        <w:r>
          <w:instrText xml:space="preserve"> PAGEREF _Toc18980 \h </w:instrText>
        </w:r>
        <w:r>
          <w:fldChar w:fldCharType="separate"/>
        </w:r>
        <w:r>
          <w:t>49</w:t>
        </w:r>
        <w:r>
          <w:fldChar w:fldCharType="end"/>
        </w:r>
      </w:hyperlink>
    </w:p>
    <w:p>
      <w:pPr>
        <w:pStyle w:val="TOC2"/>
        <w:tabs>
          <w:tab w:val="right" w:leader="dot" w:pos="8306"/>
        </w:tabs>
      </w:pPr>
      <w:hyperlink w:anchor="_Toc30951" w:history="1">
        <w:r>
          <w:rPr>
            <w:rFonts w:ascii="仿宋" w:eastAsia="仿宋" w:hAnsi="仿宋" w:cs="仿宋" w:hint="eastAsia"/>
            <w:lang w:eastAsia="zh-CN"/>
          </w:rPr>
          <w:t>(一)、橡胶管项目总投资估算</w:t>
        </w:r>
        <w:r>
          <w:tab/>
        </w:r>
        <w:r>
          <w:fldChar w:fldCharType="begin"/>
        </w:r>
        <w:r>
          <w:instrText xml:space="preserve"> PAGEREF _Toc30951 \h </w:instrText>
        </w:r>
        <w:r>
          <w:fldChar w:fldCharType="separate"/>
        </w:r>
        <w:r>
          <w:t>49</w:t>
        </w:r>
        <w:r>
          <w:fldChar w:fldCharType="end"/>
        </w:r>
      </w:hyperlink>
    </w:p>
    <w:p>
      <w:pPr>
        <w:pStyle w:val="TOC2"/>
        <w:tabs>
          <w:tab w:val="right" w:leader="dot" w:pos="8306"/>
        </w:tabs>
      </w:pPr>
      <w:hyperlink w:anchor="_Toc10812" w:history="1">
        <w:r>
          <w:rPr>
            <w:rFonts w:ascii="仿宋" w:eastAsia="仿宋" w:hAnsi="仿宋" w:cs="仿宋" w:hint="eastAsia"/>
            <w:lang w:eastAsia="zh-CN"/>
          </w:rPr>
          <w:t>(二)、资金筹措</w:t>
        </w:r>
        <w:r>
          <w:tab/>
        </w:r>
        <w:r>
          <w:fldChar w:fldCharType="begin"/>
        </w:r>
        <w:r>
          <w:instrText xml:space="preserve"> PAGEREF _Toc10812 \h </w:instrText>
        </w:r>
        <w:r>
          <w:fldChar w:fldCharType="separate"/>
        </w:r>
        <w:r>
          <w:t>50</w:t>
        </w:r>
        <w:r>
          <w:fldChar w:fldCharType="end"/>
        </w:r>
      </w:hyperlink>
    </w:p>
    <w:p>
      <w:pPr>
        <w:pStyle w:val="TOC1"/>
        <w:tabs>
          <w:tab w:val="right" w:leader="dot" w:pos="8306"/>
        </w:tabs>
      </w:pPr>
      <w:hyperlink w:anchor="_Toc22543" w:history="1">
        <w:r>
          <w:rPr>
            <w:rFonts w:ascii="仿宋" w:eastAsia="仿宋" w:hAnsi="仿宋" w:cs="仿宋" w:hint="eastAsia"/>
            <w:lang w:eastAsia="zh-CN"/>
          </w:rPr>
          <w:t>十二、橡胶管项目风险管理</w:t>
        </w:r>
        <w:r>
          <w:tab/>
        </w:r>
        <w:r>
          <w:fldChar w:fldCharType="begin"/>
        </w:r>
        <w:r>
          <w:instrText xml:space="preserve"> PAGEREF _Toc22543 \h </w:instrText>
        </w:r>
        <w:r>
          <w:fldChar w:fldCharType="separate"/>
        </w:r>
        <w:r>
          <w:t>51</w:t>
        </w:r>
        <w:r>
          <w:fldChar w:fldCharType="end"/>
        </w:r>
      </w:hyperlink>
    </w:p>
    <w:p>
      <w:pPr>
        <w:pStyle w:val="TOC2"/>
        <w:tabs>
          <w:tab w:val="right" w:leader="dot" w:pos="8306"/>
        </w:tabs>
      </w:pPr>
      <w:hyperlink w:anchor="_Toc22797" w:history="1">
        <w:r>
          <w:rPr>
            <w:rFonts w:ascii="仿宋" w:eastAsia="仿宋" w:hAnsi="仿宋" w:cs="仿宋" w:hint="eastAsia"/>
            <w:lang w:eastAsia="zh-CN"/>
          </w:rPr>
          <w:t>(一)、风险识别与评估</w:t>
        </w:r>
        <w:r>
          <w:tab/>
        </w:r>
        <w:r>
          <w:fldChar w:fldCharType="begin"/>
        </w:r>
        <w:r>
          <w:instrText xml:space="preserve"> PAGEREF _Toc22797 \h </w:instrText>
        </w:r>
        <w:r>
          <w:fldChar w:fldCharType="separate"/>
        </w:r>
        <w:r>
          <w:t>51</w:t>
        </w:r>
        <w:r>
          <w:fldChar w:fldCharType="end"/>
        </w:r>
      </w:hyperlink>
    </w:p>
    <w:p>
      <w:pPr>
        <w:pStyle w:val="TOC2"/>
        <w:tabs>
          <w:tab w:val="right" w:leader="dot" w:pos="8306"/>
        </w:tabs>
      </w:pPr>
      <w:hyperlink w:anchor="_Toc1760" w:history="1">
        <w:r>
          <w:rPr>
            <w:rFonts w:ascii="仿宋" w:eastAsia="仿宋" w:hAnsi="仿宋" w:cs="仿宋" w:hint="eastAsia"/>
            <w:lang w:eastAsia="zh-CN"/>
          </w:rPr>
          <w:t>(二)、风险应对策略</w:t>
        </w:r>
        <w:r>
          <w:tab/>
        </w:r>
        <w:r>
          <w:fldChar w:fldCharType="begin"/>
        </w:r>
        <w:r>
          <w:instrText xml:space="preserve"> PAGEREF _Toc1760 \h </w:instrText>
        </w:r>
        <w:r>
          <w:fldChar w:fldCharType="separate"/>
        </w:r>
        <w:r>
          <w:t>52</w:t>
        </w:r>
        <w:r>
          <w:fldChar w:fldCharType="end"/>
        </w:r>
      </w:hyperlink>
    </w:p>
    <w:p>
      <w:pPr>
        <w:pStyle w:val="TOC2"/>
        <w:tabs>
          <w:tab w:val="right" w:leader="dot" w:pos="8306"/>
        </w:tabs>
      </w:pPr>
      <w:hyperlink w:anchor="_Toc14961" w:history="1">
        <w:r>
          <w:rPr>
            <w:rFonts w:ascii="仿宋" w:eastAsia="仿宋" w:hAnsi="仿宋" w:cs="仿宋" w:hint="eastAsia"/>
            <w:lang w:eastAsia="zh-CN"/>
          </w:rPr>
          <w:t>(三)、风险监控与控制</w:t>
        </w:r>
        <w:r>
          <w:tab/>
        </w:r>
        <w:r>
          <w:fldChar w:fldCharType="begin"/>
        </w:r>
        <w:r>
          <w:instrText xml:space="preserve"> PAGEREF _Toc14961 \h </w:instrText>
        </w:r>
        <w:r>
          <w:fldChar w:fldCharType="separate"/>
        </w:r>
        <w:r>
          <w:t>54</w:t>
        </w:r>
        <w:r>
          <w:fldChar w:fldCharType="end"/>
        </w:r>
      </w:hyperlink>
    </w:p>
    <w:p>
      <w:pPr>
        <w:pStyle w:val="TOC1"/>
        <w:tabs>
          <w:tab w:val="right" w:leader="dot" w:pos="8306"/>
        </w:tabs>
      </w:pPr>
      <w:hyperlink w:anchor="_Toc14931" w:history="1">
        <w:r>
          <w:rPr>
            <w:rFonts w:ascii="仿宋" w:eastAsia="仿宋" w:hAnsi="仿宋" w:cs="仿宋" w:hint="eastAsia"/>
            <w:lang w:eastAsia="zh-CN"/>
          </w:rPr>
          <w:t>十三、质量管理体系</w:t>
        </w:r>
        <w:r>
          <w:tab/>
        </w:r>
        <w:r>
          <w:fldChar w:fldCharType="begin"/>
        </w:r>
        <w:r>
          <w:instrText xml:space="preserve"> PAGEREF _Toc14931 \h </w:instrText>
        </w:r>
        <w:r>
          <w:fldChar w:fldCharType="separate"/>
        </w:r>
        <w:r>
          <w:t>55</w:t>
        </w:r>
        <w:r>
          <w:fldChar w:fldCharType="end"/>
        </w:r>
      </w:hyperlink>
    </w:p>
    <w:p>
      <w:pPr>
        <w:pStyle w:val="TOC2"/>
        <w:tabs>
          <w:tab w:val="right" w:leader="dot" w:pos="8306"/>
        </w:tabs>
      </w:pPr>
      <w:hyperlink w:anchor="_Toc13787" w:history="1">
        <w:r>
          <w:rPr>
            <w:rFonts w:ascii="仿宋" w:eastAsia="仿宋" w:hAnsi="仿宋" w:cs="仿宋" w:hint="eastAsia"/>
            <w:lang w:eastAsia="zh-CN"/>
          </w:rPr>
          <w:t>(一)、质量目标与方针</w:t>
        </w:r>
        <w:r>
          <w:tab/>
        </w:r>
        <w:r>
          <w:fldChar w:fldCharType="begin"/>
        </w:r>
        <w:r>
          <w:instrText xml:space="preserve"> PAGEREF _Toc13787 \h </w:instrText>
        </w:r>
        <w:r>
          <w:fldChar w:fldCharType="separate"/>
        </w:r>
        <w:r>
          <w:t>55</w:t>
        </w:r>
        <w:r>
          <w:fldChar w:fldCharType="end"/>
        </w:r>
      </w:hyperlink>
    </w:p>
    <w:p>
      <w:pPr>
        <w:pStyle w:val="TOC2"/>
        <w:tabs>
          <w:tab w:val="right" w:leader="dot" w:pos="8306"/>
        </w:tabs>
      </w:pPr>
      <w:hyperlink w:anchor="_Toc12521" w:history="1">
        <w:r>
          <w:rPr>
            <w:rFonts w:ascii="仿宋" w:eastAsia="仿宋" w:hAnsi="仿宋" w:cs="仿宋" w:hint="eastAsia"/>
            <w:lang w:eastAsia="zh-CN"/>
          </w:rPr>
          <w:t>(二)、质量管理责任</w:t>
        </w:r>
        <w:r>
          <w:tab/>
        </w:r>
        <w:r>
          <w:fldChar w:fldCharType="begin"/>
        </w:r>
        <w:r>
          <w:instrText xml:space="preserve"> PAGEREF _Toc12521 \h </w:instrText>
        </w:r>
        <w:r>
          <w:fldChar w:fldCharType="separate"/>
        </w:r>
        <w:r>
          <w:t>56</w:t>
        </w:r>
        <w:r>
          <w:fldChar w:fldCharType="end"/>
        </w:r>
      </w:hyperlink>
    </w:p>
    <w:p>
      <w:pPr>
        <w:pStyle w:val="TOC2"/>
        <w:tabs>
          <w:tab w:val="right" w:leader="dot" w:pos="8306"/>
        </w:tabs>
      </w:pPr>
      <w:hyperlink w:anchor="_Toc6462" w:history="1">
        <w:r>
          <w:rPr>
            <w:rFonts w:ascii="仿宋" w:eastAsia="仿宋" w:hAnsi="仿宋" w:cs="仿宋" w:hint="eastAsia"/>
            <w:lang w:eastAsia="zh-CN"/>
          </w:rPr>
          <w:t>(三)、质量管理体系文件</w:t>
        </w:r>
        <w:r>
          <w:tab/>
        </w:r>
        <w:r>
          <w:fldChar w:fldCharType="begin"/>
        </w:r>
        <w:r>
          <w:instrText xml:space="preserve"> PAGEREF _Toc6462 \h </w:instrText>
        </w:r>
        <w:r>
          <w:fldChar w:fldCharType="separate"/>
        </w:r>
        <w:r>
          <w:t>57</w:t>
        </w:r>
        <w:r>
          <w:fldChar w:fldCharType="end"/>
        </w:r>
      </w:hyperlink>
    </w:p>
    <w:p>
      <w:pPr>
        <w:pStyle w:val="TOC2"/>
        <w:tabs>
          <w:tab w:val="right" w:leader="dot" w:pos="8306"/>
        </w:tabs>
      </w:pPr>
      <w:hyperlink w:anchor="_Toc11378" w:history="1">
        <w:r>
          <w:rPr>
            <w:rFonts w:ascii="仿宋" w:eastAsia="仿宋" w:hAnsi="仿宋" w:cs="仿宋" w:hint="eastAsia"/>
            <w:lang w:eastAsia="zh-CN"/>
          </w:rPr>
          <w:t>(四)、质量培训与教育</w:t>
        </w:r>
        <w:r>
          <w:tab/>
        </w:r>
        <w:r>
          <w:fldChar w:fldCharType="begin"/>
        </w:r>
        <w:r>
          <w:instrText xml:space="preserve"> PAGEREF _Toc11378 \h </w:instrText>
        </w:r>
        <w:r>
          <w:fldChar w:fldCharType="separate"/>
        </w:r>
        <w:r>
          <w:t>59</w:t>
        </w:r>
        <w:r>
          <w:fldChar w:fldCharType="end"/>
        </w:r>
      </w:hyperlink>
    </w:p>
    <w:p>
      <w:pPr>
        <w:pStyle w:val="TOC2"/>
        <w:tabs>
          <w:tab w:val="right" w:leader="dot" w:pos="8306"/>
        </w:tabs>
      </w:pPr>
      <w:hyperlink w:anchor="_Toc17449" w:history="1">
        <w:r>
          <w:rPr>
            <w:rFonts w:ascii="仿宋" w:eastAsia="仿宋" w:hAnsi="仿宋" w:cs="仿宋" w:hint="eastAsia"/>
            <w:lang w:eastAsia="zh-CN"/>
          </w:rPr>
          <w:t>(五)、质量审核与评价</w:t>
        </w:r>
        <w:r>
          <w:tab/>
        </w:r>
        <w:r>
          <w:fldChar w:fldCharType="begin"/>
        </w:r>
        <w:r>
          <w:instrText xml:space="preserve"> PAGEREF _Toc17449 \h </w:instrText>
        </w:r>
        <w:r>
          <w:fldChar w:fldCharType="separate"/>
        </w:r>
        <w:r>
          <w:t>60</w:t>
        </w:r>
        <w:r>
          <w:fldChar w:fldCharType="end"/>
        </w:r>
      </w:hyperlink>
    </w:p>
    <w:p>
      <w:pPr>
        <w:pStyle w:val="TOC2"/>
        <w:tabs>
          <w:tab w:val="right" w:leader="dot" w:pos="8306"/>
        </w:tabs>
      </w:pPr>
      <w:hyperlink w:anchor="_Toc10047" w:history="1">
        <w:r>
          <w:rPr>
            <w:rFonts w:ascii="仿宋" w:eastAsia="仿宋" w:hAnsi="仿宋" w:cs="仿宋" w:hint="eastAsia"/>
            <w:lang w:eastAsia="zh-CN"/>
          </w:rPr>
          <w:t>(六)、不符合与纠正措施</w:t>
        </w:r>
        <w:r>
          <w:tab/>
        </w:r>
        <w:r>
          <w:fldChar w:fldCharType="begin"/>
        </w:r>
        <w:r>
          <w:instrText xml:space="preserve"> PAGEREF _Toc10047 \h </w:instrText>
        </w:r>
        <w:r>
          <w:fldChar w:fldCharType="separate"/>
        </w:r>
        <w:r>
          <w:t>62</w:t>
        </w:r>
        <w:r>
          <w:fldChar w:fldCharType="end"/>
        </w:r>
      </w:hyperlink>
    </w:p>
    <w:p>
      <w:pPr>
        <w:pStyle w:val="TOC1"/>
        <w:tabs>
          <w:tab w:val="right" w:leader="dot" w:pos="8306"/>
        </w:tabs>
      </w:pPr>
      <w:hyperlink w:anchor="_Toc25788" w:history="1">
        <w:r>
          <w:rPr>
            <w:rFonts w:ascii="仿宋" w:eastAsia="仿宋" w:hAnsi="仿宋" w:cs="仿宋" w:hint="eastAsia"/>
            <w:lang w:eastAsia="zh-CN"/>
          </w:rPr>
          <w:t>十四、利益相关者分析与沟通计划</w:t>
        </w:r>
        <w:r>
          <w:tab/>
        </w:r>
        <w:r>
          <w:fldChar w:fldCharType="begin"/>
        </w:r>
        <w:r>
          <w:instrText xml:space="preserve"> PAGEREF _Toc25788 \h </w:instrText>
        </w:r>
        <w:r>
          <w:fldChar w:fldCharType="separate"/>
        </w:r>
        <w:r>
          <w:t>63</w:t>
        </w:r>
        <w:r>
          <w:fldChar w:fldCharType="end"/>
        </w:r>
      </w:hyperlink>
    </w:p>
    <w:p>
      <w:pPr>
        <w:pStyle w:val="TOC2"/>
        <w:tabs>
          <w:tab w:val="right" w:leader="dot" w:pos="8306"/>
        </w:tabs>
      </w:pPr>
      <w:hyperlink w:anchor="_Toc1973" w:history="1">
        <w:r>
          <w:rPr>
            <w:rFonts w:ascii="仿宋" w:eastAsia="仿宋" w:hAnsi="仿宋" w:cs="仿宋" w:hint="eastAsia"/>
            <w:lang w:eastAsia="zh-CN"/>
          </w:rPr>
          <w:t>(一)、利益相关者分析</w:t>
        </w:r>
        <w:r>
          <w:tab/>
        </w:r>
        <w:r>
          <w:fldChar w:fldCharType="begin"/>
        </w:r>
        <w:r>
          <w:instrText xml:space="preserve"> PAGEREF _Toc1973 \h </w:instrText>
        </w:r>
        <w:r>
          <w:fldChar w:fldCharType="separate"/>
        </w:r>
        <w:r>
          <w:t>63</w:t>
        </w:r>
        <w:r>
          <w:fldChar w:fldCharType="end"/>
        </w:r>
      </w:hyperlink>
    </w:p>
    <w:p>
      <w:pPr>
        <w:pStyle w:val="TOC2"/>
        <w:tabs>
          <w:tab w:val="right" w:leader="dot" w:pos="8306"/>
        </w:tabs>
      </w:pPr>
      <w:hyperlink w:anchor="_Toc7531" w:history="1">
        <w:r>
          <w:rPr>
            <w:rFonts w:ascii="仿宋" w:eastAsia="仿宋" w:hAnsi="仿宋" w:cs="仿宋" w:hint="eastAsia"/>
            <w:lang w:eastAsia="zh-CN"/>
          </w:rPr>
          <w:t>(二)、沟通计划</w:t>
        </w:r>
        <w:r>
          <w:tab/>
        </w:r>
        <w:r>
          <w:fldChar w:fldCharType="begin"/>
        </w:r>
        <w:r>
          <w:instrText xml:space="preserve"> PAGEREF _Toc7531 \h </w:instrText>
        </w:r>
        <w:r>
          <w:fldChar w:fldCharType="separate"/>
        </w:r>
        <w:r>
          <w:t>64</w:t>
        </w:r>
        <w:r>
          <w:fldChar w:fldCharType="end"/>
        </w:r>
      </w:hyperlink>
    </w:p>
    <w:p>
      <w:pPr>
        <w:pStyle w:val="TOC1"/>
        <w:tabs>
          <w:tab w:val="right" w:leader="dot" w:pos="8306"/>
        </w:tabs>
      </w:pPr>
      <w:hyperlink w:anchor="_Toc28053" w:history="1">
        <w:r>
          <w:rPr>
            <w:rFonts w:ascii="仿宋" w:eastAsia="仿宋" w:hAnsi="仿宋" w:cs="仿宋" w:hint="eastAsia"/>
            <w:lang w:eastAsia="zh-CN"/>
          </w:rPr>
          <w:t>十五、营销与推广策略</w:t>
        </w:r>
        <w:r>
          <w:tab/>
        </w:r>
        <w:r>
          <w:fldChar w:fldCharType="begin"/>
        </w:r>
        <w:r>
          <w:instrText xml:space="preserve"> PAGEREF _Toc28053 \h </w:instrText>
        </w:r>
        <w:r>
          <w:fldChar w:fldCharType="separate"/>
        </w:r>
        <w:r>
          <w:t>65</w:t>
        </w:r>
        <w:r>
          <w:fldChar w:fldCharType="end"/>
        </w:r>
      </w:hyperlink>
    </w:p>
    <w:p>
      <w:pPr>
        <w:pStyle w:val="TOC2"/>
        <w:tabs>
          <w:tab w:val="right" w:leader="dot" w:pos="8306"/>
        </w:tabs>
      </w:pPr>
      <w:hyperlink w:anchor="_Toc24997" w:history="1">
        <w:r>
          <w:rPr>
            <w:rFonts w:ascii="仿宋" w:eastAsia="仿宋" w:hAnsi="仿宋" w:cs="仿宋" w:hint="eastAsia"/>
            <w:lang w:eastAsia="zh-CN"/>
          </w:rPr>
          <w:t>(一)、产品/服务定位与特点</w:t>
        </w:r>
        <w:r>
          <w:tab/>
        </w:r>
        <w:r>
          <w:fldChar w:fldCharType="begin"/>
        </w:r>
        <w:r>
          <w:instrText xml:space="preserve"> PAGEREF _Toc24997 \h </w:instrText>
        </w:r>
        <w:r>
          <w:fldChar w:fldCharType="separate"/>
        </w:r>
        <w:r>
          <w:t>65</w:t>
        </w:r>
        <w:r>
          <w:fldChar w:fldCharType="end"/>
        </w:r>
      </w:hyperlink>
    </w:p>
    <w:p>
      <w:pPr>
        <w:pStyle w:val="TOC2"/>
        <w:tabs>
          <w:tab w:val="right" w:leader="dot" w:pos="8306"/>
        </w:tabs>
      </w:pPr>
      <w:hyperlink w:anchor="_Toc20092" w:history="1">
        <w:r>
          <w:rPr>
            <w:rFonts w:ascii="仿宋" w:eastAsia="仿宋" w:hAnsi="仿宋" w:cs="仿宋" w:hint="eastAsia"/>
            <w:lang w:eastAsia="zh-CN"/>
          </w:rPr>
          <w:t>(二)、市场定位与竞争分析</w:t>
        </w:r>
        <w:r>
          <w:tab/>
        </w:r>
        <w:r>
          <w:fldChar w:fldCharType="begin"/>
        </w:r>
        <w:r>
          <w:instrText xml:space="preserve"> PAGEREF _Toc20092 \h </w:instrText>
        </w:r>
        <w:r>
          <w:fldChar w:fldCharType="separate"/>
        </w:r>
        <w:r>
          <w:t>66</w:t>
        </w:r>
        <w:r>
          <w:fldChar w:fldCharType="end"/>
        </w:r>
      </w:hyperlink>
    </w:p>
    <w:p>
      <w:pPr>
        <w:pStyle w:val="TOC2"/>
        <w:tabs>
          <w:tab w:val="right" w:leader="dot" w:pos="8306"/>
        </w:tabs>
      </w:pPr>
      <w:hyperlink w:anchor="_Toc2260" w:history="1">
        <w:r>
          <w:rPr>
            <w:rFonts w:ascii="仿宋" w:eastAsia="仿宋" w:hAnsi="仿宋" w:cs="仿宋" w:hint="eastAsia"/>
            <w:lang w:eastAsia="zh-CN"/>
          </w:rPr>
          <w:t>(三)、营销渠道与策略</w:t>
        </w:r>
        <w:r>
          <w:tab/>
        </w:r>
        <w:r>
          <w:fldChar w:fldCharType="begin"/>
        </w:r>
        <w:r>
          <w:instrText xml:space="preserve"> PAGEREF _Toc2260 \h </w:instrText>
        </w:r>
        <w:r>
          <w:fldChar w:fldCharType="separate"/>
        </w:r>
        <w:r>
          <w:t>68</w:t>
        </w:r>
        <w:r>
          <w:fldChar w:fldCharType="end"/>
        </w:r>
      </w:hyperlink>
    </w:p>
    <w:p>
      <w:pPr>
        <w:pStyle w:val="TOC2"/>
        <w:tabs>
          <w:tab w:val="right" w:leader="dot" w:pos="8306"/>
        </w:tabs>
      </w:pPr>
      <w:hyperlink w:anchor="_Toc868" w:history="1">
        <w:r>
          <w:rPr>
            <w:rFonts w:ascii="仿宋" w:eastAsia="仿宋" w:hAnsi="仿宋" w:cs="仿宋" w:hint="eastAsia"/>
            <w:lang w:eastAsia="zh-CN"/>
          </w:rPr>
          <w:t>(四)、推广与宣传活动</w:t>
        </w:r>
        <w:r>
          <w:tab/>
        </w:r>
        <w:r>
          <w:fldChar w:fldCharType="begin"/>
        </w:r>
        <w:r>
          <w:instrText xml:space="preserve"> PAGEREF _Toc868 \h </w:instrText>
        </w:r>
        <w:r>
          <w:fldChar w:fldCharType="separate"/>
        </w:r>
        <w:r>
          <w:t>69</w:t>
        </w:r>
        <w:r>
          <w:fldChar w:fldCharType="end"/>
        </w:r>
      </w:hyperlink>
    </w:p>
    <w:p>
      <w:pPr>
        <w:pStyle w:val="TOC1"/>
        <w:tabs>
          <w:tab w:val="right" w:leader="dot" w:pos="8306"/>
        </w:tabs>
      </w:pPr>
      <w:hyperlink w:anchor="_Toc21083" w:history="1">
        <w:r>
          <w:rPr>
            <w:rFonts w:ascii="仿宋" w:eastAsia="仿宋" w:hAnsi="仿宋" w:cs="仿宋" w:hint="eastAsia"/>
            <w:lang w:eastAsia="zh-CN"/>
          </w:rPr>
          <w:t>十六、橡胶管项目实施时间节点</w:t>
        </w:r>
        <w:r>
          <w:tab/>
        </w:r>
        <w:r>
          <w:fldChar w:fldCharType="begin"/>
        </w:r>
        <w:r>
          <w:instrText xml:space="preserve"> PAGEREF _Toc21083 \h </w:instrText>
        </w:r>
        <w:r>
          <w:fldChar w:fldCharType="separate"/>
        </w:r>
        <w:r>
          <w:t>74</w:t>
        </w:r>
        <w:r>
          <w:fldChar w:fldCharType="end"/>
        </w:r>
      </w:hyperlink>
    </w:p>
    <w:p>
      <w:pPr>
        <w:pStyle w:val="TOC2"/>
        <w:tabs>
          <w:tab w:val="right" w:leader="dot" w:pos="8306"/>
        </w:tabs>
      </w:pPr>
      <w:hyperlink w:anchor="_Toc14128" w:history="1">
        <w:r>
          <w:rPr>
            <w:rFonts w:ascii="仿宋" w:eastAsia="仿宋" w:hAnsi="仿宋" w:cs="仿宋" w:hint="eastAsia"/>
            <w:lang w:eastAsia="zh-CN"/>
          </w:rPr>
          <w:t>(一)、橡胶管项目启动阶段时间节点</w:t>
        </w:r>
        <w:r>
          <w:tab/>
        </w:r>
        <w:r>
          <w:fldChar w:fldCharType="begin"/>
        </w:r>
        <w:r>
          <w:instrText xml:space="preserve"> PAGEREF _Toc14128 \h </w:instrText>
        </w:r>
        <w:r>
          <w:fldChar w:fldCharType="separate"/>
        </w:r>
        <w:r>
          <w:t>74</w:t>
        </w:r>
        <w:r>
          <w:fldChar w:fldCharType="end"/>
        </w:r>
      </w:hyperlink>
    </w:p>
    <w:p>
      <w:pPr>
        <w:pStyle w:val="TOC2"/>
        <w:tabs>
          <w:tab w:val="right" w:leader="dot" w:pos="8306"/>
        </w:tabs>
      </w:pPr>
      <w:hyperlink w:anchor="_Toc10871" w:history="1">
        <w:r>
          <w:rPr>
            <w:rFonts w:ascii="仿宋" w:eastAsia="仿宋" w:hAnsi="仿宋" w:cs="仿宋" w:hint="eastAsia"/>
            <w:lang w:eastAsia="zh-CN"/>
          </w:rPr>
          <w:t>(二)、橡胶管项目执行阶段时间节点</w:t>
        </w:r>
        <w:r>
          <w:tab/>
        </w:r>
        <w:r>
          <w:fldChar w:fldCharType="begin"/>
        </w:r>
        <w:r>
          <w:instrText xml:space="preserve"> PAGEREF _Toc10871 \h </w:instrText>
        </w:r>
        <w:r>
          <w:fldChar w:fldCharType="separate"/>
        </w:r>
        <w:r>
          <w:t>75</w:t>
        </w:r>
        <w:r>
          <w:fldChar w:fldCharType="end"/>
        </w:r>
      </w:hyperlink>
    </w:p>
    <w:p>
      <w:pPr>
        <w:pStyle w:val="TOC2"/>
        <w:tabs>
          <w:tab w:val="right" w:leader="dot" w:pos="8306"/>
        </w:tabs>
      </w:pPr>
      <w:hyperlink w:anchor="_Toc26243" w:history="1">
        <w:r>
          <w:rPr>
            <w:rFonts w:ascii="仿宋" w:eastAsia="仿宋" w:hAnsi="仿宋" w:cs="仿宋" w:hint="eastAsia"/>
            <w:lang w:eastAsia="zh-CN"/>
          </w:rPr>
          <w:t>(三)、橡胶管项目完成阶段时间节点</w:t>
        </w:r>
        <w:r>
          <w:tab/>
        </w:r>
        <w:r>
          <w:fldChar w:fldCharType="begin"/>
        </w:r>
        <w:r>
          <w:instrText xml:space="preserve"> PAGEREF _Toc26243 \h </w:instrText>
        </w:r>
        <w:r>
          <w:fldChar w:fldCharType="separate"/>
        </w:r>
        <w:r>
          <w:t>76</w:t>
        </w:r>
        <w:r>
          <w:fldChar w:fldCharType="end"/>
        </w:r>
      </w:hyperlink>
    </w:p>
    <w:p>
      <w:pPr>
        <w:pStyle w:val="TOC1"/>
        <w:tabs>
          <w:tab w:val="right" w:leader="dot" w:pos="8306"/>
        </w:tabs>
      </w:pPr>
      <w:hyperlink w:anchor="_Toc16172" w:history="1">
        <w:r>
          <w:rPr>
            <w:rFonts w:ascii="仿宋" w:eastAsia="仿宋" w:hAnsi="仿宋" w:cs="仿宋" w:hint="eastAsia"/>
            <w:lang w:eastAsia="zh-CN"/>
          </w:rPr>
          <w:t>十七、橡胶管项目实施保障措施</w:t>
        </w:r>
        <w:r>
          <w:tab/>
        </w:r>
        <w:r>
          <w:fldChar w:fldCharType="begin"/>
        </w:r>
        <w:r>
          <w:instrText xml:space="preserve"> PAGEREF _Toc16172 \h </w:instrText>
        </w:r>
        <w:r>
          <w:fldChar w:fldCharType="separate"/>
        </w:r>
        <w:r>
          <w:t>77</w:t>
        </w:r>
        <w:r>
          <w:fldChar w:fldCharType="end"/>
        </w:r>
      </w:hyperlink>
    </w:p>
    <w:p>
      <w:pPr>
        <w:pStyle w:val="TOC2"/>
        <w:tabs>
          <w:tab w:val="right" w:leader="dot" w:pos="8306"/>
        </w:tabs>
      </w:pPr>
      <w:hyperlink w:anchor="_Toc25464" w:history="1">
        <w:r>
          <w:rPr>
            <w:rFonts w:ascii="仿宋" w:eastAsia="仿宋" w:hAnsi="仿宋" w:cs="仿宋" w:hint="eastAsia"/>
            <w:lang w:eastAsia="zh-CN"/>
          </w:rPr>
          <w:t>(一)、橡胶管项目实施保障机制</w:t>
        </w:r>
        <w:r>
          <w:tab/>
        </w:r>
        <w:r>
          <w:fldChar w:fldCharType="begin"/>
        </w:r>
        <w:r>
          <w:instrText xml:space="preserve"> PAGEREF _Toc25464 \h </w:instrText>
        </w:r>
        <w:r>
          <w:fldChar w:fldCharType="separate"/>
        </w:r>
        <w:r>
          <w:t>77</w:t>
        </w:r>
        <w:r>
          <w:fldChar w:fldCharType="end"/>
        </w:r>
      </w:hyperlink>
    </w:p>
    <w:p>
      <w:pPr>
        <w:pStyle w:val="TOC2"/>
        <w:tabs>
          <w:tab w:val="right" w:leader="dot" w:pos="8306"/>
        </w:tabs>
      </w:pPr>
      <w:hyperlink w:anchor="_Toc11692" w:history="1">
        <w:r>
          <w:rPr>
            <w:rFonts w:ascii="仿宋" w:eastAsia="仿宋" w:hAnsi="仿宋" w:cs="仿宋" w:hint="eastAsia"/>
            <w:lang w:eastAsia="zh-CN"/>
          </w:rPr>
          <w:t>(二)、橡胶管项目法律合规要求</w:t>
        </w:r>
        <w:r>
          <w:tab/>
        </w:r>
        <w:r>
          <w:fldChar w:fldCharType="begin"/>
        </w:r>
        <w:r>
          <w:instrText xml:space="preserve"> PAGEREF _Toc11692 \h </w:instrText>
        </w:r>
        <w:r>
          <w:fldChar w:fldCharType="separate"/>
        </w:r>
        <w:r>
          <w:t>81</w:t>
        </w:r>
        <w:r>
          <w:fldChar w:fldCharType="end"/>
        </w:r>
      </w:hyperlink>
    </w:p>
    <w:p>
      <w:pPr>
        <w:pStyle w:val="TOC2"/>
        <w:tabs>
          <w:tab w:val="right" w:leader="dot" w:pos="8306"/>
        </w:tabs>
      </w:pPr>
      <w:hyperlink w:anchor="_Toc9207" w:history="1">
        <w:r>
          <w:rPr>
            <w:rFonts w:ascii="仿宋" w:eastAsia="仿宋" w:hAnsi="仿宋" w:cs="仿宋" w:hint="eastAsia"/>
            <w:lang w:eastAsia="zh-CN"/>
          </w:rPr>
          <w:t>(三)、橡胶管项目合同管理与法律事务</w:t>
        </w:r>
        <w:r>
          <w:tab/>
        </w:r>
        <w:r>
          <w:fldChar w:fldCharType="begin"/>
        </w:r>
        <w:r>
          <w:instrText xml:space="preserve"> PAGEREF _Toc9207 \h </w:instrText>
        </w:r>
        <w:r>
          <w:fldChar w:fldCharType="separate"/>
        </w:r>
        <w:r>
          <w:t>85</w:t>
        </w:r>
        <w:r>
          <w:fldChar w:fldCharType="end"/>
        </w:r>
      </w:hyperlink>
    </w:p>
    <w:p>
      <w:pPr>
        <w:pStyle w:val="TOC2"/>
        <w:tabs>
          <w:tab w:val="right" w:leader="dot" w:pos="8306"/>
        </w:tabs>
      </w:pPr>
      <w:hyperlink w:anchor="_Toc5076" w:history="1">
        <w:r>
          <w:rPr>
            <w:rFonts w:ascii="仿宋" w:eastAsia="仿宋" w:hAnsi="仿宋" w:cs="仿宋" w:hint="eastAsia"/>
            <w:lang w:eastAsia="zh-CN"/>
          </w:rPr>
          <w:t>(四)、橡胶管项目知识产权保护策略</w:t>
        </w:r>
        <w:r>
          <w:tab/>
        </w:r>
        <w:r>
          <w:fldChar w:fldCharType="begin"/>
        </w:r>
        <w:r>
          <w:instrText xml:space="preserve"> PAGEREF _Toc5076 \h </w:instrText>
        </w:r>
        <w:r>
          <w:fldChar w:fldCharType="separate"/>
        </w:r>
        <w:r>
          <w:t>91</w:t>
        </w:r>
        <w:r>
          <w:fldChar w:fldCharType="end"/>
        </w:r>
      </w:hyperlink>
    </w:p>
    <w:p>
      <w:pPr>
        <w:pStyle w:val="TOC1"/>
        <w:tabs>
          <w:tab w:val="right" w:leader="dot" w:pos="8306"/>
        </w:tabs>
      </w:pPr>
      <w:hyperlink w:anchor="_Toc6064" w:history="1">
        <w:r>
          <w:rPr>
            <w:rFonts w:ascii="仿宋" w:eastAsia="仿宋" w:hAnsi="仿宋" w:cs="仿宋" w:hint="eastAsia"/>
            <w:lang w:eastAsia="zh-CN"/>
          </w:rPr>
          <w:t>十八、橡胶管项目工程方案分析</w:t>
        </w:r>
        <w:r>
          <w:tab/>
        </w:r>
        <w:r>
          <w:fldChar w:fldCharType="begin"/>
        </w:r>
        <w:r>
          <w:instrText xml:space="preserve"> PAGEREF _Toc6064 \h </w:instrText>
        </w:r>
        <w:r>
          <w:fldChar w:fldCharType="separate"/>
        </w:r>
        <w:r>
          <w:t>93</w:t>
        </w:r>
        <w:r>
          <w:fldChar w:fldCharType="end"/>
        </w:r>
      </w:hyperlink>
    </w:p>
    <w:p>
      <w:pPr>
        <w:pStyle w:val="TOC2"/>
        <w:tabs>
          <w:tab w:val="right" w:leader="dot" w:pos="8306"/>
        </w:tabs>
      </w:pPr>
      <w:hyperlink w:anchor="_Toc28341" w:history="1">
        <w:r>
          <w:rPr>
            <w:rFonts w:ascii="仿宋" w:eastAsia="仿宋" w:hAnsi="仿宋" w:cs="仿宋" w:hint="eastAsia"/>
            <w:lang w:eastAsia="zh-CN"/>
          </w:rPr>
          <w:t>(一)、建筑工程设计原则</w:t>
        </w:r>
        <w:r>
          <w:tab/>
        </w:r>
        <w:r>
          <w:fldChar w:fldCharType="begin"/>
        </w:r>
        <w:r>
          <w:instrText xml:space="preserve"> PAGEREF _Toc28341 \h </w:instrText>
        </w:r>
        <w:r>
          <w:fldChar w:fldCharType="separate"/>
        </w:r>
        <w:r>
          <w:t>93</w:t>
        </w:r>
        <w:r>
          <w:fldChar w:fldCharType="end"/>
        </w:r>
      </w:hyperlink>
    </w:p>
    <w:p>
      <w:pPr>
        <w:pStyle w:val="TOC2"/>
        <w:tabs>
          <w:tab w:val="right" w:leader="dot" w:pos="8306"/>
        </w:tabs>
      </w:pPr>
      <w:hyperlink w:anchor="_Toc27404" w:history="1">
        <w:r>
          <w:rPr>
            <w:rFonts w:ascii="仿宋" w:eastAsia="仿宋" w:hAnsi="仿宋" w:cs="仿宋" w:hint="eastAsia"/>
            <w:lang w:eastAsia="zh-CN"/>
          </w:rPr>
          <w:t>(二)、土建工程建设指标</w:t>
        </w:r>
        <w:r>
          <w:tab/>
        </w:r>
        <w:r>
          <w:fldChar w:fldCharType="begin"/>
        </w:r>
        <w:r>
          <w:instrText xml:space="preserve"> PAGEREF _Toc27404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8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254"/>
      <w:r>
        <w:rPr>
          <w:rFonts w:ascii="仿宋" w:eastAsia="仿宋" w:hAnsi="仿宋" w:cs="仿宋" w:hint="eastAsia"/>
          <w:sz w:val="28"/>
          <w:lang w:eastAsia="zh-CN"/>
        </w:rPr>
        <w:t>一、橡胶管项目绩效评估</w:t>
      </w:r>
      <w:bookmarkEnd w:id="2"/>
    </w:p>
    <w:p>
      <w:pPr>
        <w:pStyle w:val="Heading2"/>
        <w:rPr>
          <w:rFonts w:ascii="仿宋" w:eastAsia="仿宋" w:hAnsi="仿宋" w:cs="仿宋" w:hint="eastAsia"/>
          <w:lang w:eastAsia="zh-CN"/>
        </w:rPr>
      </w:pPr>
      <w:bookmarkStart w:id="3" w:name="_Toc380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在橡胶管项目中，我们设计了一套全面的绩效评估指标，以确保橡胶管项目的可控和成功交付。这些指标跨足橡胶管项目目标、成本、进度和质量等多个维度，为我们提供了全面洞察橡胶管项目的健康状况。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管项目目标达成率是我们关注的首要指标。我们设定了明确的目标，并通过定期监测和评估，迅速发现并应对潜在的目标偏差。这为橡胶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成本绩效是另一个核心关注点。通过实际成本与预算成本的对比分析，我们深入了解成本差异的原因，及时调整资源分配，保持橡胶管项目在经济效益方面的合理水平。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橡胶管项目进度作为关键的绩效指标之一，得到了精心的关注。我们制定了详细的橡胶管项目进度计划，并设立了进度符合度指标，确保实际进度与计划进度保持一致。这使我们能够快速发现和解决潜在的进度问题，保持橡胶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橡胶管项目绩效的不可或缺的一环。我们引入了一系列的质量标准和客户满意度指标，以确保橡胶管项目交付的成果在质量上达到或超越预期水平。通过持续监测这些指标，我们努力提升橡胶管项目整体质量水平，为橡胶管项目的成功交付提供有力保障。通过这些科学且全面的绩效评估，我们能够更好地引导橡胶管项目的持续改进，确保橡胶管项目目标的顺利达成。</w:t>
      </w:r>
    </w:p>
    <w:p>
      <w:pPr>
        <w:pStyle w:val="Heading2"/>
        <w:ind w:firstLine="560" w:firstLineChars="200"/>
        <w:rPr>
          <w:rFonts w:ascii="仿宋" w:eastAsia="仿宋" w:hAnsi="仿宋" w:cs="仿宋" w:hint="eastAsia"/>
          <w:sz w:val="28"/>
          <w:lang w:eastAsia="zh-CN"/>
        </w:rPr>
      </w:pPr>
      <w:bookmarkStart w:id="4" w:name="_Toc1743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绩效评估是橡胶管项目中的关键环节，为确保橡胶管项目达到预期目标，我们采用了多层次、多维度的绩效评估方法。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橡胶管项目的战略目标对齐，确保每个决策和行动都与橡胶管项目整体目标保持一致。团队会定期召开战略对齐会议，审视当前工作与橡胶管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橡胶管项目进度、质量、成本和风险等方面。这些指标通过数据收集和分析，为橡胶管项目管理团队提供了客观的评估依据。例如，我们通过橡胶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绩效评估不仅仅停留在橡胶管项目内部，还考虑了橡胶管项目对外部环境的影响。我们定期进行干系人满意度调查，以了解各利益相关方对橡胶管项目的期望和满意度，并及时做出调整。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这种多层次、多角度的绩效评估方法，使得我们能够全面了解橡胶管项目的运行状态，及时做出调整，确保橡胶管项目在不断变化的环境中保持稳健前行。</w:t>
      </w:r>
    </w:p>
    <w:p>
      <w:pPr>
        <w:pStyle w:val="Heading2"/>
        <w:ind w:firstLine="560" w:firstLineChars="200"/>
        <w:rPr>
          <w:rFonts w:ascii="仿宋" w:eastAsia="仿宋" w:hAnsi="仿宋" w:cs="仿宋" w:hint="eastAsia"/>
          <w:sz w:val="28"/>
          <w:lang w:eastAsia="zh-CN"/>
        </w:rPr>
      </w:pPr>
      <w:bookmarkStart w:id="5" w:name="_Toc311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为了确保橡胶管项目的有效管理和不断优化，我们采用了精心设计的绩效评估周期。这个周期旨在实现灵活、实时和全面的评估，以适应橡胶管项目执行中的各种挑战。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橡胶管项目的不同需求，分为短期、中期和长期。短期评估关注每个迭代或工作周期，以及时发现和解决当前任务中的问题。中期评估涵盖几个迭代，深入了解整体橡胶管项目的趋势和性能。长期评估则着眼于整个橡胶管项目阶段，确保橡胶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橡胶管项目管理工具和协作平台，团队成员能够随时更新和分享橡胶管项目数据。这种实时性的反馈机制使我们能够及时察觉潜在问题，快速调整，保持橡胶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橡胶管项目的决策制定密不可分。每个周期的橡胶管项目回顾会议成为集体总结经验、识别问题深层次原因并找到创新解决方案的平台。这种定期的反思与调整机制使橡胶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4568"/>
      <w:r>
        <w:rPr>
          <w:rFonts w:ascii="仿宋" w:eastAsia="仿宋" w:hAnsi="仿宋" w:cs="仿宋" w:hint="eastAsia"/>
          <w:sz w:val="28"/>
          <w:lang w:eastAsia="zh-CN"/>
        </w:rPr>
        <w:t>二、橡胶管项目危机管理</w:t>
      </w:r>
      <w:bookmarkEnd w:id="6"/>
    </w:p>
    <w:p>
      <w:pPr>
        <w:pStyle w:val="Heading2"/>
        <w:rPr>
          <w:rFonts w:ascii="仿宋" w:eastAsia="仿宋" w:hAnsi="仿宋" w:cs="仿宋" w:hint="eastAsia"/>
          <w:lang w:eastAsia="zh-CN"/>
        </w:rPr>
      </w:pPr>
      <w:bookmarkStart w:id="7" w:name="_Toc12115"/>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橡胶管项目危机管理中，危机预警与识别是确保橡胶管项目稳健运行的核心步骤。通过建立全面的监测机制，橡胶管项目团队旨在及时发现和理解潜在的风险和危机因素，以便采取及时的预防和应对措施，确保橡胶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首先，通过深入的风险评估，橡胶管项目团队全面分析了整个橡胶管项目和各个阶段可能存在的威胁。这包括准确评估每个潜在风险的发生概率和可能影响的程度，为后续危机预警提供了有力支持。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橡胶管项目团队着重于明确定义橡胶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橡胶管项目进展的持续监控，团队能够及时发现潜在问题并作出迅速反应。橡胶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在这一阶段，团队的专业素养和反应速度将发挥至关重要的作用，以确保潜在危机能够在初期得到有效的处理，最大程度地减轻负面影响。通过危机预警与识别，橡胶管项目得以更有序、可控地推进。</w:t>
      </w:r>
    </w:p>
    <w:p>
      <w:pPr>
        <w:pStyle w:val="Heading2"/>
        <w:ind w:firstLine="560" w:firstLineChars="200"/>
        <w:rPr>
          <w:rFonts w:ascii="仿宋" w:eastAsia="仿宋" w:hAnsi="仿宋" w:cs="仿宋" w:hint="eastAsia"/>
          <w:sz w:val="28"/>
          <w:lang w:eastAsia="zh-CN"/>
        </w:rPr>
      </w:pPr>
      <w:bookmarkStart w:id="8" w:name="_Toc29629"/>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在危机发生时，橡胶管项目团队立即行动，成立了应急小组。该小组的任务是迅速制定并实施紧急应对措施，以最小化潜在损失。以下是采取的主要措施：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暂停橡胶管项目进度：为遏制危机蔓延，橡胶管项目暂时停止进行，以便全面评估当前状况。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资源重新分配：重新评估橡胶管项目资源的分配，确保最大限度地减小损失。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实时沟通：与关键利益相关者建立实时沟通机制，向他们传递橡胶管项目危机的实际状况，保障橡胶管项目核心利益。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在紧急应对的同时，橡胶管项目团队强调了团队协作和有效沟通的重要性。以下是团队协作的关键举措：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信息共享机制：建立了信息共享平台，确保团队成员能够及时获取橡胶管项目危机的实时信息。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领导者沟通：橡胶管项目领导者通过定期会议和即时沟通工具，指导团队应对危机，保持团队稳定运行。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随着危机得到初步控制，橡胶管项目团队转向制定恢复计划，以确保橡胶管项目能够从中迅速恢复。主要恢复计划包括：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修复受损的进度计划：重新评估橡胶管项目进度，制定修复计划，确保橡胶管项目尽快回归正常进程。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重新调整资源分配：优化资源分配，确保橡胶管项目在有限资源下高效运转。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风险管理机制加强：对橡胶管项目风险进行全面评估，制定更强化的风险管理策略，以预防未来可能的危机。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5737"/>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7100"/>
      <w:r>
        <w:rPr>
          <w:rFonts w:ascii="仿宋" w:eastAsia="仿宋" w:hAnsi="仿宋" w:cs="仿宋" w:hint="eastAsia"/>
          <w:lang w:eastAsia="zh-CN"/>
        </w:rPr>
        <w:t>(一)、橡胶管行业分析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橡胶管行业一直以来都是市场的关注焦点。行业内的发展趋势、竞争态势以及潜在机会都对橡胶管项目的推进产生深远的影响。通过深入研究行业的整体概貌，我们将更好地理解行业的核心特征，为橡胶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橡胶管行业，技术一直是推动创新和发展的关键因素。我们将对当前技术趋势进行详尽分析，包括但不限于人工智能、大数据应用、先进制造技术等。这有助于橡胶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橡胶管项目成功的基础。我们将对主要竞争对手进行深入研究，包括其市场份额、产品特点、市场定位等。通过全面了解竞争对手的优势和劣势，橡胶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3444"/>
      <w:r>
        <w:rPr>
          <w:rFonts w:ascii="仿宋" w:eastAsia="仿宋" w:hAnsi="仿宋" w:cs="仿宋" w:hint="eastAsia"/>
          <w:sz w:val="28"/>
          <w:lang w:eastAsia="zh-CN"/>
        </w:rPr>
        <w:t>(二)、橡胶管市场分析预测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通过对市场规模的深入调研，我们将预测橡胶管市场未来的增长趋势。这包括市场的整体规模、各细分领域的发展趋势等。橡胶管项目可以根据市场的扩张速度和潜在机会，制定更符合市场需求的发展策略。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了解消费者的需求是市场分析的核心。我们将通过调查研究，深入挖掘目标消费者的需求特点、购买习惯以及对产品和服务的期望。这有助于橡胶管项目更好地定位目标市场，提供更符合消费者期待的解决方案。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橡胶管项目实施过程中需要充分考虑的因素。我们将对市场风险进行全面评估，包括但不限于政策法规风险、市场竞争风险、技术变革风险等。通过对潜在风险的深入分析，橡胶管项目可以制定相应的风险缓解策略，降低不确定性对橡胶管项目的影响。</w:t>
      </w:r>
    </w:p>
    <w:p>
      <w:pPr>
        <w:pStyle w:val="Heading1"/>
        <w:ind w:firstLine="560" w:firstLineChars="200"/>
        <w:rPr>
          <w:rFonts w:ascii="仿宋" w:eastAsia="仿宋" w:hAnsi="仿宋" w:cs="仿宋" w:hint="eastAsia"/>
          <w:sz w:val="28"/>
          <w:lang w:eastAsia="zh-CN"/>
        </w:rPr>
      </w:pPr>
      <w:bookmarkStart w:id="12" w:name="_Toc9959"/>
      <w:r>
        <w:rPr>
          <w:rFonts w:ascii="仿宋" w:eastAsia="仿宋" w:hAnsi="仿宋" w:cs="仿宋" w:hint="eastAsia"/>
          <w:sz w:val="28"/>
          <w:lang w:eastAsia="zh-CN"/>
        </w:rPr>
        <w:t>四、橡胶管项目土建工程</w:t>
      </w:r>
      <w:bookmarkEnd w:id="12"/>
    </w:p>
    <w:p>
      <w:pPr>
        <w:pStyle w:val="Heading2"/>
        <w:rPr>
          <w:rFonts w:ascii="仿宋" w:eastAsia="仿宋" w:hAnsi="仿宋" w:cs="仿宋" w:hint="eastAsia"/>
          <w:lang w:eastAsia="zh-CN"/>
        </w:rPr>
      </w:pPr>
      <w:bookmarkStart w:id="13" w:name="_Toc30058"/>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在橡胶管项目的建筑工程设计中，我们将秉承一系列重要的设计原则，以确保橡胶管项目建筑在功能、美观、可持续性等方面达到最佳效果。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首要原则是确保建筑的功能性得到最大化的发挥。我们将充分理解橡胶管项目的实际需求，合理布局各个功能区域，保证建筑在满足业务需求的同时，提供高效的工作环境。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在建筑设计中，我们将综合考虑建设和运营成本。通过精细的经济效益分析，确保设计方案在高效利用资源的同时，对橡胶管项目的长期盈利能力有积极的贡献。</w:t>
      </w:r>
    </w:p>
    <w:p>
      <w:pPr>
        <w:pStyle w:val="Heading2"/>
        <w:ind w:firstLine="560" w:firstLineChars="200"/>
        <w:rPr>
          <w:rFonts w:ascii="仿宋" w:eastAsia="仿宋" w:hAnsi="仿宋" w:cs="仿宋" w:hint="eastAsia"/>
          <w:sz w:val="28"/>
          <w:lang w:eastAsia="zh-CN"/>
        </w:rPr>
      </w:pPr>
      <w:bookmarkStart w:id="14" w:name="_Toc668"/>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橡胶管项目的土建工程设计中，我们将精准设定设计年限，结合橡胶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橡胶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4679"/>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橡胶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橡胶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橡胶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6445"/>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本期工程橡胶管项目预计总建筑面积XXX平方米，其中：计容建筑面积XXX平方米，计划建筑工程投资XX万元，占橡胶管项目总投资的XX%。</w:t>
      </w:r>
    </w:p>
    <w:p>
      <w:pPr>
        <w:pStyle w:val="Heading1"/>
        <w:ind w:firstLine="560" w:firstLineChars="200"/>
        <w:rPr>
          <w:rFonts w:ascii="仿宋" w:eastAsia="仿宋" w:hAnsi="仿宋" w:cs="仿宋" w:hint="eastAsia"/>
          <w:sz w:val="28"/>
          <w:lang w:eastAsia="zh-CN"/>
        </w:rPr>
      </w:pPr>
      <w:bookmarkStart w:id="17" w:name="_Toc4024"/>
      <w:r>
        <w:rPr>
          <w:rFonts w:ascii="仿宋" w:eastAsia="仿宋" w:hAnsi="仿宋" w:cs="仿宋" w:hint="eastAsia"/>
          <w:sz w:val="28"/>
          <w:lang w:eastAsia="zh-CN"/>
        </w:rPr>
        <w:t>五、橡胶管项目选址可行性分析</w:t>
      </w:r>
      <w:bookmarkEnd w:id="17"/>
    </w:p>
    <w:p>
      <w:pPr>
        <w:pStyle w:val="Heading2"/>
        <w:rPr>
          <w:rFonts w:ascii="仿宋" w:eastAsia="仿宋" w:hAnsi="仿宋" w:cs="仿宋" w:hint="eastAsia"/>
          <w:lang w:eastAsia="zh-CN"/>
        </w:rPr>
      </w:pPr>
      <w:bookmarkStart w:id="18" w:name="_Toc17296"/>
      <w:r>
        <w:rPr>
          <w:rFonts w:ascii="仿宋" w:eastAsia="仿宋" w:hAnsi="仿宋" w:cs="仿宋" w:hint="eastAsia"/>
          <w:lang w:eastAsia="zh-CN"/>
        </w:rPr>
        <w:t>(一)、橡胶管项目选址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该橡胶管项目选址位于XX省XX市XX区XXX街道</w:t>
      </w:r>
    </w:p>
    <w:p>
      <w:pPr>
        <w:pStyle w:val="Heading2"/>
        <w:ind w:firstLine="560" w:firstLineChars="200"/>
        <w:rPr>
          <w:rFonts w:ascii="仿宋" w:eastAsia="仿宋" w:hAnsi="仿宋" w:cs="仿宋" w:hint="eastAsia"/>
          <w:sz w:val="28"/>
          <w:lang w:eastAsia="zh-CN"/>
        </w:rPr>
      </w:pPr>
      <w:bookmarkStart w:id="19" w:name="_Toc30218"/>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橡胶管项目的征地面积将根据橡胶管项目的实际规模和需求进行精确规划。具体面积XXX平方米，旨在确保橡胶管项目不仅能够满足当前的发展需求，还能够预留空间以适应未来的扩展。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净用地面积是在征地面积基础上去除不可利用面积后的实际可开发用地。具体面积XXX平方米，考虑到环保、交通、安全等多方面因素，以确保橡胶管项目在整体利用效率上达到最优。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橡胶管项目计划建设的建筑总规模具体面积XXX平方米。这一规模的确定综合考虑了橡胶管项目的性质、规模，以及城市规划的相关要求，确保建筑布局与周边环境协调一致。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绿地率是橡胶管项目用地中被规划为绿地的比例。具体面积XXX平方米，旨在通过合理规划绿地，改善橡胶管项目周边环境，提升居民生活质量，并符合城市整体绿化规划。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容积率是用地上可以建设的建筑总体积与用地面积之比。具体面积XXX，通过合理的容积率规划，确保橡胶管项目建筑规模与周边环境和谐共生。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确保橡胶管项目选址与当地城市规划相一致，具体面积XXX平方米。通过与城市规划部门深入沟通，确保橡胶管项目不仅符合城市的整体发展方向，还能够融入城市的发展布局，为城市的长远发展贡献力量。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充分了解并确保橡胶管项目选址符合当地产业政策，具体面积XXX平方米。这包括橡胶管项目对当地经济的促进作用，以及对相关产业的带动效应，确保橡胶管项目与地方政府的产业政策保持一致，促进共赢合作。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用地总体要求必须符合环保和可持续发展的原则，具体面积XXX平方米。通过采用绿色建筑设计、节能减排等措施，确保橡胶管项目在建设和运营过程中对环境的影响最小化，达到可持续发展的要求。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确保橡胶管项目选址具备必要的公共设施配套，具体面积XXX平方米。这包括交通便利性、教育、医疗等基础设施，以提高居民生活品质，使得橡胶管项目选址更具吸引力。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考虑用地总体要求对当地社会稳定性的影响，具体面积XXX平方米。通过深入了解当地社区反馈，确保橡胶管项目的选址和建设过程对当地社会和谐稳定产生积极作用。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橡胶管项目选址不仅符合法规和规划，还在实际操作中具有可行性。这一全面规划将为橡胶管项目的成功实施提供坚实的基础，确保橡胶管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30539"/>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橡胶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橡胶管项目的设备规划和空间设计中，我们将采取灵活设备布局的措施。设备布局将根据实际需求进行灵活设计，避免不必要的浪费。通过合理规划设备摆放位置，我们将提高设备的利用率，减少设备间距，以确保橡胶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橡胶管项目内部引入共享设施的概念，例如共享会议室、办公区等。通过这种方式，我们可以减少对资源的重复建设，提高资源共享效率，从而减小橡胶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24944"/>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https://d.book118.com/618104015013006040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306340"/>
    <w:rsid w:val="723063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8104015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2024-02-22T08:07:00Z</dcterms:created>
  <dcterms:modified xsi:type="dcterms:W3CDTF">2024-02-22T08:07:28Z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F19981E3DDA84E6784B020655034D34A_11</vt:lpwstr>
  </property>
  <property fmtid="{D5CDD505-2E9C-101B-9397-08002B2CF9AE}" pid="3" name="KSOProductBuildVer">
    <vt:lpwstr>2052-12.1.0.16250</vt:lpwstr>
  </property>
</Properties>
</file>